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E7F7" w14:textId="77777777" w:rsidR="00AB493A" w:rsidRPr="009D1737" w:rsidRDefault="00AB493A" w:rsidP="00EA71B0">
      <w:pPr>
        <w:rPr>
          <w:rFonts w:ascii="Arial" w:hAnsi="Arial" w:cs="Arial"/>
          <w: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3544"/>
        <w:gridCol w:w="3260"/>
      </w:tblGrid>
      <w:tr w:rsidR="00D419DE" w:rsidRPr="00D419DE" w14:paraId="1367BBB8" w14:textId="77777777" w:rsidTr="00CD5F4C">
        <w:trPr>
          <w:trHeight w:val="434"/>
        </w:trPr>
        <w:tc>
          <w:tcPr>
            <w:tcW w:w="1277" w:type="dxa"/>
            <w:shd w:val="clear" w:color="auto" w:fill="8A0551"/>
            <w:vAlign w:val="center"/>
          </w:tcPr>
          <w:p w14:paraId="5CC4A401" w14:textId="77777777" w:rsidR="00D419DE" w:rsidRPr="00EA71B0" w:rsidRDefault="00D419DE" w:rsidP="00EA71B0">
            <w:pPr>
              <w:spacing w:before="60" w:after="60"/>
              <w:jc w:val="center"/>
              <w:rPr>
                <w:rFonts w:ascii="Arial" w:hAnsi="Arial" w:cs="Arial"/>
                <w:b/>
                <w:color w:val="FFFFFF"/>
                <w:sz w:val="22"/>
                <w:szCs w:val="22"/>
              </w:rPr>
            </w:pPr>
            <w:r w:rsidRPr="00EA71B0">
              <w:rPr>
                <w:rFonts w:ascii="Arial" w:hAnsi="Arial" w:cs="Arial"/>
                <w:b/>
                <w:color w:val="FFFFFF"/>
                <w:sz w:val="22"/>
                <w:szCs w:val="22"/>
              </w:rPr>
              <w:t>Version</w:t>
            </w:r>
          </w:p>
          <w:p w14:paraId="7ED499D2" w14:textId="77777777" w:rsidR="00D419DE" w:rsidRPr="00EA71B0" w:rsidRDefault="00D419DE" w:rsidP="00EA71B0">
            <w:pPr>
              <w:spacing w:before="60" w:after="60"/>
              <w:jc w:val="center"/>
              <w:rPr>
                <w:rFonts w:ascii="Arial" w:hAnsi="Arial" w:cs="Arial"/>
                <w:b/>
                <w:sz w:val="22"/>
                <w:szCs w:val="22"/>
              </w:rPr>
            </w:pPr>
            <w:r w:rsidRPr="00EA71B0">
              <w:rPr>
                <w:rFonts w:ascii="Arial" w:hAnsi="Arial" w:cs="Arial"/>
                <w:b/>
                <w:color w:val="FFFFFF"/>
                <w:sz w:val="22"/>
                <w:szCs w:val="22"/>
              </w:rPr>
              <w:t>Number</w:t>
            </w:r>
          </w:p>
        </w:tc>
        <w:tc>
          <w:tcPr>
            <w:tcW w:w="1984" w:type="dxa"/>
            <w:vAlign w:val="center"/>
          </w:tcPr>
          <w:p w14:paraId="3D1DF6DD" w14:textId="7BE6A85A" w:rsidR="00D419DE" w:rsidRPr="00EA71B0" w:rsidRDefault="00A310E0" w:rsidP="00EA71B0">
            <w:pPr>
              <w:spacing w:before="60" w:after="60"/>
              <w:jc w:val="center"/>
              <w:rPr>
                <w:rFonts w:ascii="Arial" w:hAnsi="Arial" w:cs="Arial"/>
                <w:sz w:val="22"/>
                <w:szCs w:val="22"/>
              </w:rPr>
            </w:pPr>
            <w:r>
              <w:rPr>
                <w:rFonts w:ascii="Arial" w:hAnsi="Arial" w:cs="Arial"/>
                <w:sz w:val="22"/>
                <w:szCs w:val="22"/>
              </w:rPr>
              <w:t>4</w:t>
            </w:r>
          </w:p>
        </w:tc>
        <w:tc>
          <w:tcPr>
            <w:tcW w:w="3544" w:type="dxa"/>
            <w:shd w:val="clear" w:color="auto" w:fill="8A0551"/>
            <w:vAlign w:val="center"/>
          </w:tcPr>
          <w:p w14:paraId="41945394" w14:textId="77777777" w:rsidR="00D419DE" w:rsidRPr="00EA71B0" w:rsidRDefault="00D419DE" w:rsidP="00EA71B0">
            <w:pPr>
              <w:spacing w:before="60" w:after="60"/>
              <w:jc w:val="center"/>
              <w:rPr>
                <w:rFonts w:ascii="Arial" w:hAnsi="Arial" w:cs="Arial"/>
                <w:b/>
                <w:sz w:val="22"/>
                <w:szCs w:val="22"/>
              </w:rPr>
            </w:pPr>
            <w:r w:rsidRPr="00EA71B0">
              <w:rPr>
                <w:rFonts w:ascii="Arial" w:hAnsi="Arial" w:cs="Arial"/>
                <w:b/>
                <w:color w:val="FFFFFF"/>
                <w:sz w:val="22"/>
                <w:szCs w:val="22"/>
              </w:rPr>
              <w:t>Developed by</w:t>
            </w:r>
          </w:p>
        </w:tc>
        <w:tc>
          <w:tcPr>
            <w:tcW w:w="3260" w:type="dxa"/>
            <w:vAlign w:val="center"/>
          </w:tcPr>
          <w:p w14:paraId="72571FB1" w14:textId="2B58C02D" w:rsidR="005B6C88" w:rsidRPr="00EA71B0" w:rsidRDefault="005B6C88" w:rsidP="00EA71B0">
            <w:pPr>
              <w:spacing w:before="60" w:after="60"/>
              <w:rPr>
                <w:rFonts w:ascii="Arial" w:hAnsi="Arial" w:cs="Arial"/>
                <w:sz w:val="22"/>
                <w:szCs w:val="22"/>
              </w:rPr>
            </w:pPr>
            <w:r>
              <w:rPr>
                <w:rFonts w:ascii="Arial" w:hAnsi="Arial" w:cs="Arial"/>
                <w:sz w:val="22"/>
                <w:szCs w:val="22"/>
              </w:rPr>
              <w:t>Assistant Director of SHEQ</w:t>
            </w:r>
          </w:p>
        </w:tc>
      </w:tr>
      <w:tr w:rsidR="00D419DE" w:rsidRPr="00D419DE" w14:paraId="403AFE04" w14:textId="77777777" w:rsidTr="00CD5F4C">
        <w:trPr>
          <w:trHeight w:val="434"/>
        </w:trPr>
        <w:tc>
          <w:tcPr>
            <w:tcW w:w="1277" w:type="dxa"/>
            <w:shd w:val="clear" w:color="auto" w:fill="8A0551"/>
            <w:vAlign w:val="center"/>
          </w:tcPr>
          <w:p w14:paraId="0D994369" w14:textId="77777777" w:rsidR="00D419DE" w:rsidRPr="00EA71B0" w:rsidRDefault="006D7C59" w:rsidP="00EA71B0">
            <w:pPr>
              <w:spacing w:before="60" w:after="60"/>
              <w:jc w:val="center"/>
              <w:rPr>
                <w:rFonts w:ascii="Arial" w:hAnsi="Arial" w:cs="Arial"/>
                <w:b/>
                <w:sz w:val="22"/>
                <w:szCs w:val="22"/>
              </w:rPr>
            </w:pPr>
            <w:r>
              <w:rPr>
                <w:rFonts w:ascii="Arial" w:hAnsi="Arial" w:cs="Arial"/>
                <w:b/>
                <w:color w:val="FFFFFF"/>
                <w:sz w:val="22"/>
                <w:szCs w:val="22"/>
              </w:rPr>
              <w:t xml:space="preserve">Approval </w:t>
            </w:r>
            <w:r w:rsidR="00D419DE" w:rsidRPr="00EA71B0">
              <w:rPr>
                <w:rFonts w:ascii="Arial" w:hAnsi="Arial" w:cs="Arial"/>
                <w:b/>
                <w:color w:val="FFFFFF"/>
                <w:sz w:val="22"/>
                <w:szCs w:val="22"/>
              </w:rPr>
              <w:t>Date</w:t>
            </w:r>
          </w:p>
        </w:tc>
        <w:tc>
          <w:tcPr>
            <w:tcW w:w="1984" w:type="dxa"/>
            <w:vAlign w:val="center"/>
          </w:tcPr>
          <w:p w14:paraId="4BBBC426" w14:textId="1AFD2083" w:rsidR="00D419DE" w:rsidRPr="00EA71B0" w:rsidRDefault="007C6135" w:rsidP="00EA71B0">
            <w:pPr>
              <w:spacing w:before="60" w:after="60"/>
              <w:jc w:val="center"/>
              <w:rPr>
                <w:rFonts w:ascii="Arial" w:hAnsi="Arial" w:cs="Arial"/>
                <w:sz w:val="22"/>
                <w:szCs w:val="22"/>
              </w:rPr>
            </w:pPr>
            <w:r>
              <w:rPr>
                <w:rFonts w:ascii="Arial" w:hAnsi="Arial" w:cs="Arial"/>
                <w:sz w:val="22"/>
                <w:szCs w:val="22"/>
              </w:rPr>
              <w:t xml:space="preserve"> </w:t>
            </w:r>
            <w:r w:rsidR="00A310E0">
              <w:rPr>
                <w:rFonts w:ascii="Arial" w:hAnsi="Arial" w:cs="Arial"/>
                <w:sz w:val="22"/>
                <w:szCs w:val="22"/>
              </w:rPr>
              <w:t>19/12/23</w:t>
            </w:r>
          </w:p>
        </w:tc>
        <w:tc>
          <w:tcPr>
            <w:tcW w:w="3544" w:type="dxa"/>
            <w:shd w:val="clear" w:color="auto" w:fill="8A0551"/>
            <w:vAlign w:val="center"/>
          </w:tcPr>
          <w:p w14:paraId="7D60B7B3" w14:textId="77777777" w:rsidR="00D419DE" w:rsidRPr="00EA71B0" w:rsidRDefault="00D419DE" w:rsidP="00EA71B0">
            <w:pPr>
              <w:spacing w:before="60" w:after="60"/>
              <w:jc w:val="center"/>
              <w:rPr>
                <w:rFonts w:ascii="Arial" w:hAnsi="Arial" w:cs="Arial"/>
                <w:b/>
                <w:sz w:val="22"/>
                <w:szCs w:val="22"/>
              </w:rPr>
            </w:pPr>
            <w:r w:rsidRPr="00EA71B0">
              <w:rPr>
                <w:rFonts w:ascii="Arial" w:hAnsi="Arial" w:cs="Arial"/>
                <w:b/>
                <w:color w:val="FFFFFF"/>
                <w:sz w:val="22"/>
                <w:szCs w:val="22"/>
              </w:rPr>
              <w:t>In Consultation With</w:t>
            </w:r>
            <w:r w:rsidRPr="00EA71B0">
              <w:rPr>
                <w:rFonts w:ascii="Arial" w:hAnsi="Arial" w:cs="Arial"/>
                <w:b/>
                <w:sz w:val="22"/>
                <w:szCs w:val="22"/>
              </w:rPr>
              <w:t xml:space="preserve"> </w:t>
            </w:r>
          </w:p>
        </w:tc>
        <w:tc>
          <w:tcPr>
            <w:tcW w:w="3260" w:type="dxa"/>
          </w:tcPr>
          <w:p w14:paraId="28B70755" w14:textId="77777777" w:rsidR="00D419DE" w:rsidRDefault="00CD5F4C" w:rsidP="006D7C59">
            <w:pPr>
              <w:spacing w:before="60" w:after="60"/>
              <w:rPr>
                <w:rFonts w:ascii="Arial" w:hAnsi="Arial" w:cs="Arial"/>
                <w:sz w:val="22"/>
                <w:szCs w:val="22"/>
              </w:rPr>
            </w:pPr>
            <w:r>
              <w:rPr>
                <w:rFonts w:ascii="Arial" w:hAnsi="Arial" w:cs="Arial"/>
                <w:sz w:val="22"/>
                <w:szCs w:val="22"/>
              </w:rPr>
              <w:t>Health &amp; Safety Manager</w:t>
            </w:r>
          </w:p>
          <w:p w14:paraId="02743C53" w14:textId="6B0422C0" w:rsidR="005B6C88" w:rsidRPr="00EA71B0" w:rsidRDefault="005B6C88" w:rsidP="006D7C59">
            <w:pPr>
              <w:spacing w:before="60" w:after="60"/>
              <w:rPr>
                <w:rFonts w:ascii="Arial" w:hAnsi="Arial" w:cs="Arial"/>
                <w:sz w:val="22"/>
                <w:szCs w:val="22"/>
              </w:rPr>
            </w:pPr>
            <w:r>
              <w:rPr>
                <w:rFonts w:ascii="Arial" w:hAnsi="Arial" w:cs="Arial"/>
                <w:sz w:val="22"/>
                <w:szCs w:val="22"/>
              </w:rPr>
              <w:t>Property Services Manager</w:t>
            </w:r>
          </w:p>
        </w:tc>
      </w:tr>
      <w:tr w:rsidR="0038148B" w:rsidRPr="00D419DE" w14:paraId="2CEB50F9" w14:textId="77777777" w:rsidTr="00CD5F4C">
        <w:trPr>
          <w:trHeight w:val="434"/>
        </w:trPr>
        <w:tc>
          <w:tcPr>
            <w:tcW w:w="6805" w:type="dxa"/>
            <w:gridSpan w:val="3"/>
            <w:shd w:val="clear" w:color="auto" w:fill="8A0551"/>
            <w:vAlign w:val="center"/>
          </w:tcPr>
          <w:p w14:paraId="322FAC55" w14:textId="77777777" w:rsidR="0038148B" w:rsidRPr="0038148B" w:rsidRDefault="0038148B" w:rsidP="0038148B">
            <w:pPr>
              <w:spacing w:before="60" w:after="60"/>
              <w:jc w:val="center"/>
              <w:rPr>
                <w:rFonts w:ascii="Arial" w:hAnsi="Arial" w:cs="Arial"/>
                <w:b/>
                <w:color w:val="FFFFFF"/>
                <w:sz w:val="18"/>
                <w:szCs w:val="22"/>
              </w:rPr>
            </w:pPr>
            <w:r w:rsidRPr="0038148B">
              <w:rPr>
                <w:rFonts w:ascii="Arial" w:hAnsi="Arial" w:cs="Arial"/>
                <w:b/>
                <w:color w:val="FFFFFF"/>
                <w:sz w:val="18"/>
                <w:szCs w:val="22"/>
              </w:rPr>
              <w:t>Classification</w:t>
            </w:r>
            <w:r>
              <w:rPr>
                <w:rFonts w:ascii="Arial" w:hAnsi="Arial" w:cs="Arial"/>
                <w:b/>
                <w:color w:val="FFFFFF"/>
                <w:sz w:val="18"/>
                <w:szCs w:val="22"/>
              </w:rPr>
              <w:t xml:space="preserve"> Type -</w:t>
            </w:r>
            <w:r w:rsidRPr="0038148B">
              <w:rPr>
                <w:rFonts w:ascii="Arial" w:hAnsi="Arial" w:cs="Arial"/>
                <w:b/>
                <w:color w:val="FFFFFF"/>
                <w:sz w:val="18"/>
                <w:szCs w:val="22"/>
              </w:rPr>
              <w:t xml:space="preserve"> (Confidential</w:t>
            </w:r>
            <w:r>
              <w:rPr>
                <w:rFonts w:ascii="Arial" w:hAnsi="Arial" w:cs="Arial"/>
                <w:b/>
                <w:color w:val="FFFFFF"/>
                <w:sz w:val="18"/>
                <w:szCs w:val="22"/>
              </w:rPr>
              <w:t>, Restricted, Internal use only, None)</w:t>
            </w:r>
          </w:p>
        </w:tc>
        <w:tc>
          <w:tcPr>
            <w:tcW w:w="3260" w:type="dxa"/>
          </w:tcPr>
          <w:p w14:paraId="69F3114B" w14:textId="77777777" w:rsidR="0038148B" w:rsidRPr="00EA71B0" w:rsidRDefault="00767A26" w:rsidP="006D7C59">
            <w:pPr>
              <w:spacing w:before="60" w:after="60"/>
              <w:rPr>
                <w:rFonts w:ascii="Arial" w:hAnsi="Arial" w:cs="Arial"/>
                <w:sz w:val="22"/>
                <w:szCs w:val="22"/>
              </w:rPr>
            </w:pPr>
            <w:r>
              <w:rPr>
                <w:rFonts w:ascii="Arial" w:hAnsi="Arial" w:cs="Arial"/>
                <w:sz w:val="22"/>
                <w:szCs w:val="22"/>
              </w:rPr>
              <w:t>Internal</w:t>
            </w:r>
            <w:r w:rsidR="00D36CB2">
              <w:rPr>
                <w:rFonts w:ascii="Arial" w:hAnsi="Arial" w:cs="Arial"/>
                <w:sz w:val="22"/>
                <w:szCs w:val="22"/>
              </w:rPr>
              <w:t xml:space="preserve"> use only</w:t>
            </w:r>
          </w:p>
        </w:tc>
      </w:tr>
    </w:tbl>
    <w:p w14:paraId="5A8E3B6B" w14:textId="77777777" w:rsidR="00826157" w:rsidRDefault="00826157" w:rsidP="00981A50">
      <w:pPr>
        <w:ind w:left="-426"/>
        <w:rPr>
          <w:rFonts w:ascii="Arial" w:hAnsi="Arial" w:cs="Arial"/>
          <w:b/>
        </w:rPr>
      </w:pPr>
    </w:p>
    <w:p w14:paraId="21E33D0F" w14:textId="6C8758CD" w:rsidR="001F185A" w:rsidRDefault="001F185A" w:rsidP="00130E73">
      <w:pPr>
        <w:pStyle w:val="Body"/>
        <w:ind w:left="-426"/>
        <w:rPr>
          <w:rFonts w:cs="Arial"/>
          <w:b/>
          <w:color w:val="auto"/>
          <w:sz w:val="28"/>
          <w:szCs w:val="22"/>
        </w:rPr>
      </w:pPr>
      <w:r w:rsidRPr="001F185A">
        <w:rPr>
          <w:rFonts w:cs="Arial"/>
          <w:b/>
          <w:color w:val="auto"/>
          <w:sz w:val="28"/>
          <w:szCs w:val="22"/>
        </w:rPr>
        <w:t>Contents</w:t>
      </w:r>
    </w:p>
    <w:p w14:paraId="3F9AC55B" w14:textId="77777777" w:rsidR="00A310E0" w:rsidRDefault="00A310E0" w:rsidP="00130E73">
      <w:pPr>
        <w:pStyle w:val="Body"/>
        <w:ind w:left="-426"/>
        <w:rPr>
          <w:rFonts w:cs="Arial"/>
          <w:b/>
          <w:bCs/>
          <w:sz w:val="28"/>
          <w:szCs w:val="22"/>
        </w:rPr>
      </w:pPr>
    </w:p>
    <w:p w14:paraId="0F566737" w14:textId="70A40406" w:rsidR="00130E73" w:rsidRPr="00A310E0" w:rsidRDefault="00130E73" w:rsidP="00130E73">
      <w:pPr>
        <w:pStyle w:val="Body"/>
        <w:ind w:left="-426"/>
        <w:rPr>
          <w:rFonts w:cs="Arial"/>
          <w:sz w:val="24"/>
          <w:szCs w:val="24"/>
        </w:rPr>
      </w:pPr>
      <w:r w:rsidRPr="00A310E0">
        <w:rPr>
          <w:rFonts w:cs="Arial"/>
          <w:sz w:val="24"/>
          <w:szCs w:val="24"/>
        </w:rPr>
        <w:t>Introduction &amp; Aim</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00C256EA" w14:textId="5301C136" w:rsidR="00130E73" w:rsidRPr="00A310E0" w:rsidRDefault="00130E73" w:rsidP="00130E73">
      <w:pPr>
        <w:pStyle w:val="Body"/>
        <w:ind w:left="-426"/>
        <w:rPr>
          <w:rFonts w:cs="Arial"/>
          <w:sz w:val="24"/>
          <w:szCs w:val="24"/>
        </w:rPr>
      </w:pPr>
      <w:r w:rsidRPr="00A310E0">
        <w:rPr>
          <w:rFonts w:cs="Arial"/>
          <w:sz w:val="24"/>
          <w:szCs w:val="24"/>
        </w:rPr>
        <w:t>Guiding Principles</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3A8D0FBF" w14:textId="055E0E03" w:rsidR="00130E73" w:rsidRPr="00A310E0" w:rsidRDefault="00130E73" w:rsidP="00130E73">
      <w:pPr>
        <w:pStyle w:val="Body"/>
        <w:ind w:left="-426"/>
        <w:rPr>
          <w:rFonts w:cs="Arial"/>
          <w:sz w:val="24"/>
          <w:szCs w:val="24"/>
        </w:rPr>
      </w:pPr>
      <w:r w:rsidRPr="00A310E0">
        <w:rPr>
          <w:rFonts w:cs="Arial"/>
          <w:sz w:val="24"/>
          <w:szCs w:val="24"/>
        </w:rPr>
        <w:t>Definitions</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50A1E9D4" w14:textId="044C30F5" w:rsidR="00130E73" w:rsidRPr="00A310E0" w:rsidRDefault="00130E73" w:rsidP="00130E73">
      <w:pPr>
        <w:pStyle w:val="Body"/>
        <w:ind w:left="-426"/>
        <w:rPr>
          <w:rFonts w:cs="Arial"/>
          <w:sz w:val="24"/>
          <w:szCs w:val="24"/>
        </w:rPr>
      </w:pPr>
      <w:r w:rsidRPr="00A310E0">
        <w:rPr>
          <w:rFonts w:cs="Arial"/>
          <w:sz w:val="24"/>
          <w:szCs w:val="24"/>
        </w:rPr>
        <w:t>Health &amp; Safety Implications</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6E944E58" w14:textId="79FECC64" w:rsidR="00130E73" w:rsidRPr="00A310E0" w:rsidRDefault="00130E73" w:rsidP="00130E73">
      <w:pPr>
        <w:pStyle w:val="Body"/>
        <w:ind w:left="-426"/>
        <w:rPr>
          <w:rFonts w:cs="Arial"/>
          <w:sz w:val="24"/>
          <w:szCs w:val="24"/>
        </w:rPr>
      </w:pPr>
      <w:r w:rsidRPr="00A310E0">
        <w:rPr>
          <w:rFonts w:cs="Arial"/>
          <w:sz w:val="24"/>
          <w:szCs w:val="24"/>
        </w:rPr>
        <w:t>Policy Statement</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4A8E6820" w14:textId="3EF40AAB" w:rsidR="00130E73" w:rsidRPr="00A310E0" w:rsidRDefault="00130E73" w:rsidP="00130E73">
      <w:pPr>
        <w:pStyle w:val="Body"/>
        <w:ind w:left="-426"/>
        <w:rPr>
          <w:rFonts w:cs="Arial"/>
          <w:sz w:val="24"/>
          <w:szCs w:val="24"/>
        </w:rPr>
      </w:pPr>
      <w:r w:rsidRPr="00A310E0">
        <w:rPr>
          <w:rFonts w:cs="Arial"/>
          <w:sz w:val="24"/>
          <w:szCs w:val="24"/>
        </w:rPr>
        <w:t>Surveys</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543D6BAA" w14:textId="334A2328" w:rsidR="00130E73" w:rsidRPr="00A310E0" w:rsidRDefault="00130E73" w:rsidP="00130E73">
      <w:pPr>
        <w:pStyle w:val="Body"/>
        <w:ind w:left="-426"/>
        <w:rPr>
          <w:rFonts w:cs="Arial"/>
          <w:sz w:val="24"/>
          <w:szCs w:val="24"/>
        </w:rPr>
      </w:pPr>
      <w:r w:rsidRPr="00A310E0">
        <w:rPr>
          <w:rFonts w:cs="Arial"/>
          <w:sz w:val="24"/>
          <w:szCs w:val="24"/>
        </w:rPr>
        <w:t>Management Surveys</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53584301" w14:textId="3E3371A0" w:rsidR="00130E73" w:rsidRPr="00A310E0" w:rsidRDefault="00130E73" w:rsidP="00130E73">
      <w:pPr>
        <w:pStyle w:val="Body"/>
        <w:ind w:left="-426"/>
        <w:rPr>
          <w:rFonts w:cs="Arial"/>
          <w:sz w:val="24"/>
          <w:szCs w:val="24"/>
        </w:rPr>
      </w:pPr>
      <w:r w:rsidRPr="00A310E0">
        <w:rPr>
          <w:rFonts w:cs="Arial"/>
          <w:sz w:val="24"/>
          <w:szCs w:val="24"/>
        </w:rPr>
        <w:t>Refurbishment and Demolition Survey</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7C0F6CEE" w14:textId="569AD486" w:rsidR="00130E73" w:rsidRPr="00A310E0" w:rsidRDefault="00130E73" w:rsidP="00130E73">
      <w:pPr>
        <w:pStyle w:val="Body"/>
        <w:ind w:left="-426"/>
        <w:rPr>
          <w:rFonts w:cs="Arial"/>
          <w:sz w:val="24"/>
          <w:szCs w:val="24"/>
        </w:rPr>
      </w:pPr>
      <w:r w:rsidRPr="00A310E0">
        <w:rPr>
          <w:rFonts w:cs="Arial"/>
          <w:sz w:val="24"/>
          <w:szCs w:val="24"/>
        </w:rPr>
        <w:t>Asbestos Register</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76D2D20E" w14:textId="0CD80AE0" w:rsidR="00130E73" w:rsidRPr="00A310E0" w:rsidRDefault="00130E73" w:rsidP="00130E73">
      <w:pPr>
        <w:pStyle w:val="Body"/>
        <w:ind w:left="-426"/>
        <w:rPr>
          <w:rFonts w:cs="Arial"/>
          <w:sz w:val="24"/>
          <w:szCs w:val="24"/>
        </w:rPr>
      </w:pPr>
      <w:r w:rsidRPr="00A310E0">
        <w:rPr>
          <w:rFonts w:cs="Arial"/>
          <w:sz w:val="24"/>
          <w:szCs w:val="24"/>
        </w:rPr>
        <w:t>Survey Report</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10D15CFF" w14:textId="5725DFF5" w:rsidR="00130E73" w:rsidRPr="00A310E0" w:rsidRDefault="00130E73" w:rsidP="00130E73">
      <w:pPr>
        <w:pStyle w:val="Body"/>
        <w:ind w:left="-426"/>
        <w:rPr>
          <w:rFonts w:cs="Arial"/>
          <w:sz w:val="24"/>
          <w:szCs w:val="24"/>
        </w:rPr>
      </w:pPr>
      <w:r w:rsidRPr="00A310E0">
        <w:rPr>
          <w:rFonts w:cs="Arial"/>
          <w:sz w:val="24"/>
          <w:szCs w:val="24"/>
        </w:rPr>
        <w:t>Removal Works</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4AE96A7E" w14:textId="77777777" w:rsidR="00130E73" w:rsidRPr="00A310E0" w:rsidRDefault="00130E73" w:rsidP="00130E73">
      <w:pPr>
        <w:pStyle w:val="Body"/>
        <w:ind w:left="-426"/>
        <w:rPr>
          <w:rFonts w:cs="Arial"/>
          <w:sz w:val="24"/>
          <w:szCs w:val="24"/>
        </w:rPr>
      </w:pPr>
      <w:r w:rsidRPr="00A310E0">
        <w:rPr>
          <w:rFonts w:cs="Arial"/>
          <w:sz w:val="24"/>
          <w:szCs w:val="24"/>
        </w:rPr>
        <w:t>Re-inspection of Identified Asbestos Containing Materials</w:t>
      </w:r>
      <w:r w:rsidRPr="00A310E0">
        <w:rPr>
          <w:rFonts w:cs="Arial"/>
          <w:sz w:val="24"/>
          <w:szCs w:val="24"/>
        </w:rPr>
        <w:tab/>
        <w:t>10</w:t>
      </w:r>
    </w:p>
    <w:p w14:paraId="77A74507" w14:textId="630D96C3" w:rsidR="00130E73" w:rsidRPr="00A310E0" w:rsidRDefault="00130E73" w:rsidP="00130E73">
      <w:pPr>
        <w:pStyle w:val="Body"/>
        <w:ind w:left="-426"/>
        <w:rPr>
          <w:rFonts w:cs="Arial"/>
          <w:sz w:val="24"/>
          <w:szCs w:val="24"/>
        </w:rPr>
      </w:pPr>
      <w:r w:rsidRPr="00A310E0">
        <w:rPr>
          <w:rFonts w:cs="Arial"/>
          <w:sz w:val="24"/>
          <w:szCs w:val="24"/>
        </w:rPr>
        <w:t>Emergency Fibre Release</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671014E7" w14:textId="1B5DB219" w:rsidR="00130E73" w:rsidRPr="00A310E0" w:rsidRDefault="00130E73" w:rsidP="00130E73">
      <w:pPr>
        <w:pStyle w:val="Body"/>
        <w:ind w:left="-426"/>
        <w:rPr>
          <w:rFonts w:cs="Arial"/>
          <w:sz w:val="24"/>
          <w:szCs w:val="24"/>
        </w:rPr>
      </w:pPr>
      <w:r w:rsidRPr="00A310E0">
        <w:rPr>
          <w:rFonts w:cs="Arial"/>
          <w:sz w:val="24"/>
          <w:szCs w:val="24"/>
        </w:rPr>
        <w:t>Employee Training</w:t>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r w:rsidRPr="00A310E0">
        <w:rPr>
          <w:rFonts w:cs="Arial"/>
          <w:sz w:val="24"/>
          <w:szCs w:val="24"/>
        </w:rPr>
        <w:tab/>
      </w:r>
    </w:p>
    <w:p w14:paraId="6EFEC964" w14:textId="5C9A16BA" w:rsidR="00130E73" w:rsidRPr="00130E73" w:rsidRDefault="00130E73" w:rsidP="00130E73">
      <w:pPr>
        <w:pStyle w:val="Body"/>
        <w:ind w:left="-426"/>
        <w:rPr>
          <w:rFonts w:cs="Arial"/>
          <w:b/>
          <w:bCs/>
          <w:sz w:val="28"/>
          <w:szCs w:val="22"/>
        </w:rPr>
      </w:pPr>
      <w:r w:rsidRPr="00A310E0">
        <w:rPr>
          <w:rFonts w:cs="Arial"/>
          <w:sz w:val="24"/>
          <w:szCs w:val="24"/>
        </w:rPr>
        <w:t>Information for Service Users</w:t>
      </w:r>
      <w:r>
        <w:rPr>
          <w:rFonts w:cs="Arial"/>
          <w:b/>
          <w:bCs/>
          <w:sz w:val="28"/>
          <w:szCs w:val="22"/>
        </w:rPr>
        <w:tab/>
      </w:r>
      <w:r>
        <w:rPr>
          <w:rFonts w:cs="Arial"/>
          <w:b/>
          <w:bCs/>
          <w:sz w:val="28"/>
          <w:szCs w:val="22"/>
        </w:rPr>
        <w:tab/>
      </w:r>
      <w:r>
        <w:rPr>
          <w:rFonts w:cs="Arial"/>
          <w:b/>
          <w:bCs/>
          <w:sz w:val="28"/>
          <w:szCs w:val="22"/>
        </w:rPr>
        <w:tab/>
      </w:r>
      <w:r>
        <w:rPr>
          <w:rFonts w:cs="Arial"/>
          <w:b/>
          <w:bCs/>
          <w:sz w:val="28"/>
          <w:szCs w:val="22"/>
        </w:rPr>
        <w:tab/>
      </w:r>
      <w:r>
        <w:rPr>
          <w:rFonts w:cs="Arial"/>
          <w:b/>
          <w:bCs/>
          <w:sz w:val="28"/>
          <w:szCs w:val="22"/>
        </w:rPr>
        <w:tab/>
      </w:r>
      <w:r>
        <w:rPr>
          <w:rFonts w:cs="Arial"/>
          <w:b/>
          <w:bCs/>
          <w:sz w:val="28"/>
          <w:szCs w:val="22"/>
        </w:rPr>
        <w:tab/>
      </w:r>
      <w:r>
        <w:rPr>
          <w:rFonts w:cs="Arial"/>
          <w:b/>
          <w:bCs/>
          <w:sz w:val="28"/>
          <w:szCs w:val="22"/>
        </w:rPr>
        <w:tab/>
      </w:r>
    </w:p>
    <w:p w14:paraId="3F80FB9D" w14:textId="77777777" w:rsidR="00130E73" w:rsidRPr="00130E73" w:rsidRDefault="00130E73" w:rsidP="00130E73">
      <w:pPr>
        <w:pStyle w:val="Body"/>
        <w:ind w:left="-426"/>
        <w:rPr>
          <w:rFonts w:cs="Arial"/>
          <w:b/>
          <w:sz w:val="28"/>
          <w:szCs w:val="22"/>
          <w:lang w:val="en-US"/>
        </w:rPr>
      </w:pPr>
    </w:p>
    <w:p w14:paraId="52417A4B" w14:textId="77777777" w:rsidR="00130E73" w:rsidRPr="00130E73" w:rsidRDefault="00130E73" w:rsidP="00130E73">
      <w:pPr>
        <w:pStyle w:val="Body"/>
        <w:ind w:left="-426"/>
        <w:rPr>
          <w:rFonts w:cs="Arial"/>
          <w:b/>
          <w:sz w:val="28"/>
          <w:szCs w:val="22"/>
          <w:lang w:val="en-US"/>
        </w:rPr>
      </w:pPr>
    </w:p>
    <w:p w14:paraId="34FD7B4B" w14:textId="77777777" w:rsidR="00130E73" w:rsidRPr="00130E73" w:rsidRDefault="00130E73" w:rsidP="00130E73">
      <w:pPr>
        <w:pStyle w:val="Body"/>
        <w:ind w:left="-426"/>
        <w:rPr>
          <w:rFonts w:cs="Arial"/>
          <w:b/>
          <w:sz w:val="28"/>
          <w:szCs w:val="22"/>
          <w:lang w:val="en-US"/>
        </w:rPr>
      </w:pPr>
    </w:p>
    <w:p w14:paraId="7B6FC33C" w14:textId="77777777" w:rsidR="00130E73" w:rsidRPr="00130E73" w:rsidRDefault="00130E73" w:rsidP="00130E73">
      <w:pPr>
        <w:pStyle w:val="Body"/>
        <w:ind w:left="-426"/>
        <w:rPr>
          <w:rFonts w:cs="Arial"/>
          <w:b/>
          <w:color w:val="auto"/>
          <w:sz w:val="28"/>
          <w:szCs w:val="22"/>
        </w:rPr>
      </w:pPr>
    </w:p>
    <w:p w14:paraId="09A1D095" w14:textId="77777777" w:rsidR="001F185A" w:rsidRDefault="001F185A" w:rsidP="00CE33B9">
      <w:pPr>
        <w:spacing w:after="160" w:line="259" w:lineRule="auto"/>
        <w:rPr>
          <w:rFonts w:ascii="Arial" w:hAnsi="Arial" w:cs="Arial"/>
          <w:b/>
          <w:bCs/>
          <w:sz w:val="28"/>
          <w:szCs w:val="22"/>
        </w:rPr>
      </w:pPr>
    </w:p>
    <w:p w14:paraId="1FCB9A4E" w14:textId="77777777" w:rsidR="001F185A" w:rsidRDefault="001F185A" w:rsidP="00CE33B9">
      <w:pPr>
        <w:spacing w:after="160" w:line="259" w:lineRule="auto"/>
        <w:rPr>
          <w:rFonts w:ascii="Arial" w:hAnsi="Arial" w:cs="Arial"/>
          <w:b/>
          <w:bCs/>
          <w:sz w:val="28"/>
          <w:szCs w:val="22"/>
        </w:rPr>
      </w:pPr>
    </w:p>
    <w:p w14:paraId="3708BA87" w14:textId="77777777" w:rsidR="001F185A" w:rsidRDefault="001F185A" w:rsidP="00CE33B9">
      <w:pPr>
        <w:spacing w:after="160" w:line="259" w:lineRule="auto"/>
        <w:rPr>
          <w:rFonts w:ascii="Arial" w:hAnsi="Arial" w:cs="Arial"/>
          <w:b/>
          <w:bCs/>
          <w:sz w:val="28"/>
          <w:szCs w:val="22"/>
        </w:rPr>
      </w:pPr>
    </w:p>
    <w:p w14:paraId="64E88C21" w14:textId="77777777" w:rsidR="00CE33B9" w:rsidRPr="00543D81" w:rsidRDefault="00CE33B9" w:rsidP="00CE33B9">
      <w:pPr>
        <w:spacing w:after="160" w:line="259" w:lineRule="auto"/>
        <w:rPr>
          <w:rFonts w:ascii="Arial" w:hAnsi="Arial" w:cs="Arial"/>
          <w:b/>
          <w:bCs/>
          <w:sz w:val="28"/>
          <w:szCs w:val="22"/>
        </w:rPr>
      </w:pPr>
      <w:r w:rsidRPr="00543D81">
        <w:rPr>
          <w:rFonts w:ascii="Arial" w:hAnsi="Arial" w:cs="Arial"/>
          <w:b/>
          <w:bCs/>
          <w:sz w:val="28"/>
          <w:szCs w:val="22"/>
        </w:rPr>
        <w:lastRenderedPageBreak/>
        <w:t>1. Introduction &amp; Aim</w:t>
      </w:r>
    </w:p>
    <w:p w14:paraId="4854CBF1" w14:textId="77777777" w:rsidR="00E35220" w:rsidRPr="00E35220" w:rsidRDefault="00CE33B9" w:rsidP="00E35220">
      <w:pPr>
        <w:rPr>
          <w:rFonts w:ascii="Arial" w:hAnsi="Arial" w:cs="Arial"/>
          <w:sz w:val="22"/>
          <w:szCs w:val="22"/>
        </w:rPr>
      </w:pPr>
      <w:r w:rsidRPr="00CE33B9">
        <w:rPr>
          <w:rFonts w:ascii="Arial" w:hAnsi="Arial" w:cs="Arial"/>
          <w:sz w:val="22"/>
          <w:szCs w:val="22"/>
        </w:rPr>
        <w:t xml:space="preserve">The Asbestos Management Policy details how Framework fully complies with the Control of Asbestos Regulations (CAR) 2012. </w:t>
      </w:r>
      <w:r w:rsidR="00991FAA" w:rsidRPr="00E35220">
        <w:rPr>
          <w:rFonts w:ascii="Arial" w:hAnsi="Arial" w:cs="Arial"/>
          <w:sz w:val="22"/>
          <w:szCs w:val="22"/>
        </w:rPr>
        <w:t>In addition to this Policy, Framework maintains an Asbestos Register which holds the records of any property in which there is Asbe</w:t>
      </w:r>
      <w:r w:rsidR="00A120E4">
        <w:rPr>
          <w:rFonts w:ascii="Arial" w:hAnsi="Arial" w:cs="Arial"/>
          <w:sz w:val="22"/>
          <w:szCs w:val="22"/>
        </w:rPr>
        <w:t xml:space="preserve">stos Containing Material (ACMs) </w:t>
      </w:r>
      <w:r w:rsidR="00D7263A">
        <w:rPr>
          <w:rFonts w:ascii="Arial" w:hAnsi="Arial" w:cs="Arial"/>
          <w:sz w:val="22"/>
          <w:szCs w:val="22"/>
        </w:rPr>
        <w:t>and a</w:t>
      </w:r>
      <w:r w:rsidR="00A120E4">
        <w:rPr>
          <w:rFonts w:ascii="Arial" w:hAnsi="Arial" w:cs="Arial"/>
          <w:sz w:val="22"/>
          <w:szCs w:val="22"/>
        </w:rPr>
        <w:t xml:space="preserve"> </w:t>
      </w:r>
      <w:r w:rsidR="00991FAA" w:rsidRPr="00E35220">
        <w:rPr>
          <w:rFonts w:ascii="Arial" w:hAnsi="Arial" w:cs="Arial"/>
          <w:sz w:val="22"/>
          <w:szCs w:val="22"/>
        </w:rPr>
        <w:t>Management Plan that documents the controls in m</w:t>
      </w:r>
      <w:r w:rsidR="00E35220" w:rsidRPr="00E35220">
        <w:rPr>
          <w:rFonts w:ascii="Arial" w:hAnsi="Arial" w:cs="Arial"/>
          <w:sz w:val="22"/>
          <w:szCs w:val="22"/>
        </w:rPr>
        <w:t>anaging asbestos safely</w:t>
      </w:r>
      <w:r w:rsidR="00D7263A">
        <w:rPr>
          <w:rFonts w:ascii="Arial" w:hAnsi="Arial" w:cs="Arial"/>
          <w:sz w:val="22"/>
          <w:szCs w:val="22"/>
        </w:rPr>
        <w:t>.</w:t>
      </w:r>
      <w:r w:rsidR="00E35220" w:rsidRPr="00E35220">
        <w:rPr>
          <w:rFonts w:ascii="Arial" w:hAnsi="Arial" w:cs="Arial"/>
          <w:sz w:val="22"/>
          <w:szCs w:val="22"/>
        </w:rPr>
        <w:t xml:space="preserve"> </w:t>
      </w:r>
    </w:p>
    <w:p w14:paraId="7820C359" w14:textId="77777777" w:rsidR="00A120E4" w:rsidRDefault="00A120E4" w:rsidP="00FC7ECB">
      <w:pPr>
        <w:rPr>
          <w:rFonts w:ascii="Arial" w:hAnsi="Arial" w:cs="Arial"/>
          <w:sz w:val="22"/>
          <w:szCs w:val="22"/>
        </w:rPr>
      </w:pPr>
    </w:p>
    <w:p w14:paraId="1BF335A1" w14:textId="77777777" w:rsidR="00FC7ECB" w:rsidRDefault="00FC7ECB" w:rsidP="00FC7ECB">
      <w:pPr>
        <w:rPr>
          <w:rFonts w:ascii="Arial" w:hAnsi="Arial" w:cs="Arial"/>
          <w:sz w:val="22"/>
          <w:szCs w:val="22"/>
        </w:rPr>
      </w:pPr>
      <w:r w:rsidRPr="00CE33B9">
        <w:rPr>
          <w:rFonts w:ascii="Arial" w:hAnsi="Arial" w:cs="Arial"/>
          <w:sz w:val="22"/>
          <w:szCs w:val="22"/>
        </w:rPr>
        <w:t>Framework recognises the risks associated with asbestos and acknowledges its responsibility to reduce the exposure to asbestos fibres of its employees, tenants, contractors and other people affected by its activities so far as is reasonably practicable. To achieve this, Framework has implemented a programme of actions identifying, recording, and managing asbestos (including safe working arrangements) in properties it controls, undertaking this in a planned and rational manner based o</w:t>
      </w:r>
      <w:r>
        <w:rPr>
          <w:rFonts w:ascii="Arial" w:hAnsi="Arial" w:cs="Arial"/>
          <w:sz w:val="22"/>
          <w:szCs w:val="22"/>
        </w:rPr>
        <w:t>n risk assessment.</w:t>
      </w:r>
      <w:r w:rsidR="00833795">
        <w:rPr>
          <w:rFonts w:ascii="Arial" w:hAnsi="Arial" w:cs="Arial"/>
          <w:sz w:val="22"/>
          <w:szCs w:val="22"/>
        </w:rPr>
        <w:t xml:space="preserve"> </w:t>
      </w:r>
      <w:r w:rsidR="00833795" w:rsidRPr="00833795">
        <w:rPr>
          <w:rFonts w:ascii="Arial" w:hAnsi="Arial" w:cs="Arial"/>
          <w:sz w:val="22"/>
          <w:szCs w:val="22"/>
        </w:rPr>
        <w:t>Due to levels of risk and high turnover of properties, we treat communal and domestic areas in the same way.</w:t>
      </w:r>
      <w:r>
        <w:rPr>
          <w:rFonts w:ascii="Arial" w:hAnsi="Arial" w:cs="Arial"/>
          <w:sz w:val="22"/>
          <w:szCs w:val="22"/>
        </w:rPr>
        <w:t xml:space="preserve"> However, </w:t>
      </w:r>
      <w:r w:rsidRPr="00CE33B9">
        <w:rPr>
          <w:rFonts w:ascii="Arial" w:hAnsi="Arial" w:cs="Arial"/>
          <w:sz w:val="22"/>
          <w:szCs w:val="22"/>
        </w:rPr>
        <w:t>Framework also notes that asbestos containing materials (ACMs) form an integral and important part of many premises and if well-maintained do not present any threat to health.</w:t>
      </w:r>
    </w:p>
    <w:p w14:paraId="5C5D248C" w14:textId="77777777" w:rsidR="00FC7ECB" w:rsidRPr="00CE33B9" w:rsidRDefault="00FC7ECB" w:rsidP="00FC7ECB">
      <w:pPr>
        <w:rPr>
          <w:rFonts w:ascii="Arial" w:hAnsi="Arial" w:cs="Arial"/>
          <w:sz w:val="22"/>
          <w:szCs w:val="22"/>
        </w:rPr>
      </w:pPr>
    </w:p>
    <w:p w14:paraId="7C4FFE80" w14:textId="77777777" w:rsidR="00CE33B9" w:rsidRPr="00CE33B9" w:rsidRDefault="00CE33B9" w:rsidP="00CE33B9">
      <w:pPr>
        <w:rPr>
          <w:rFonts w:ascii="Arial" w:hAnsi="Arial" w:cs="Arial"/>
          <w:sz w:val="22"/>
          <w:szCs w:val="22"/>
        </w:rPr>
      </w:pPr>
      <w:r w:rsidRPr="00CE33B9">
        <w:rPr>
          <w:rFonts w:ascii="Arial" w:hAnsi="Arial" w:cs="Arial"/>
          <w:sz w:val="22"/>
          <w:szCs w:val="22"/>
        </w:rPr>
        <w:t xml:space="preserve">Framework will follow a systematic approach to the management of asbestos to ensure it meets the requirements set out in the Control of Asbestos Regulations 2012 and other relevant legislation. This is to ensure the safety of employees, tenants, contractors and other persons and stakeholders. </w:t>
      </w:r>
    </w:p>
    <w:p w14:paraId="23E36711" w14:textId="77777777" w:rsidR="00CE33B9" w:rsidRPr="00CE33B9" w:rsidRDefault="00CE33B9" w:rsidP="00CE33B9">
      <w:pPr>
        <w:rPr>
          <w:rFonts w:ascii="Arial" w:hAnsi="Arial" w:cs="Arial"/>
          <w:sz w:val="22"/>
          <w:szCs w:val="22"/>
        </w:rPr>
      </w:pPr>
    </w:p>
    <w:p w14:paraId="732C881A" w14:textId="77777777" w:rsidR="00CE33B9" w:rsidRPr="00CE33B9" w:rsidRDefault="00CE33B9" w:rsidP="00CE33B9">
      <w:pPr>
        <w:rPr>
          <w:rFonts w:ascii="Arial" w:hAnsi="Arial" w:cs="Arial"/>
          <w:sz w:val="22"/>
          <w:szCs w:val="22"/>
        </w:rPr>
      </w:pPr>
    </w:p>
    <w:p w14:paraId="0E6E34B3" w14:textId="77777777" w:rsidR="00CE33B9" w:rsidRPr="00543D81" w:rsidRDefault="00CE33B9" w:rsidP="00CE33B9">
      <w:pPr>
        <w:spacing w:after="160" w:line="259" w:lineRule="auto"/>
        <w:rPr>
          <w:rFonts w:ascii="Arial" w:hAnsi="Arial" w:cs="Arial"/>
          <w:b/>
          <w:sz w:val="28"/>
          <w:szCs w:val="22"/>
        </w:rPr>
      </w:pPr>
      <w:r w:rsidRPr="00543D81">
        <w:rPr>
          <w:rFonts w:ascii="Arial" w:hAnsi="Arial" w:cs="Arial"/>
          <w:b/>
          <w:sz w:val="28"/>
          <w:szCs w:val="22"/>
        </w:rPr>
        <w:t xml:space="preserve">2. </w:t>
      </w:r>
      <w:r w:rsidR="002E7301" w:rsidRPr="00543D81">
        <w:rPr>
          <w:rFonts w:ascii="Arial" w:hAnsi="Arial" w:cs="Arial"/>
          <w:b/>
          <w:sz w:val="28"/>
          <w:szCs w:val="22"/>
        </w:rPr>
        <w:t>Guiding</w:t>
      </w:r>
      <w:r w:rsidRPr="00543D81">
        <w:rPr>
          <w:rFonts w:ascii="Arial" w:hAnsi="Arial" w:cs="Arial"/>
          <w:b/>
          <w:sz w:val="28"/>
          <w:szCs w:val="22"/>
        </w:rPr>
        <w:t xml:space="preserve"> Principles</w:t>
      </w:r>
    </w:p>
    <w:p w14:paraId="34E87631" w14:textId="77777777" w:rsidR="00CE33B9" w:rsidRDefault="00CE33B9" w:rsidP="0049467C">
      <w:pPr>
        <w:spacing w:line="259" w:lineRule="auto"/>
        <w:rPr>
          <w:rFonts w:ascii="Arial" w:hAnsi="Arial" w:cs="Arial"/>
          <w:sz w:val="22"/>
          <w:szCs w:val="22"/>
        </w:rPr>
      </w:pPr>
      <w:r w:rsidRPr="00CE33B9">
        <w:rPr>
          <w:rFonts w:ascii="Arial" w:hAnsi="Arial" w:cs="Arial"/>
          <w:sz w:val="22"/>
          <w:szCs w:val="22"/>
        </w:rPr>
        <w:t>Framework is also required to ensure that any work with asbestos carried out in its premises is conducted in accordance with the Control of Asbestos Regulations 2012.  To ensure this is the case all contractors employed by Framework to carry out asbestos removal works are to issue detailed method statements for approval prior to commencement of works. Framework has a duty to manage the potential risk posed by asbestos that may be present in its properties in line with the Control of Asbestos Regulations. The potential risk will be managed by:</w:t>
      </w:r>
    </w:p>
    <w:p w14:paraId="550B145C" w14:textId="77777777" w:rsidR="00FC7ECB" w:rsidRPr="00CE33B9" w:rsidRDefault="00FC7ECB" w:rsidP="0049467C">
      <w:pPr>
        <w:spacing w:line="259" w:lineRule="auto"/>
        <w:rPr>
          <w:rFonts w:ascii="Arial" w:hAnsi="Arial" w:cs="Arial"/>
          <w:sz w:val="22"/>
          <w:szCs w:val="22"/>
        </w:rPr>
      </w:pPr>
    </w:p>
    <w:p w14:paraId="2518F01B"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Finding out if there is asbestos in the premises, its amount and what condition it is in</w:t>
      </w:r>
      <w:r w:rsidR="00FC7ECB">
        <w:rPr>
          <w:rFonts w:ascii="Arial" w:hAnsi="Arial" w:cs="Arial"/>
        </w:rPr>
        <w:t>.</w:t>
      </w:r>
    </w:p>
    <w:p w14:paraId="48BFF7C0"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Presuming that materials contain asbestos, unless there is strong evidence that they do not</w:t>
      </w:r>
      <w:r w:rsidR="00FC7ECB">
        <w:rPr>
          <w:rFonts w:ascii="Arial" w:hAnsi="Arial" w:cs="Arial"/>
        </w:rPr>
        <w:t>.</w:t>
      </w:r>
    </w:p>
    <w:p w14:paraId="07906695"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Making and keeping an up-to-date record of the location and condition of the ACMs (asbestos containing materials) or presumed ACMs in premises (The Asbestos Register)</w:t>
      </w:r>
      <w:r w:rsidR="00FC7ECB">
        <w:rPr>
          <w:rFonts w:ascii="Arial" w:hAnsi="Arial" w:cs="Arial"/>
        </w:rPr>
        <w:t>.</w:t>
      </w:r>
    </w:p>
    <w:p w14:paraId="49BC0FD6"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Assessing the risk from the material</w:t>
      </w:r>
      <w:r w:rsidR="00FC7ECB">
        <w:rPr>
          <w:rFonts w:ascii="Arial" w:hAnsi="Arial" w:cs="Arial"/>
        </w:rPr>
        <w:t>.</w:t>
      </w:r>
    </w:p>
    <w:p w14:paraId="4EB856F0"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Preparing a plan that sets out in detail how the risk from this material will be managed</w:t>
      </w:r>
      <w:r w:rsidR="00FC7ECB">
        <w:rPr>
          <w:rFonts w:ascii="Arial" w:hAnsi="Arial" w:cs="Arial"/>
        </w:rPr>
        <w:t>.</w:t>
      </w:r>
    </w:p>
    <w:p w14:paraId="10EC18FF"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Taking any necessary steps to implement the plan</w:t>
      </w:r>
      <w:r w:rsidR="00FC7ECB">
        <w:rPr>
          <w:rFonts w:ascii="Arial" w:hAnsi="Arial" w:cs="Arial"/>
        </w:rPr>
        <w:t>.</w:t>
      </w:r>
    </w:p>
    <w:p w14:paraId="4C87A004"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Reviewing and monitoring the plan and its implementation</w:t>
      </w:r>
      <w:r w:rsidR="00FC7ECB">
        <w:rPr>
          <w:rFonts w:ascii="Arial" w:hAnsi="Arial" w:cs="Arial"/>
        </w:rPr>
        <w:t>.</w:t>
      </w:r>
    </w:p>
    <w:p w14:paraId="0A1287D5"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Providing information on the location and condition of the material to anyone who is liable to work on or disturb it</w:t>
      </w:r>
      <w:r w:rsidR="00FC7ECB">
        <w:rPr>
          <w:rFonts w:ascii="Arial" w:hAnsi="Arial" w:cs="Arial"/>
        </w:rPr>
        <w:t>.</w:t>
      </w:r>
    </w:p>
    <w:p w14:paraId="03F1A9B5" w14:textId="77777777" w:rsidR="00CE33B9" w:rsidRDefault="00CE33B9" w:rsidP="0049467C">
      <w:pPr>
        <w:pStyle w:val="ListParagraph"/>
        <w:numPr>
          <w:ilvl w:val="0"/>
          <w:numId w:val="1"/>
        </w:numPr>
        <w:spacing w:line="259" w:lineRule="auto"/>
        <w:rPr>
          <w:rFonts w:ascii="Arial" w:hAnsi="Arial" w:cs="Arial"/>
        </w:rPr>
      </w:pPr>
      <w:r w:rsidRPr="00CE33B9">
        <w:rPr>
          <w:rFonts w:ascii="Arial" w:hAnsi="Arial" w:cs="Arial"/>
        </w:rPr>
        <w:t>Only employing suitably qualified and accredited contractors to work on ACMs and requiring detailed method statements for approval prior to the start of any applicable works</w:t>
      </w:r>
      <w:r w:rsidR="00FC7ECB">
        <w:rPr>
          <w:rFonts w:ascii="Arial" w:hAnsi="Arial" w:cs="Arial"/>
        </w:rPr>
        <w:t>.</w:t>
      </w:r>
    </w:p>
    <w:p w14:paraId="6FFEBE99" w14:textId="77777777" w:rsidR="0049467C" w:rsidRPr="0049467C" w:rsidRDefault="0049467C" w:rsidP="0049467C">
      <w:pPr>
        <w:spacing w:line="259" w:lineRule="auto"/>
        <w:rPr>
          <w:rFonts w:ascii="Arial" w:hAnsi="Arial" w:cs="Arial"/>
        </w:rPr>
      </w:pPr>
    </w:p>
    <w:p w14:paraId="6908487D" w14:textId="77777777" w:rsidR="00CE33B9" w:rsidRDefault="00CE33B9" w:rsidP="00CE33B9">
      <w:pPr>
        <w:rPr>
          <w:rFonts w:ascii="Arial" w:hAnsi="Arial" w:cs="Arial"/>
          <w:sz w:val="22"/>
          <w:szCs w:val="22"/>
        </w:rPr>
      </w:pPr>
      <w:r w:rsidRPr="00CE33B9">
        <w:rPr>
          <w:rFonts w:ascii="Arial" w:hAnsi="Arial" w:cs="Arial"/>
          <w:sz w:val="22"/>
          <w:szCs w:val="22"/>
        </w:rPr>
        <w:lastRenderedPageBreak/>
        <w:t>This Policy applies to all persons (service users, staff, members of the public and contractors) who may be affected by asbestos containing materials in Framework occupied premises or by the use of Framework’s equipment in these premises. It also applies to all activities when employees and/or contractors undertake works at Framework occupied premises.</w:t>
      </w:r>
    </w:p>
    <w:p w14:paraId="379568E7" w14:textId="77777777" w:rsidR="00CE33B9" w:rsidRPr="0076627E" w:rsidRDefault="00CE33B9" w:rsidP="00CE33B9">
      <w:pPr>
        <w:rPr>
          <w:rFonts w:ascii="Arial" w:hAnsi="Arial" w:cs="Arial"/>
          <w:sz w:val="22"/>
          <w:szCs w:val="22"/>
        </w:rPr>
      </w:pPr>
    </w:p>
    <w:p w14:paraId="79E642C0" w14:textId="77777777" w:rsidR="0076627E" w:rsidRPr="00543D81" w:rsidRDefault="00E35220" w:rsidP="0076627E">
      <w:pPr>
        <w:spacing w:after="160" w:line="259" w:lineRule="auto"/>
        <w:rPr>
          <w:rFonts w:ascii="Arial" w:hAnsi="Arial" w:cs="Arial"/>
          <w:b/>
          <w:bCs/>
          <w:sz w:val="28"/>
          <w:szCs w:val="22"/>
        </w:rPr>
      </w:pPr>
      <w:r w:rsidRPr="00543D81">
        <w:rPr>
          <w:rFonts w:ascii="Arial" w:hAnsi="Arial" w:cs="Arial"/>
          <w:b/>
          <w:bCs/>
          <w:sz w:val="28"/>
          <w:szCs w:val="22"/>
        </w:rPr>
        <w:t>3</w:t>
      </w:r>
      <w:r w:rsidR="0076627E" w:rsidRPr="00543D81">
        <w:rPr>
          <w:rFonts w:ascii="Arial" w:hAnsi="Arial" w:cs="Arial"/>
          <w:b/>
          <w:bCs/>
          <w:sz w:val="28"/>
          <w:szCs w:val="22"/>
        </w:rPr>
        <w:t>. Definitions</w:t>
      </w:r>
    </w:p>
    <w:p w14:paraId="119BC1FB" w14:textId="77777777" w:rsidR="0076627E" w:rsidRPr="0049467C" w:rsidRDefault="00E35220" w:rsidP="0049467C">
      <w:pPr>
        <w:spacing w:line="259" w:lineRule="auto"/>
        <w:ind w:left="709" w:hanging="425"/>
        <w:rPr>
          <w:rFonts w:ascii="Arial" w:hAnsi="Arial" w:cs="Arial"/>
          <w:bCs/>
          <w:sz w:val="22"/>
          <w:szCs w:val="22"/>
        </w:rPr>
      </w:pPr>
      <w:r>
        <w:rPr>
          <w:rFonts w:ascii="Arial" w:hAnsi="Arial" w:cs="Arial"/>
          <w:b/>
          <w:bCs/>
          <w:sz w:val="22"/>
          <w:szCs w:val="22"/>
        </w:rPr>
        <w:t>3</w:t>
      </w:r>
      <w:r w:rsidR="007D6202">
        <w:rPr>
          <w:rFonts w:ascii="Arial" w:hAnsi="Arial" w:cs="Arial"/>
          <w:b/>
          <w:bCs/>
          <w:sz w:val="22"/>
          <w:szCs w:val="22"/>
        </w:rPr>
        <w:t xml:space="preserve">.1  </w:t>
      </w:r>
      <w:r w:rsidR="0076627E" w:rsidRPr="0049467C">
        <w:rPr>
          <w:rFonts w:ascii="Arial" w:hAnsi="Arial" w:cs="Arial"/>
          <w:b/>
          <w:bCs/>
          <w:sz w:val="22"/>
          <w:szCs w:val="22"/>
        </w:rPr>
        <w:t xml:space="preserve">Asbestos </w:t>
      </w:r>
      <w:r w:rsidR="0076627E" w:rsidRPr="0049467C">
        <w:rPr>
          <w:rFonts w:ascii="Arial" w:hAnsi="Arial" w:cs="Arial"/>
          <w:bCs/>
          <w:sz w:val="22"/>
          <w:szCs w:val="22"/>
        </w:rPr>
        <w:t>- Asbestos is a term used for a number of naturally occurring minerals which have crystallised to form long thin fibres and fibre bundles. The fibres have high tensile strength, and chemical, electrical and heat resistance, and were widely used for these properties; either raw (e.g. asbestos textiles and insulation packing’s), or more often, combined with other materials (fireproofing’s, insulations, boards, asbestos cement sheets etc.). There are six regulated types of asbestos, the three main types being – chrysotile, amosite and crocidolite, which were widely imported and used in the UK. These are also referred to as white, brown and blue asbestos respectively.</w:t>
      </w:r>
    </w:p>
    <w:p w14:paraId="1F6D61F9" w14:textId="77777777" w:rsidR="0076627E" w:rsidRPr="0049467C" w:rsidRDefault="0076627E" w:rsidP="0049467C">
      <w:pPr>
        <w:spacing w:line="259" w:lineRule="auto"/>
        <w:ind w:left="709"/>
        <w:rPr>
          <w:rFonts w:ascii="Arial" w:hAnsi="Arial" w:cs="Arial"/>
          <w:bCs/>
          <w:sz w:val="22"/>
          <w:szCs w:val="22"/>
        </w:rPr>
      </w:pPr>
      <w:r w:rsidRPr="0049467C">
        <w:rPr>
          <w:rFonts w:ascii="Arial" w:hAnsi="Arial" w:cs="Arial"/>
          <w:bCs/>
          <w:sz w:val="22"/>
          <w:szCs w:val="22"/>
        </w:rPr>
        <w:t>The other three types of regulated asbestos are fibrous actinolite, fibrous tremolite and fibrous anthophyllite, although these were less commonly used.</w:t>
      </w:r>
    </w:p>
    <w:p w14:paraId="1D36B476" w14:textId="77777777" w:rsidR="0049467C" w:rsidRDefault="0049467C" w:rsidP="0049467C">
      <w:pPr>
        <w:spacing w:line="259" w:lineRule="auto"/>
        <w:ind w:left="709" w:hanging="425"/>
        <w:rPr>
          <w:rFonts w:ascii="Arial" w:hAnsi="Arial" w:cs="Arial"/>
          <w:b/>
          <w:bCs/>
          <w:sz w:val="22"/>
          <w:szCs w:val="22"/>
        </w:rPr>
      </w:pPr>
    </w:p>
    <w:p w14:paraId="37E3E49F" w14:textId="409131F7" w:rsidR="0076627E" w:rsidRPr="0049467C" w:rsidRDefault="00E35220" w:rsidP="0049467C">
      <w:pPr>
        <w:spacing w:line="259" w:lineRule="auto"/>
        <w:ind w:left="709" w:hanging="425"/>
        <w:rPr>
          <w:rFonts w:ascii="Arial" w:hAnsi="Arial" w:cs="Arial"/>
          <w:sz w:val="22"/>
          <w:szCs w:val="22"/>
        </w:rPr>
      </w:pPr>
      <w:r>
        <w:rPr>
          <w:rFonts w:ascii="Arial" w:hAnsi="Arial" w:cs="Arial"/>
          <w:b/>
          <w:bCs/>
          <w:sz w:val="22"/>
          <w:szCs w:val="22"/>
        </w:rPr>
        <w:t>3</w:t>
      </w:r>
      <w:r w:rsidR="007D6202">
        <w:rPr>
          <w:rFonts w:ascii="Arial" w:hAnsi="Arial" w:cs="Arial"/>
          <w:b/>
          <w:bCs/>
          <w:sz w:val="22"/>
          <w:szCs w:val="22"/>
        </w:rPr>
        <w:t xml:space="preserve">.2  </w:t>
      </w:r>
      <w:r w:rsidR="0076627E" w:rsidRPr="0049467C">
        <w:rPr>
          <w:rFonts w:ascii="Arial" w:hAnsi="Arial" w:cs="Arial"/>
          <w:b/>
          <w:bCs/>
          <w:sz w:val="22"/>
          <w:szCs w:val="22"/>
        </w:rPr>
        <w:t xml:space="preserve">Asbestos Containing Materials </w:t>
      </w:r>
      <w:r w:rsidR="0076627E" w:rsidRPr="0049467C">
        <w:rPr>
          <w:rFonts w:ascii="Arial" w:hAnsi="Arial" w:cs="Arial"/>
          <w:sz w:val="22"/>
          <w:szCs w:val="22"/>
        </w:rPr>
        <w:t>(ACM’s) – Any materials proven or presumed to contain asbestos fibres within its construction.</w:t>
      </w:r>
    </w:p>
    <w:p w14:paraId="3CC68845" w14:textId="77777777" w:rsidR="0076627E" w:rsidRDefault="0076627E" w:rsidP="0049467C">
      <w:pPr>
        <w:spacing w:line="259" w:lineRule="auto"/>
        <w:rPr>
          <w:rFonts w:ascii="Arial" w:hAnsi="Arial" w:cs="Arial"/>
          <w:sz w:val="22"/>
          <w:szCs w:val="22"/>
        </w:rPr>
      </w:pPr>
    </w:p>
    <w:p w14:paraId="2766971C" w14:textId="77777777" w:rsidR="0076627E" w:rsidRDefault="00E35220" w:rsidP="0049467C">
      <w:pPr>
        <w:spacing w:line="259" w:lineRule="auto"/>
        <w:ind w:left="709" w:hanging="425"/>
        <w:rPr>
          <w:rFonts w:ascii="Arial" w:hAnsi="Arial" w:cs="Arial"/>
          <w:sz w:val="22"/>
          <w:szCs w:val="22"/>
        </w:rPr>
      </w:pPr>
      <w:r>
        <w:rPr>
          <w:rFonts w:ascii="Arial" w:hAnsi="Arial" w:cs="Arial"/>
          <w:b/>
          <w:sz w:val="22"/>
          <w:szCs w:val="22"/>
        </w:rPr>
        <w:t>3</w:t>
      </w:r>
      <w:r w:rsidR="007D6202">
        <w:rPr>
          <w:rFonts w:ascii="Arial" w:hAnsi="Arial" w:cs="Arial"/>
          <w:b/>
          <w:sz w:val="22"/>
          <w:szCs w:val="22"/>
        </w:rPr>
        <w:t xml:space="preserve">.3  </w:t>
      </w:r>
      <w:r w:rsidR="0076627E" w:rsidRPr="0049467C">
        <w:rPr>
          <w:rFonts w:ascii="Arial" w:hAnsi="Arial" w:cs="Arial"/>
          <w:b/>
          <w:sz w:val="22"/>
          <w:szCs w:val="22"/>
        </w:rPr>
        <w:t>Asbestos Register</w:t>
      </w:r>
      <w:r w:rsidR="0076627E" w:rsidRPr="0049467C">
        <w:rPr>
          <w:rFonts w:ascii="Arial" w:hAnsi="Arial" w:cs="Arial"/>
          <w:sz w:val="22"/>
          <w:szCs w:val="22"/>
        </w:rPr>
        <w:t xml:space="preserve"> – A centralised register of all assets detailing whether they have been surveyed for asbestos and, if so, detailing the application in that property.</w:t>
      </w:r>
    </w:p>
    <w:p w14:paraId="6EA36EE5" w14:textId="77777777" w:rsidR="0049467C" w:rsidRPr="0049467C" w:rsidRDefault="0049467C" w:rsidP="0049467C">
      <w:pPr>
        <w:spacing w:line="259" w:lineRule="auto"/>
        <w:ind w:left="709" w:hanging="425"/>
        <w:rPr>
          <w:rFonts w:ascii="Arial" w:hAnsi="Arial" w:cs="Arial"/>
          <w:sz w:val="22"/>
          <w:szCs w:val="22"/>
        </w:rPr>
      </w:pPr>
    </w:p>
    <w:p w14:paraId="4AC3F5A7" w14:textId="77777777" w:rsidR="0076627E" w:rsidRPr="0049467C" w:rsidRDefault="00E35220" w:rsidP="0049467C">
      <w:pPr>
        <w:spacing w:line="259" w:lineRule="auto"/>
        <w:ind w:left="709" w:hanging="425"/>
        <w:rPr>
          <w:rFonts w:ascii="Arial" w:hAnsi="Arial" w:cs="Arial"/>
          <w:sz w:val="22"/>
          <w:szCs w:val="22"/>
        </w:rPr>
      </w:pPr>
      <w:r w:rsidRPr="0049467C">
        <w:rPr>
          <w:rFonts w:ascii="Arial" w:hAnsi="Arial" w:cs="Arial"/>
          <w:b/>
          <w:bCs/>
          <w:sz w:val="22"/>
          <w:szCs w:val="22"/>
        </w:rPr>
        <w:t>3</w:t>
      </w:r>
      <w:r w:rsidR="007D6202" w:rsidRPr="0049467C">
        <w:rPr>
          <w:rFonts w:ascii="Arial" w:hAnsi="Arial" w:cs="Arial"/>
          <w:b/>
          <w:bCs/>
          <w:sz w:val="22"/>
          <w:szCs w:val="22"/>
        </w:rPr>
        <w:t xml:space="preserve">.4  </w:t>
      </w:r>
      <w:r w:rsidR="0076627E" w:rsidRPr="0049467C">
        <w:rPr>
          <w:rFonts w:ascii="Arial" w:hAnsi="Arial" w:cs="Arial"/>
          <w:b/>
          <w:bCs/>
          <w:sz w:val="22"/>
          <w:szCs w:val="22"/>
        </w:rPr>
        <w:t xml:space="preserve">Competent Person </w:t>
      </w:r>
      <w:r w:rsidR="0076627E" w:rsidRPr="0049467C">
        <w:rPr>
          <w:rFonts w:ascii="Arial" w:hAnsi="Arial" w:cs="Arial"/>
          <w:sz w:val="22"/>
          <w:szCs w:val="22"/>
        </w:rPr>
        <w:t>– Any person contracted or employed to carry out asbestos related work must be competent and have a suitable level of training and experience to undertake the task in a safe manner and leave the equipment or system in a safe condition. The level of competency required will vary according to the task to be completed.</w:t>
      </w:r>
    </w:p>
    <w:p w14:paraId="5AB3F344" w14:textId="77777777" w:rsidR="0076627E" w:rsidRPr="0049467C" w:rsidRDefault="0076627E" w:rsidP="0049467C">
      <w:pPr>
        <w:spacing w:line="259" w:lineRule="auto"/>
        <w:rPr>
          <w:rFonts w:ascii="Arial" w:hAnsi="Arial" w:cs="Arial"/>
          <w:sz w:val="22"/>
          <w:szCs w:val="22"/>
        </w:rPr>
      </w:pPr>
    </w:p>
    <w:p w14:paraId="44884B40" w14:textId="77777777" w:rsidR="0076627E" w:rsidRPr="0049467C" w:rsidRDefault="00E35220" w:rsidP="0049467C">
      <w:pPr>
        <w:spacing w:line="259" w:lineRule="auto"/>
        <w:ind w:left="709" w:hanging="425"/>
        <w:rPr>
          <w:rFonts w:ascii="Arial" w:hAnsi="Arial" w:cs="Arial"/>
          <w:sz w:val="22"/>
          <w:szCs w:val="22"/>
        </w:rPr>
      </w:pPr>
      <w:r w:rsidRPr="0049467C">
        <w:rPr>
          <w:rFonts w:ascii="Arial" w:hAnsi="Arial" w:cs="Arial"/>
          <w:b/>
          <w:bCs/>
          <w:sz w:val="22"/>
          <w:szCs w:val="22"/>
        </w:rPr>
        <w:t>3</w:t>
      </w:r>
      <w:r w:rsidR="007D6202" w:rsidRPr="0049467C">
        <w:rPr>
          <w:rFonts w:ascii="Arial" w:hAnsi="Arial" w:cs="Arial"/>
          <w:b/>
          <w:bCs/>
          <w:sz w:val="22"/>
          <w:szCs w:val="22"/>
        </w:rPr>
        <w:t xml:space="preserve">.5  </w:t>
      </w:r>
      <w:r w:rsidR="0076627E" w:rsidRPr="0049467C">
        <w:rPr>
          <w:rFonts w:ascii="Arial" w:hAnsi="Arial" w:cs="Arial"/>
          <w:b/>
          <w:bCs/>
          <w:sz w:val="22"/>
          <w:szCs w:val="22"/>
        </w:rPr>
        <w:t xml:space="preserve">Duty holder </w:t>
      </w:r>
      <w:r w:rsidR="0076627E" w:rsidRPr="0049467C">
        <w:rPr>
          <w:rFonts w:ascii="Arial" w:hAnsi="Arial" w:cs="Arial"/>
          <w:sz w:val="22"/>
          <w:szCs w:val="22"/>
        </w:rPr>
        <w:t>- (Property Services Manager) - A designated person who has responsibility for the maintenance of the premises and the systems within it. The duty holder must manage the risk from asbestos on the premises.</w:t>
      </w:r>
    </w:p>
    <w:p w14:paraId="3BBB9E08" w14:textId="77777777" w:rsidR="0076627E" w:rsidRPr="0049467C" w:rsidRDefault="0076627E" w:rsidP="0049467C">
      <w:pPr>
        <w:spacing w:line="259" w:lineRule="auto"/>
        <w:rPr>
          <w:rFonts w:ascii="Arial" w:hAnsi="Arial" w:cs="Arial"/>
          <w:sz w:val="22"/>
          <w:szCs w:val="22"/>
        </w:rPr>
      </w:pPr>
    </w:p>
    <w:p w14:paraId="27AA7332" w14:textId="77777777" w:rsidR="0076627E" w:rsidRPr="0049467C" w:rsidRDefault="00E35220" w:rsidP="0049467C">
      <w:pPr>
        <w:spacing w:line="259" w:lineRule="auto"/>
        <w:ind w:left="709" w:hanging="425"/>
        <w:rPr>
          <w:rFonts w:ascii="Arial" w:hAnsi="Arial" w:cs="Arial"/>
          <w:sz w:val="22"/>
          <w:szCs w:val="22"/>
        </w:rPr>
      </w:pPr>
      <w:r w:rsidRPr="0049467C">
        <w:rPr>
          <w:rFonts w:ascii="Arial" w:hAnsi="Arial" w:cs="Arial"/>
          <w:b/>
          <w:bCs/>
          <w:sz w:val="22"/>
          <w:szCs w:val="22"/>
        </w:rPr>
        <w:t>3</w:t>
      </w:r>
      <w:r w:rsidR="007D6202" w:rsidRPr="0049467C">
        <w:rPr>
          <w:rFonts w:ascii="Arial" w:hAnsi="Arial" w:cs="Arial"/>
          <w:b/>
          <w:bCs/>
          <w:sz w:val="22"/>
          <w:szCs w:val="22"/>
        </w:rPr>
        <w:t xml:space="preserve">.6  </w:t>
      </w:r>
      <w:r w:rsidR="0076627E" w:rsidRPr="0049467C">
        <w:rPr>
          <w:rFonts w:ascii="Arial" w:hAnsi="Arial" w:cs="Arial"/>
          <w:b/>
          <w:bCs/>
          <w:sz w:val="22"/>
          <w:szCs w:val="22"/>
        </w:rPr>
        <w:t xml:space="preserve">Risk Assessment </w:t>
      </w:r>
      <w:r w:rsidR="0076627E" w:rsidRPr="0049467C">
        <w:rPr>
          <w:rFonts w:ascii="Arial" w:hAnsi="Arial" w:cs="Arial"/>
          <w:sz w:val="22"/>
          <w:szCs w:val="22"/>
        </w:rPr>
        <w:t>- Identifying and assessing the risk from asbestos from work activities on premises and determining any necessary precautionary measures.</w:t>
      </w:r>
    </w:p>
    <w:p w14:paraId="3E87232F" w14:textId="19B25A4F" w:rsidR="00BC238D" w:rsidRPr="0049467C" w:rsidRDefault="00BC238D" w:rsidP="0049467C">
      <w:pPr>
        <w:pStyle w:val="DefaultText"/>
        <w:spacing w:after="120"/>
        <w:jc w:val="both"/>
        <w:rPr>
          <w:rFonts w:cs="Arial"/>
          <w:b/>
          <w:sz w:val="22"/>
          <w:szCs w:val="22"/>
        </w:rPr>
      </w:pPr>
      <w:r w:rsidRPr="0076627E">
        <w:rPr>
          <w:rFonts w:cs="Arial"/>
          <w:b/>
          <w:sz w:val="22"/>
          <w:szCs w:val="22"/>
        </w:rPr>
        <w:tab/>
      </w:r>
      <w:r w:rsidRPr="0076627E">
        <w:rPr>
          <w:rFonts w:cs="Arial"/>
          <w:b/>
          <w:sz w:val="22"/>
          <w:szCs w:val="22"/>
        </w:rPr>
        <w:tab/>
      </w:r>
      <w:r w:rsidRPr="0076627E">
        <w:rPr>
          <w:rFonts w:cs="Arial"/>
          <w:b/>
          <w:sz w:val="22"/>
          <w:szCs w:val="22"/>
        </w:rPr>
        <w:tab/>
      </w:r>
      <w:r w:rsidRPr="0076627E">
        <w:rPr>
          <w:rFonts w:cs="Arial"/>
          <w:b/>
          <w:sz w:val="22"/>
          <w:szCs w:val="22"/>
        </w:rPr>
        <w:tab/>
      </w:r>
      <w:r w:rsidRPr="0076627E">
        <w:rPr>
          <w:rFonts w:cs="Arial"/>
          <w:b/>
          <w:sz w:val="22"/>
          <w:szCs w:val="22"/>
        </w:rPr>
        <w:tab/>
      </w:r>
    </w:p>
    <w:p w14:paraId="615D928C" w14:textId="77777777" w:rsidR="007D6202" w:rsidRPr="00543D81" w:rsidRDefault="00543D81" w:rsidP="007D6202">
      <w:pPr>
        <w:pStyle w:val="DefaultText"/>
        <w:jc w:val="both"/>
        <w:rPr>
          <w:rFonts w:cs="Arial"/>
          <w:b/>
          <w:bCs/>
          <w:sz w:val="28"/>
          <w:szCs w:val="22"/>
          <w:lang w:val="en-GB"/>
        </w:rPr>
      </w:pPr>
      <w:r w:rsidRPr="00543D81">
        <w:rPr>
          <w:rFonts w:cs="Arial"/>
          <w:b/>
          <w:bCs/>
          <w:sz w:val="28"/>
          <w:szCs w:val="22"/>
          <w:lang w:val="en-GB"/>
        </w:rPr>
        <w:t>4</w:t>
      </w:r>
      <w:r w:rsidR="007D6202" w:rsidRPr="00543D81">
        <w:rPr>
          <w:rFonts w:cs="Arial"/>
          <w:b/>
          <w:bCs/>
          <w:sz w:val="28"/>
          <w:szCs w:val="22"/>
          <w:lang w:val="en-GB"/>
        </w:rPr>
        <w:t>. Health &amp; Safety Implications</w:t>
      </w:r>
    </w:p>
    <w:p w14:paraId="5DCBE1D8" w14:textId="77777777" w:rsidR="007D6202" w:rsidRPr="007D6202" w:rsidRDefault="007D6202" w:rsidP="007D6202">
      <w:pPr>
        <w:pStyle w:val="DefaultText"/>
        <w:jc w:val="both"/>
        <w:rPr>
          <w:rFonts w:cs="Arial"/>
          <w:b/>
          <w:bCs/>
          <w:sz w:val="22"/>
          <w:szCs w:val="22"/>
          <w:lang w:val="en-GB"/>
        </w:rPr>
      </w:pPr>
    </w:p>
    <w:p w14:paraId="71A40544" w14:textId="77777777" w:rsidR="007D6202" w:rsidRPr="00E02B95" w:rsidRDefault="007D6202" w:rsidP="007D6202">
      <w:pPr>
        <w:pStyle w:val="DefaultText"/>
        <w:jc w:val="both"/>
        <w:rPr>
          <w:rFonts w:cs="Arial"/>
          <w:sz w:val="22"/>
          <w:szCs w:val="22"/>
          <w:lang w:val="en-GB"/>
        </w:rPr>
      </w:pPr>
      <w:r w:rsidRPr="00E02B95">
        <w:rPr>
          <w:rFonts w:cs="Arial"/>
          <w:sz w:val="22"/>
          <w:szCs w:val="22"/>
          <w:lang w:val="en-GB"/>
        </w:rPr>
        <w:t>The Control of Asbestos Regulations 2012 re</w:t>
      </w:r>
      <w:r w:rsidR="00314B8C" w:rsidRPr="00E02B95">
        <w:rPr>
          <w:rFonts w:cs="Arial"/>
          <w:sz w:val="22"/>
          <w:szCs w:val="22"/>
          <w:lang w:val="en-GB"/>
        </w:rPr>
        <w:t xml:space="preserve">quires employers to prevent the </w:t>
      </w:r>
      <w:r w:rsidRPr="00E02B95">
        <w:rPr>
          <w:rFonts w:cs="Arial"/>
          <w:sz w:val="22"/>
          <w:szCs w:val="22"/>
          <w:lang w:val="en-GB"/>
        </w:rPr>
        <w:t>exposure of their employees to asbestos, or where this is not practicable, to reduce</w:t>
      </w:r>
      <w:r w:rsidR="00314B8C" w:rsidRPr="00E02B95">
        <w:rPr>
          <w:rFonts w:cs="Arial"/>
          <w:sz w:val="22"/>
          <w:szCs w:val="22"/>
          <w:lang w:val="en-GB"/>
        </w:rPr>
        <w:t xml:space="preserve"> </w:t>
      </w:r>
      <w:r w:rsidRPr="00E02B95">
        <w:rPr>
          <w:rFonts w:cs="Arial"/>
          <w:sz w:val="22"/>
          <w:szCs w:val="22"/>
          <w:lang w:val="en-GB"/>
        </w:rPr>
        <w:t>the exposure to the lowest possible level. The Control of Asbestos Regulations</w:t>
      </w:r>
      <w:r w:rsidR="00314B8C" w:rsidRPr="00E02B95">
        <w:rPr>
          <w:rFonts w:cs="Arial"/>
          <w:sz w:val="22"/>
          <w:szCs w:val="22"/>
          <w:lang w:val="en-GB"/>
        </w:rPr>
        <w:t xml:space="preserve"> </w:t>
      </w:r>
      <w:r w:rsidRPr="00E02B95">
        <w:rPr>
          <w:rFonts w:cs="Arial"/>
          <w:sz w:val="22"/>
          <w:szCs w:val="22"/>
          <w:lang w:val="en-GB"/>
        </w:rPr>
        <w:t>includes a regulation placing a duty on those who have repair and maintenance</w:t>
      </w:r>
      <w:r w:rsidR="00314B8C" w:rsidRPr="00E02B95">
        <w:rPr>
          <w:rFonts w:cs="Arial"/>
          <w:sz w:val="22"/>
          <w:szCs w:val="22"/>
          <w:lang w:val="en-GB"/>
        </w:rPr>
        <w:t xml:space="preserve"> </w:t>
      </w:r>
      <w:r w:rsidRPr="00E02B95">
        <w:rPr>
          <w:rFonts w:cs="Arial"/>
          <w:sz w:val="22"/>
          <w:szCs w:val="22"/>
          <w:lang w:val="en-GB"/>
        </w:rPr>
        <w:t>responsibilities for premises, because of a contract or tenancy, to manage the risk</w:t>
      </w:r>
      <w:r w:rsidR="00314B8C" w:rsidRPr="00E02B95">
        <w:rPr>
          <w:rFonts w:cs="Arial"/>
          <w:sz w:val="22"/>
          <w:szCs w:val="22"/>
          <w:lang w:val="en-GB"/>
        </w:rPr>
        <w:t xml:space="preserve"> </w:t>
      </w:r>
      <w:r w:rsidRPr="00E02B95">
        <w:rPr>
          <w:rFonts w:cs="Arial"/>
          <w:sz w:val="22"/>
          <w:szCs w:val="22"/>
          <w:lang w:val="en-GB"/>
        </w:rPr>
        <w:t>from asbestos in those premises. Where there is no contract or tenancy the person</w:t>
      </w:r>
      <w:r w:rsidR="00314B8C" w:rsidRPr="00E02B95">
        <w:rPr>
          <w:rFonts w:cs="Arial"/>
          <w:sz w:val="22"/>
          <w:szCs w:val="22"/>
          <w:lang w:val="en-GB"/>
        </w:rPr>
        <w:t xml:space="preserve"> </w:t>
      </w:r>
      <w:r w:rsidRPr="00E02B95">
        <w:rPr>
          <w:rFonts w:cs="Arial"/>
          <w:sz w:val="22"/>
          <w:szCs w:val="22"/>
          <w:lang w:val="en-GB"/>
        </w:rPr>
        <w:t>in control will be the duty holder. There is also a duty of cooperation on other</w:t>
      </w:r>
      <w:r w:rsidR="00314B8C" w:rsidRPr="00E02B95">
        <w:rPr>
          <w:rFonts w:cs="Arial"/>
          <w:sz w:val="22"/>
          <w:szCs w:val="22"/>
          <w:lang w:val="en-GB"/>
        </w:rPr>
        <w:t xml:space="preserve"> </w:t>
      </w:r>
      <w:r w:rsidRPr="00E02B95">
        <w:rPr>
          <w:rFonts w:cs="Arial"/>
          <w:sz w:val="22"/>
          <w:szCs w:val="22"/>
          <w:lang w:val="en-GB"/>
        </w:rPr>
        <w:t>parties.</w:t>
      </w:r>
    </w:p>
    <w:p w14:paraId="3C6AEDD3" w14:textId="77777777" w:rsidR="007D6202" w:rsidRPr="007D6202" w:rsidRDefault="007D6202" w:rsidP="007D6202">
      <w:pPr>
        <w:pStyle w:val="DefaultText"/>
        <w:jc w:val="both"/>
        <w:rPr>
          <w:rFonts w:cs="Arial"/>
          <w:sz w:val="22"/>
          <w:szCs w:val="22"/>
          <w:lang w:val="en-GB"/>
        </w:rPr>
      </w:pPr>
    </w:p>
    <w:p w14:paraId="6D3295AF" w14:textId="77777777" w:rsidR="007D6202" w:rsidRPr="007D6202" w:rsidRDefault="007D6202" w:rsidP="007D6202">
      <w:pPr>
        <w:pStyle w:val="DefaultText"/>
        <w:jc w:val="both"/>
        <w:rPr>
          <w:rFonts w:cs="Arial"/>
          <w:sz w:val="22"/>
          <w:szCs w:val="22"/>
          <w:lang w:val="en-GB"/>
        </w:rPr>
      </w:pPr>
    </w:p>
    <w:p w14:paraId="48A55934" w14:textId="77777777" w:rsidR="007D6202" w:rsidRDefault="00314B8C" w:rsidP="007D6202">
      <w:pPr>
        <w:pStyle w:val="DefaultText"/>
        <w:jc w:val="both"/>
        <w:rPr>
          <w:rFonts w:cs="Arial"/>
          <w:sz w:val="22"/>
          <w:szCs w:val="22"/>
          <w:lang w:val="en-GB"/>
        </w:rPr>
      </w:pPr>
      <w:r>
        <w:rPr>
          <w:rFonts w:cs="Arial"/>
          <w:sz w:val="22"/>
          <w:szCs w:val="22"/>
          <w:lang w:val="en-GB"/>
        </w:rPr>
        <w:lastRenderedPageBreak/>
        <w:t>Th</w:t>
      </w:r>
      <w:r w:rsidR="007D6202" w:rsidRPr="007D6202">
        <w:rPr>
          <w:rFonts w:cs="Arial"/>
          <w:sz w:val="22"/>
          <w:szCs w:val="22"/>
          <w:lang w:val="en-GB"/>
        </w:rPr>
        <w:t>ere are specific legal duties under regulation 4 of The Control of Asbestos</w:t>
      </w:r>
      <w:r>
        <w:rPr>
          <w:rFonts w:cs="Arial"/>
          <w:sz w:val="22"/>
          <w:szCs w:val="22"/>
          <w:lang w:val="en-GB"/>
        </w:rPr>
        <w:t xml:space="preserve"> </w:t>
      </w:r>
      <w:r w:rsidR="007D6202" w:rsidRPr="007D6202">
        <w:rPr>
          <w:rFonts w:cs="Arial"/>
          <w:sz w:val="22"/>
          <w:szCs w:val="22"/>
          <w:lang w:val="en-GB"/>
        </w:rPr>
        <w:t>Regulations 2012 and the broad requirements on employers and others are to:</w:t>
      </w:r>
    </w:p>
    <w:p w14:paraId="0A5BF8D6" w14:textId="77777777" w:rsidR="00314B8C" w:rsidRPr="007D6202" w:rsidRDefault="00314B8C" w:rsidP="007D6202">
      <w:pPr>
        <w:pStyle w:val="DefaultText"/>
        <w:jc w:val="both"/>
        <w:rPr>
          <w:rFonts w:cs="Arial"/>
          <w:sz w:val="22"/>
          <w:szCs w:val="22"/>
          <w:lang w:val="en-GB"/>
        </w:rPr>
      </w:pPr>
    </w:p>
    <w:p w14:paraId="0565CE29" w14:textId="77777777" w:rsidR="00314B8C" w:rsidRDefault="007D6202" w:rsidP="007D6202">
      <w:pPr>
        <w:pStyle w:val="DefaultText"/>
        <w:numPr>
          <w:ilvl w:val="0"/>
          <w:numId w:val="3"/>
        </w:numPr>
        <w:jc w:val="both"/>
        <w:rPr>
          <w:rFonts w:cs="Arial"/>
          <w:sz w:val="22"/>
          <w:szCs w:val="22"/>
          <w:lang w:val="en-GB"/>
        </w:rPr>
      </w:pPr>
      <w:r w:rsidRPr="007D6202">
        <w:rPr>
          <w:rFonts w:cs="Arial"/>
          <w:sz w:val="22"/>
          <w:szCs w:val="22"/>
          <w:lang w:val="en-GB"/>
        </w:rPr>
        <w:t>take reasonable steps to find materials likely to contain asbestos</w:t>
      </w:r>
    </w:p>
    <w:p w14:paraId="2DA2B903" w14:textId="77777777" w:rsidR="00314B8C" w:rsidRDefault="007D6202" w:rsidP="00511B9B">
      <w:pPr>
        <w:pStyle w:val="DefaultText"/>
        <w:numPr>
          <w:ilvl w:val="0"/>
          <w:numId w:val="3"/>
        </w:numPr>
        <w:jc w:val="both"/>
        <w:rPr>
          <w:rFonts w:cs="Arial"/>
          <w:sz w:val="22"/>
          <w:szCs w:val="22"/>
          <w:lang w:val="en-GB"/>
        </w:rPr>
      </w:pPr>
      <w:r w:rsidRPr="00314B8C">
        <w:rPr>
          <w:rFonts w:cs="Arial"/>
          <w:sz w:val="22"/>
          <w:szCs w:val="22"/>
          <w:lang w:val="en-GB"/>
        </w:rPr>
        <w:t>presume materials contain asbestos, unless there is strong evidence to</w:t>
      </w:r>
      <w:r w:rsidR="00314B8C" w:rsidRPr="00314B8C">
        <w:rPr>
          <w:rFonts w:cs="Arial"/>
          <w:sz w:val="22"/>
          <w:szCs w:val="22"/>
          <w:lang w:val="en-GB"/>
        </w:rPr>
        <w:t xml:space="preserve"> suppose they do not</w:t>
      </w:r>
    </w:p>
    <w:p w14:paraId="56A071D1" w14:textId="77777777" w:rsidR="00314B8C" w:rsidRDefault="007D6202" w:rsidP="0033468B">
      <w:pPr>
        <w:pStyle w:val="DefaultText"/>
        <w:numPr>
          <w:ilvl w:val="0"/>
          <w:numId w:val="3"/>
        </w:numPr>
        <w:jc w:val="both"/>
        <w:rPr>
          <w:rFonts w:cs="Arial"/>
          <w:sz w:val="22"/>
          <w:szCs w:val="22"/>
          <w:lang w:val="en-GB"/>
        </w:rPr>
      </w:pPr>
      <w:r w:rsidRPr="00314B8C">
        <w:rPr>
          <w:rFonts w:cs="Arial"/>
          <w:sz w:val="22"/>
          <w:szCs w:val="22"/>
          <w:lang w:val="en-GB"/>
        </w:rPr>
        <w:t>assess the risk of the likelihood of anyone being exposed to asbestos from</w:t>
      </w:r>
      <w:r w:rsidR="00314B8C" w:rsidRPr="00314B8C">
        <w:rPr>
          <w:rFonts w:cs="Arial"/>
          <w:sz w:val="22"/>
          <w:szCs w:val="22"/>
          <w:lang w:val="en-GB"/>
        </w:rPr>
        <w:t xml:space="preserve"> </w:t>
      </w:r>
      <w:r w:rsidRPr="00314B8C">
        <w:rPr>
          <w:rFonts w:cs="Arial"/>
          <w:sz w:val="22"/>
          <w:szCs w:val="22"/>
          <w:lang w:val="en-GB"/>
        </w:rPr>
        <w:t>these materials</w:t>
      </w:r>
    </w:p>
    <w:p w14:paraId="643B54F0" w14:textId="77777777" w:rsidR="00314B8C" w:rsidRDefault="007D6202" w:rsidP="00314B8C">
      <w:pPr>
        <w:pStyle w:val="DefaultText"/>
        <w:numPr>
          <w:ilvl w:val="0"/>
          <w:numId w:val="3"/>
        </w:numPr>
        <w:jc w:val="both"/>
        <w:rPr>
          <w:rFonts w:cs="Arial"/>
          <w:sz w:val="22"/>
          <w:szCs w:val="22"/>
          <w:lang w:val="en-GB"/>
        </w:rPr>
      </w:pPr>
      <w:r w:rsidRPr="00314B8C">
        <w:rPr>
          <w:rFonts w:cs="Arial"/>
          <w:sz w:val="22"/>
          <w:szCs w:val="22"/>
          <w:lang w:val="en-GB"/>
        </w:rPr>
        <w:t>make a written record of the location and the condition of the ACMs and</w:t>
      </w:r>
      <w:r w:rsidR="00314B8C" w:rsidRPr="00314B8C">
        <w:rPr>
          <w:rFonts w:cs="Arial"/>
          <w:sz w:val="22"/>
          <w:szCs w:val="22"/>
          <w:lang w:val="en-GB"/>
        </w:rPr>
        <w:t xml:space="preserve"> </w:t>
      </w:r>
      <w:r w:rsidRPr="00314B8C">
        <w:rPr>
          <w:rFonts w:cs="Arial"/>
          <w:sz w:val="22"/>
          <w:szCs w:val="22"/>
          <w:lang w:val="en-GB"/>
        </w:rPr>
        <w:t>presu</w:t>
      </w:r>
      <w:r w:rsidR="00314B8C" w:rsidRPr="00314B8C">
        <w:rPr>
          <w:rFonts w:cs="Arial"/>
          <w:sz w:val="22"/>
          <w:szCs w:val="22"/>
          <w:lang w:val="en-GB"/>
        </w:rPr>
        <w:t>med ACMs and keep it up to date</w:t>
      </w:r>
    </w:p>
    <w:p w14:paraId="5336583F" w14:textId="77777777" w:rsidR="00314B8C" w:rsidRDefault="007D6202" w:rsidP="00FB37D8">
      <w:pPr>
        <w:pStyle w:val="DefaultText"/>
        <w:numPr>
          <w:ilvl w:val="0"/>
          <w:numId w:val="3"/>
        </w:numPr>
        <w:jc w:val="both"/>
        <w:rPr>
          <w:rFonts w:cs="Arial"/>
          <w:sz w:val="22"/>
          <w:szCs w:val="22"/>
          <w:lang w:val="en-GB"/>
        </w:rPr>
      </w:pPr>
      <w:r w:rsidRPr="00314B8C">
        <w:rPr>
          <w:rFonts w:cs="Arial"/>
          <w:sz w:val="22"/>
          <w:szCs w:val="22"/>
          <w:lang w:val="en-GB"/>
        </w:rPr>
        <w:t>repair or remove any material that contains or is presumed to contain</w:t>
      </w:r>
      <w:r w:rsidR="00314B8C" w:rsidRPr="00314B8C">
        <w:rPr>
          <w:rFonts w:cs="Arial"/>
          <w:sz w:val="22"/>
          <w:szCs w:val="22"/>
          <w:lang w:val="en-GB"/>
        </w:rPr>
        <w:t xml:space="preserve"> </w:t>
      </w:r>
      <w:r w:rsidRPr="00314B8C">
        <w:rPr>
          <w:rFonts w:cs="Arial"/>
          <w:sz w:val="22"/>
          <w:szCs w:val="22"/>
          <w:lang w:val="en-GB"/>
        </w:rPr>
        <w:t>asbestos, if necessary, because of the likelihood of disturbance, and its</w:t>
      </w:r>
      <w:r w:rsidR="00314B8C" w:rsidRPr="00314B8C">
        <w:rPr>
          <w:rFonts w:cs="Arial"/>
          <w:sz w:val="22"/>
          <w:szCs w:val="22"/>
          <w:lang w:val="en-GB"/>
        </w:rPr>
        <w:t xml:space="preserve"> </w:t>
      </w:r>
      <w:r w:rsidRPr="00314B8C">
        <w:rPr>
          <w:rFonts w:cs="Arial"/>
          <w:sz w:val="22"/>
          <w:szCs w:val="22"/>
          <w:lang w:val="en-GB"/>
        </w:rPr>
        <w:t>location or condition</w:t>
      </w:r>
    </w:p>
    <w:p w14:paraId="66E459A7" w14:textId="77777777" w:rsidR="007D6202" w:rsidRPr="00314B8C" w:rsidRDefault="00314B8C" w:rsidP="00FB37D8">
      <w:pPr>
        <w:pStyle w:val="DefaultText"/>
        <w:numPr>
          <w:ilvl w:val="0"/>
          <w:numId w:val="3"/>
        </w:numPr>
        <w:jc w:val="both"/>
        <w:rPr>
          <w:rFonts w:cs="Arial"/>
          <w:sz w:val="22"/>
          <w:szCs w:val="22"/>
          <w:lang w:val="en-GB"/>
        </w:rPr>
      </w:pPr>
      <w:r>
        <w:rPr>
          <w:rFonts w:cs="Arial"/>
          <w:sz w:val="22"/>
          <w:szCs w:val="22"/>
          <w:lang w:val="en-GB"/>
        </w:rPr>
        <w:t>pr</w:t>
      </w:r>
      <w:r w:rsidR="007D6202" w:rsidRPr="00314B8C">
        <w:rPr>
          <w:rFonts w:cs="Arial"/>
          <w:sz w:val="22"/>
          <w:szCs w:val="22"/>
          <w:lang w:val="en-GB"/>
        </w:rPr>
        <w:t>epare a plan to manage that risk and put it into effect to ensure that:</w:t>
      </w:r>
    </w:p>
    <w:p w14:paraId="615043AB" w14:textId="77777777" w:rsidR="00314B8C" w:rsidRDefault="007D6202" w:rsidP="00812BC0">
      <w:pPr>
        <w:pStyle w:val="DefaultText"/>
        <w:numPr>
          <w:ilvl w:val="1"/>
          <w:numId w:val="3"/>
        </w:numPr>
        <w:jc w:val="both"/>
        <w:rPr>
          <w:rFonts w:cs="Arial"/>
          <w:sz w:val="22"/>
          <w:szCs w:val="22"/>
          <w:lang w:val="en-GB"/>
        </w:rPr>
      </w:pPr>
      <w:r w:rsidRPr="00314B8C">
        <w:rPr>
          <w:rFonts w:cs="Arial"/>
          <w:sz w:val="22"/>
          <w:szCs w:val="22"/>
          <w:lang w:val="en-GB"/>
        </w:rPr>
        <w:t>information on the location and condition of ACMs is given to people</w:t>
      </w:r>
      <w:r w:rsidR="00314B8C" w:rsidRPr="00314B8C">
        <w:rPr>
          <w:rFonts w:cs="Arial"/>
          <w:sz w:val="22"/>
          <w:szCs w:val="22"/>
          <w:lang w:val="en-GB"/>
        </w:rPr>
        <w:t xml:space="preserve"> </w:t>
      </w:r>
      <w:r w:rsidRPr="00314B8C">
        <w:rPr>
          <w:rFonts w:cs="Arial"/>
          <w:sz w:val="22"/>
          <w:szCs w:val="22"/>
          <w:lang w:val="en-GB"/>
        </w:rPr>
        <w:t>who may dist</w:t>
      </w:r>
      <w:r w:rsidR="00314B8C" w:rsidRPr="00314B8C">
        <w:rPr>
          <w:rFonts w:cs="Arial"/>
          <w:sz w:val="22"/>
          <w:szCs w:val="22"/>
          <w:lang w:val="en-GB"/>
        </w:rPr>
        <w:t>urb them during work activities</w:t>
      </w:r>
    </w:p>
    <w:p w14:paraId="5F40D574" w14:textId="77777777" w:rsidR="007D6202" w:rsidRPr="00314B8C" w:rsidRDefault="007D6202" w:rsidP="008A70B3">
      <w:pPr>
        <w:pStyle w:val="DefaultText"/>
        <w:numPr>
          <w:ilvl w:val="1"/>
          <w:numId w:val="3"/>
        </w:numPr>
        <w:jc w:val="both"/>
        <w:rPr>
          <w:rFonts w:cs="Arial"/>
          <w:sz w:val="22"/>
          <w:szCs w:val="22"/>
          <w:lang w:val="en-GB"/>
        </w:rPr>
      </w:pPr>
      <w:r w:rsidRPr="00314B8C">
        <w:rPr>
          <w:rFonts w:cs="Arial"/>
          <w:sz w:val="22"/>
          <w:szCs w:val="22"/>
          <w:lang w:val="en-GB"/>
        </w:rPr>
        <w:t>any material known or presumed to contain asbestos is kept in a</w:t>
      </w:r>
      <w:r w:rsidR="00314B8C">
        <w:rPr>
          <w:rFonts w:cs="Arial"/>
          <w:sz w:val="22"/>
          <w:szCs w:val="22"/>
          <w:lang w:val="en-GB"/>
        </w:rPr>
        <w:t xml:space="preserve"> </w:t>
      </w:r>
      <w:r w:rsidRPr="00314B8C">
        <w:rPr>
          <w:rFonts w:cs="Arial"/>
          <w:sz w:val="22"/>
          <w:szCs w:val="22"/>
          <w:lang w:val="en-GB"/>
        </w:rPr>
        <w:t>good state of repair;</w:t>
      </w:r>
    </w:p>
    <w:p w14:paraId="5549B747" w14:textId="77777777" w:rsidR="00314B8C" w:rsidRDefault="007D6202" w:rsidP="00E37842">
      <w:pPr>
        <w:pStyle w:val="DefaultText"/>
        <w:numPr>
          <w:ilvl w:val="0"/>
          <w:numId w:val="5"/>
        </w:numPr>
        <w:jc w:val="both"/>
        <w:rPr>
          <w:rFonts w:cs="Arial"/>
          <w:sz w:val="22"/>
          <w:szCs w:val="22"/>
          <w:lang w:val="en-GB"/>
        </w:rPr>
      </w:pPr>
      <w:r w:rsidRPr="00314B8C">
        <w:rPr>
          <w:rFonts w:cs="Arial"/>
          <w:sz w:val="22"/>
          <w:szCs w:val="22"/>
          <w:lang w:val="en-GB"/>
        </w:rPr>
        <w:t>monitor the cond</w:t>
      </w:r>
      <w:r w:rsidR="00314B8C" w:rsidRPr="00314B8C">
        <w:rPr>
          <w:rFonts w:cs="Arial"/>
          <w:sz w:val="22"/>
          <w:szCs w:val="22"/>
          <w:lang w:val="en-GB"/>
        </w:rPr>
        <w:t>ition of ACMs and presumed ACMs</w:t>
      </w:r>
    </w:p>
    <w:p w14:paraId="08090D77" w14:textId="77777777" w:rsidR="007D6202" w:rsidRPr="00314B8C" w:rsidRDefault="007D6202" w:rsidP="007D6202">
      <w:pPr>
        <w:pStyle w:val="DefaultText"/>
        <w:numPr>
          <w:ilvl w:val="0"/>
          <w:numId w:val="5"/>
        </w:numPr>
        <w:jc w:val="both"/>
        <w:rPr>
          <w:rFonts w:cs="Arial"/>
          <w:sz w:val="22"/>
          <w:szCs w:val="22"/>
          <w:lang w:val="en-GB"/>
        </w:rPr>
      </w:pPr>
      <w:r w:rsidRPr="00314B8C">
        <w:rPr>
          <w:rFonts w:cs="Arial"/>
          <w:sz w:val="22"/>
          <w:szCs w:val="22"/>
          <w:lang w:val="en-GB"/>
        </w:rPr>
        <w:t>review and monitor the action plan and the arrangements made to put it in</w:t>
      </w:r>
      <w:r w:rsidR="00314B8C">
        <w:rPr>
          <w:rFonts w:cs="Arial"/>
          <w:sz w:val="22"/>
          <w:szCs w:val="22"/>
          <w:lang w:val="en-GB"/>
        </w:rPr>
        <w:t xml:space="preserve"> </w:t>
      </w:r>
      <w:r w:rsidRPr="00314B8C">
        <w:rPr>
          <w:rFonts w:cs="Arial"/>
          <w:sz w:val="22"/>
          <w:szCs w:val="22"/>
          <w:lang w:val="en-GB"/>
        </w:rPr>
        <w:t>place</w:t>
      </w:r>
    </w:p>
    <w:p w14:paraId="5E564C92" w14:textId="77777777" w:rsidR="007D6202" w:rsidRPr="007D6202" w:rsidRDefault="007D6202" w:rsidP="007D6202">
      <w:pPr>
        <w:pStyle w:val="DefaultText"/>
        <w:jc w:val="both"/>
        <w:rPr>
          <w:rFonts w:cs="Arial"/>
          <w:sz w:val="22"/>
          <w:szCs w:val="22"/>
          <w:lang w:val="en-GB"/>
        </w:rPr>
      </w:pPr>
    </w:p>
    <w:p w14:paraId="2FC45BAD" w14:textId="77777777" w:rsidR="007D6202" w:rsidRDefault="007D6202" w:rsidP="007D6202">
      <w:pPr>
        <w:pStyle w:val="DefaultText"/>
        <w:jc w:val="both"/>
        <w:rPr>
          <w:rFonts w:cs="Arial"/>
          <w:sz w:val="22"/>
          <w:szCs w:val="22"/>
          <w:lang w:val="en-GB"/>
        </w:rPr>
      </w:pPr>
      <w:r w:rsidRPr="007D6202">
        <w:rPr>
          <w:rFonts w:cs="Arial"/>
          <w:sz w:val="22"/>
          <w:szCs w:val="22"/>
          <w:lang w:val="en-GB"/>
        </w:rPr>
        <w:t>Although asbestos is a hazardous material, it can only pose a risk to health if the</w:t>
      </w:r>
      <w:r w:rsidR="00314B8C">
        <w:rPr>
          <w:rFonts w:cs="Arial"/>
          <w:sz w:val="22"/>
          <w:szCs w:val="22"/>
          <w:lang w:val="en-GB"/>
        </w:rPr>
        <w:t xml:space="preserve"> </w:t>
      </w:r>
      <w:r w:rsidRPr="007D6202">
        <w:rPr>
          <w:rFonts w:cs="Arial"/>
          <w:sz w:val="22"/>
          <w:szCs w:val="22"/>
          <w:lang w:val="en-GB"/>
        </w:rPr>
        <w:t>asbestos fibres become airborne and then inhaled. ACMs only release fibres into the</w:t>
      </w:r>
      <w:r w:rsidR="00314B8C">
        <w:rPr>
          <w:rFonts w:cs="Arial"/>
          <w:sz w:val="22"/>
          <w:szCs w:val="22"/>
          <w:lang w:val="en-GB"/>
        </w:rPr>
        <w:t xml:space="preserve"> </w:t>
      </w:r>
      <w:r w:rsidRPr="007D6202">
        <w:rPr>
          <w:rFonts w:cs="Arial"/>
          <w:sz w:val="22"/>
          <w:szCs w:val="22"/>
          <w:lang w:val="en-GB"/>
        </w:rPr>
        <w:t>air when they are disturbed. If Framework maintains all your ACMs in good</w:t>
      </w:r>
      <w:r w:rsidR="00314B8C">
        <w:rPr>
          <w:rFonts w:cs="Arial"/>
          <w:sz w:val="22"/>
          <w:szCs w:val="22"/>
          <w:lang w:val="en-GB"/>
        </w:rPr>
        <w:t xml:space="preserve"> </w:t>
      </w:r>
      <w:r w:rsidRPr="007D6202">
        <w:rPr>
          <w:rFonts w:cs="Arial"/>
          <w:sz w:val="22"/>
          <w:szCs w:val="22"/>
          <w:lang w:val="en-GB"/>
        </w:rPr>
        <w:t>condition, they cannot release fibres and put the health of its workers or others at</w:t>
      </w:r>
      <w:r w:rsidR="00314B8C">
        <w:rPr>
          <w:rFonts w:cs="Arial"/>
          <w:sz w:val="22"/>
          <w:szCs w:val="22"/>
          <w:lang w:val="en-GB"/>
        </w:rPr>
        <w:t xml:space="preserve"> </w:t>
      </w:r>
      <w:r w:rsidRPr="007D6202">
        <w:rPr>
          <w:rFonts w:cs="Arial"/>
          <w:sz w:val="22"/>
          <w:szCs w:val="22"/>
          <w:lang w:val="en-GB"/>
        </w:rPr>
        <w:t>risk. ACMs are disturbed:</w:t>
      </w:r>
    </w:p>
    <w:p w14:paraId="1AFDBF23" w14:textId="77777777" w:rsidR="00314B8C" w:rsidRPr="007D6202" w:rsidRDefault="00314B8C" w:rsidP="007D6202">
      <w:pPr>
        <w:pStyle w:val="DefaultText"/>
        <w:jc w:val="both"/>
        <w:rPr>
          <w:rFonts w:cs="Arial"/>
          <w:sz w:val="22"/>
          <w:szCs w:val="22"/>
          <w:lang w:val="en-GB"/>
        </w:rPr>
      </w:pPr>
    </w:p>
    <w:p w14:paraId="139A598A" w14:textId="77777777" w:rsidR="00314B8C" w:rsidRDefault="007D6202" w:rsidP="007D6202">
      <w:pPr>
        <w:pStyle w:val="DefaultText"/>
        <w:numPr>
          <w:ilvl w:val="0"/>
          <w:numId w:val="6"/>
        </w:numPr>
        <w:jc w:val="both"/>
        <w:rPr>
          <w:rFonts w:cs="Arial"/>
          <w:sz w:val="22"/>
          <w:szCs w:val="22"/>
          <w:lang w:val="en-GB"/>
        </w:rPr>
      </w:pPr>
      <w:r w:rsidRPr="00314B8C">
        <w:rPr>
          <w:rFonts w:cs="Arial"/>
          <w:sz w:val="22"/>
          <w:szCs w:val="22"/>
          <w:lang w:val="en-GB"/>
        </w:rPr>
        <w:t>during any direct action on them, e.g. drilling, boring, cutting, breaking,</w:t>
      </w:r>
      <w:r w:rsidR="00314B8C">
        <w:rPr>
          <w:rFonts w:cs="Arial"/>
          <w:sz w:val="22"/>
          <w:szCs w:val="22"/>
          <w:lang w:val="en-GB"/>
        </w:rPr>
        <w:t xml:space="preserve"> smashing, etc</w:t>
      </w:r>
    </w:p>
    <w:p w14:paraId="2369C2F9" w14:textId="77777777" w:rsidR="00314B8C" w:rsidRDefault="00314B8C" w:rsidP="007D6202">
      <w:pPr>
        <w:pStyle w:val="DefaultText"/>
        <w:numPr>
          <w:ilvl w:val="0"/>
          <w:numId w:val="6"/>
        </w:numPr>
        <w:jc w:val="both"/>
        <w:rPr>
          <w:rFonts w:cs="Arial"/>
          <w:sz w:val="22"/>
          <w:szCs w:val="22"/>
          <w:lang w:val="en-GB"/>
        </w:rPr>
      </w:pPr>
      <w:r>
        <w:rPr>
          <w:rFonts w:cs="Arial"/>
          <w:sz w:val="22"/>
          <w:szCs w:val="22"/>
          <w:lang w:val="en-GB"/>
        </w:rPr>
        <w:t>during their removal</w:t>
      </w:r>
    </w:p>
    <w:p w14:paraId="2B699B02" w14:textId="77777777" w:rsidR="00314B8C" w:rsidRDefault="007D6202" w:rsidP="00314B8C">
      <w:pPr>
        <w:pStyle w:val="DefaultText"/>
        <w:numPr>
          <w:ilvl w:val="0"/>
          <w:numId w:val="6"/>
        </w:numPr>
        <w:jc w:val="both"/>
        <w:rPr>
          <w:rFonts w:cs="Arial"/>
          <w:sz w:val="22"/>
          <w:szCs w:val="22"/>
          <w:lang w:val="en-GB"/>
        </w:rPr>
      </w:pPr>
      <w:r w:rsidRPr="00314B8C">
        <w:rPr>
          <w:rFonts w:cs="Arial"/>
          <w:sz w:val="22"/>
          <w:szCs w:val="22"/>
          <w:lang w:val="en-GB"/>
        </w:rPr>
        <w:t>during the demoliti</w:t>
      </w:r>
      <w:r w:rsidR="00314B8C">
        <w:rPr>
          <w:rFonts w:cs="Arial"/>
          <w:sz w:val="22"/>
          <w:szCs w:val="22"/>
          <w:lang w:val="en-GB"/>
        </w:rPr>
        <w:t>on of buildings containing them</w:t>
      </w:r>
    </w:p>
    <w:p w14:paraId="0D6C5952" w14:textId="77777777" w:rsidR="00314B8C" w:rsidRDefault="007D6202" w:rsidP="00B821E8">
      <w:pPr>
        <w:pStyle w:val="DefaultText"/>
        <w:numPr>
          <w:ilvl w:val="0"/>
          <w:numId w:val="6"/>
        </w:numPr>
        <w:jc w:val="both"/>
        <w:rPr>
          <w:rFonts w:cs="Arial"/>
          <w:sz w:val="22"/>
          <w:szCs w:val="22"/>
          <w:lang w:val="en-GB"/>
        </w:rPr>
      </w:pPr>
      <w:r w:rsidRPr="00314B8C">
        <w:rPr>
          <w:rFonts w:cs="Arial"/>
          <w:sz w:val="22"/>
          <w:szCs w:val="22"/>
          <w:lang w:val="en-GB"/>
        </w:rPr>
        <w:t>through minimal, but repeated damage, e.g. an unprotected asbestos</w:t>
      </w:r>
      <w:r w:rsidR="00314B8C" w:rsidRPr="00314B8C">
        <w:rPr>
          <w:rFonts w:cs="Arial"/>
          <w:sz w:val="22"/>
          <w:szCs w:val="22"/>
          <w:lang w:val="en-GB"/>
        </w:rPr>
        <w:t xml:space="preserve"> </w:t>
      </w:r>
      <w:r w:rsidRPr="00314B8C">
        <w:rPr>
          <w:rFonts w:cs="Arial"/>
          <w:sz w:val="22"/>
          <w:szCs w:val="22"/>
          <w:lang w:val="en-GB"/>
        </w:rPr>
        <w:t>insulating board panel on the back of a door which is continually being</w:t>
      </w:r>
      <w:r w:rsidR="00314B8C" w:rsidRPr="00314B8C">
        <w:rPr>
          <w:rFonts w:cs="Arial"/>
          <w:sz w:val="22"/>
          <w:szCs w:val="22"/>
          <w:lang w:val="en-GB"/>
        </w:rPr>
        <w:t xml:space="preserve"> </w:t>
      </w:r>
      <w:r w:rsidRPr="00314B8C">
        <w:rPr>
          <w:rFonts w:cs="Arial"/>
          <w:sz w:val="22"/>
          <w:szCs w:val="22"/>
          <w:lang w:val="en-GB"/>
        </w:rPr>
        <w:t>accidentally knocked or scraped</w:t>
      </w:r>
    </w:p>
    <w:p w14:paraId="10AB5E1B" w14:textId="77777777" w:rsidR="00314B8C" w:rsidRDefault="007D6202" w:rsidP="00C457BC">
      <w:pPr>
        <w:pStyle w:val="DefaultText"/>
        <w:numPr>
          <w:ilvl w:val="0"/>
          <w:numId w:val="6"/>
        </w:numPr>
        <w:jc w:val="both"/>
        <w:rPr>
          <w:rFonts w:cs="Arial"/>
          <w:sz w:val="22"/>
          <w:szCs w:val="22"/>
          <w:lang w:val="en-GB"/>
        </w:rPr>
      </w:pPr>
      <w:r w:rsidRPr="00314B8C">
        <w:rPr>
          <w:rFonts w:cs="Arial"/>
          <w:sz w:val="22"/>
          <w:szCs w:val="22"/>
          <w:lang w:val="en-GB"/>
        </w:rPr>
        <w:t>when damaged asbestos, e.g. damaged pipe insulation or sprayed asbestos</w:t>
      </w:r>
      <w:r w:rsidR="00314B8C" w:rsidRPr="00314B8C">
        <w:rPr>
          <w:rFonts w:cs="Arial"/>
          <w:sz w:val="22"/>
          <w:szCs w:val="22"/>
          <w:lang w:val="en-GB"/>
        </w:rPr>
        <w:t xml:space="preserve"> </w:t>
      </w:r>
      <w:r w:rsidRPr="00314B8C">
        <w:rPr>
          <w:rFonts w:cs="Arial"/>
          <w:sz w:val="22"/>
          <w:szCs w:val="22"/>
          <w:lang w:val="en-GB"/>
        </w:rPr>
        <w:t>on beams/columns, is subject to mechanical vibration and/or strong air</w:t>
      </w:r>
      <w:r w:rsidR="00314B8C" w:rsidRPr="00314B8C">
        <w:rPr>
          <w:rFonts w:cs="Arial"/>
          <w:sz w:val="22"/>
          <w:szCs w:val="22"/>
          <w:lang w:val="en-GB"/>
        </w:rPr>
        <w:t xml:space="preserve"> </w:t>
      </w:r>
      <w:r w:rsidRPr="00314B8C">
        <w:rPr>
          <w:rFonts w:cs="Arial"/>
          <w:sz w:val="22"/>
          <w:szCs w:val="22"/>
          <w:lang w:val="en-GB"/>
        </w:rPr>
        <w:t>currents</w:t>
      </w:r>
    </w:p>
    <w:p w14:paraId="1945F7F2" w14:textId="77777777" w:rsidR="007D6202" w:rsidRPr="00314B8C" w:rsidRDefault="007D6202" w:rsidP="00C457BC">
      <w:pPr>
        <w:pStyle w:val="DefaultText"/>
        <w:numPr>
          <w:ilvl w:val="0"/>
          <w:numId w:val="6"/>
        </w:numPr>
        <w:jc w:val="both"/>
        <w:rPr>
          <w:rFonts w:cs="Arial"/>
          <w:sz w:val="22"/>
          <w:szCs w:val="22"/>
          <w:lang w:val="en-GB"/>
        </w:rPr>
      </w:pPr>
      <w:r w:rsidRPr="00314B8C">
        <w:rPr>
          <w:rFonts w:cs="Arial"/>
          <w:sz w:val="22"/>
          <w:szCs w:val="22"/>
          <w:lang w:val="en-GB"/>
        </w:rPr>
        <w:t>during any other action that causes the ACM to be disturbed.</w:t>
      </w:r>
    </w:p>
    <w:p w14:paraId="2C45B2FE" w14:textId="77777777" w:rsidR="007D6202" w:rsidRPr="007D6202" w:rsidRDefault="007D6202" w:rsidP="007D6202">
      <w:pPr>
        <w:pStyle w:val="DefaultText"/>
        <w:jc w:val="both"/>
        <w:rPr>
          <w:rFonts w:cs="Arial"/>
          <w:sz w:val="22"/>
          <w:szCs w:val="22"/>
          <w:lang w:val="en-GB"/>
        </w:rPr>
      </w:pPr>
    </w:p>
    <w:p w14:paraId="08F076F8" w14:textId="77777777" w:rsidR="007D6202" w:rsidRDefault="007D6202" w:rsidP="007D6202">
      <w:pPr>
        <w:pStyle w:val="DefaultText"/>
        <w:jc w:val="both"/>
        <w:rPr>
          <w:rFonts w:cs="Arial"/>
          <w:sz w:val="22"/>
          <w:szCs w:val="22"/>
          <w:lang w:val="en-GB"/>
        </w:rPr>
      </w:pPr>
      <w:r w:rsidRPr="007D6202">
        <w:rPr>
          <w:rFonts w:cs="Arial"/>
          <w:sz w:val="22"/>
          <w:szCs w:val="22"/>
          <w:lang w:val="en-GB"/>
        </w:rPr>
        <w:t>Breathing high concentrations of asbestos fibres can lead to asbestos-related lung</w:t>
      </w:r>
      <w:r w:rsidR="00314B8C">
        <w:rPr>
          <w:rFonts w:cs="Arial"/>
          <w:sz w:val="22"/>
          <w:szCs w:val="22"/>
          <w:lang w:val="en-GB"/>
        </w:rPr>
        <w:t xml:space="preserve"> </w:t>
      </w:r>
      <w:r w:rsidRPr="007D6202">
        <w:rPr>
          <w:rFonts w:cs="Arial"/>
          <w:sz w:val="22"/>
          <w:szCs w:val="22"/>
          <w:lang w:val="en-GB"/>
        </w:rPr>
        <w:t>diseases, mainly cancers, which kill more people than any other single work-related</w:t>
      </w:r>
      <w:r w:rsidR="00314B8C">
        <w:rPr>
          <w:rFonts w:cs="Arial"/>
          <w:sz w:val="22"/>
          <w:szCs w:val="22"/>
          <w:lang w:val="en-GB"/>
        </w:rPr>
        <w:t xml:space="preserve"> </w:t>
      </w:r>
      <w:r w:rsidRPr="007D6202">
        <w:rPr>
          <w:rFonts w:cs="Arial"/>
          <w:sz w:val="22"/>
          <w:szCs w:val="22"/>
          <w:lang w:val="en-GB"/>
        </w:rPr>
        <w:t>illness. The disease can take from 15–60 years to develop – so the person who</w:t>
      </w:r>
      <w:r w:rsidR="00314B8C">
        <w:rPr>
          <w:rFonts w:cs="Arial"/>
          <w:sz w:val="22"/>
          <w:szCs w:val="22"/>
          <w:lang w:val="en-GB"/>
        </w:rPr>
        <w:t xml:space="preserve"> </w:t>
      </w:r>
      <w:r w:rsidRPr="007D6202">
        <w:rPr>
          <w:rFonts w:cs="Arial"/>
          <w:sz w:val="22"/>
          <w:szCs w:val="22"/>
          <w:lang w:val="en-GB"/>
        </w:rPr>
        <w:t>breathes in asbestos fibres will not be immediately aware of a change in their health.</w:t>
      </w:r>
    </w:p>
    <w:p w14:paraId="0C10C085" w14:textId="77777777" w:rsidR="00314B8C" w:rsidRPr="007D6202" w:rsidRDefault="00314B8C" w:rsidP="007D6202">
      <w:pPr>
        <w:pStyle w:val="DefaultText"/>
        <w:jc w:val="both"/>
        <w:rPr>
          <w:rFonts w:cs="Arial"/>
          <w:sz w:val="22"/>
          <w:szCs w:val="22"/>
          <w:lang w:val="en-GB"/>
        </w:rPr>
      </w:pPr>
    </w:p>
    <w:p w14:paraId="700DA2E8" w14:textId="0E6BA17E" w:rsidR="00BC238D" w:rsidRPr="00E02B95" w:rsidRDefault="007D6202" w:rsidP="00E02B95">
      <w:pPr>
        <w:pStyle w:val="DefaultText"/>
        <w:jc w:val="both"/>
        <w:rPr>
          <w:rFonts w:cs="Arial"/>
          <w:sz w:val="22"/>
          <w:szCs w:val="22"/>
          <w:lang w:val="en-GB"/>
        </w:rPr>
      </w:pPr>
      <w:r w:rsidRPr="007D6202">
        <w:rPr>
          <w:rFonts w:cs="Arial"/>
          <w:sz w:val="22"/>
          <w:szCs w:val="22"/>
          <w:lang w:val="en-GB"/>
        </w:rPr>
        <w:t>There is no cure for asbestos-related diseases.</w:t>
      </w:r>
    </w:p>
    <w:p w14:paraId="562F951E" w14:textId="77777777" w:rsidR="00BC238D" w:rsidRPr="0076627E" w:rsidRDefault="00BC238D" w:rsidP="00BC238D">
      <w:pPr>
        <w:pStyle w:val="DefaultText"/>
        <w:ind w:left="1440" w:hanging="720"/>
        <w:jc w:val="both"/>
        <w:rPr>
          <w:rFonts w:cs="Arial"/>
          <w:sz w:val="22"/>
          <w:szCs w:val="22"/>
        </w:rPr>
      </w:pPr>
    </w:p>
    <w:p w14:paraId="7A787D08" w14:textId="77777777" w:rsidR="002E7301" w:rsidRDefault="00543D81" w:rsidP="002E7301">
      <w:pPr>
        <w:pStyle w:val="DefaultText"/>
        <w:jc w:val="both"/>
        <w:rPr>
          <w:rFonts w:cs="Arial"/>
          <w:b/>
          <w:bCs/>
          <w:sz w:val="28"/>
          <w:szCs w:val="22"/>
          <w:lang w:val="en-GB"/>
        </w:rPr>
      </w:pPr>
      <w:r w:rsidRPr="00543D81">
        <w:rPr>
          <w:rFonts w:cs="Arial"/>
          <w:b/>
          <w:bCs/>
          <w:sz w:val="28"/>
          <w:szCs w:val="22"/>
          <w:lang w:val="en-GB"/>
        </w:rPr>
        <w:t>5</w:t>
      </w:r>
      <w:r w:rsidR="002E7301" w:rsidRPr="00543D81">
        <w:rPr>
          <w:rFonts w:cs="Arial"/>
          <w:b/>
          <w:bCs/>
          <w:sz w:val="28"/>
          <w:szCs w:val="22"/>
          <w:lang w:val="en-GB"/>
        </w:rPr>
        <w:t>. Policy Statement</w:t>
      </w:r>
    </w:p>
    <w:p w14:paraId="7B6193A3" w14:textId="77777777" w:rsidR="00543D81" w:rsidRPr="00543D81" w:rsidRDefault="00543D81" w:rsidP="002E7301">
      <w:pPr>
        <w:pStyle w:val="DefaultText"/>
        <w:jc w:val="both"/>
        <w:rPr>
          <w:rFonts w:cs="Arial"/>
          <w:b/>
          <w:bCs/>
          <w:sz w:val="28"/>
          <w:szCs w:val="22"/>
          <w:lang w:val="en-GB"/>
        </w:rPr>
      </w:pPr>
    </w:p>
    <w:p w14:paraId="6969DE9B" w14:textId="77777777" w:rsidR="002E7301" w:rsidRDefault="002E7301" w:rsidP="002E7301">
      <w:pPr>
        <w:pStyle w:val="DefaultText"/>
        <w:jc w:val="both"/>
        <w:rPr>
          <w:rFonts w:cs="Arial"/>
          <w:sz w:val="22"/>
          <w:szCs w:val="22"/>
          <w:lang w:val="en-GB"/>
        </w:rPr>
      </w:pPr>
      <w:r w:rsidRPr="002E7301">
        <w:rPr>
          <w:rFonts w:cs="Arial"/>
          <w:sz w:val="22"/>
          <w:szCs w:val="22"/>
          <w:lang w:val="en-GB"/>
        </w:rPr>
        <w:t>Framework and its management have a duty, so far as is reasonably practicable; to</w:t>
      </w:r>
      <w:r>
        <w:rPr>
          <w:rFonts w:cs="Arial"/>
          <w:sz w:val="22"/>
          <w:szCs w:val="22"/>
          <w:lang w:val="en-GB"/>
        </w:rPr>
        <w:t xml:space="preserve"> </w:t>
      </w:r>
      <w:r w:rsidRPr="002E7301">
        <w:rPr>
          <w:rFonts w:cs="Arial"/>
          <w:sz w:val="22"/>
          <w:szCs w:val="22"/>
          <w:lang w:val="en-GB"/>
        </w:rPr>
        <w:t>ensure that there is a management regime for the Identification, operational</w:t>
      </w:r>
      <w:r>
        <w:rPr>
          <w:rFonts w:cs="Arial"/>
          <w:sz w:val="22"/>
          <w:szCs w:val="22"/>
          <w:lang w:val="en-GB"/>
        </w:rPr>
        <w:t xml:space="preserve"> </w:t>
      </w:r>
      <w:r w:rsidRPr="002E7301">
        <w:rPr>
          <w:rFonts w:cs="Arial"/>
          <w:sz w:val="22"/>
          <w:szCs w:val="22"/>
          <w:lang w:val="en-GB"/>
        </w:rPr>
        <w:t>management and removal of asbestos containing materials. Framework has a</w:t>
      </w:r>
      <w:r>
        <w:rPr>
          <w:rFonts w:cs="Arial"/>
          <w:sz w:val="22"/>
          <w:szCs w:val="22"/>
          <w:lang w:val="en-GB"/>
        </w:rPr>
        <w:t xml:space="preserve"> </w:t>
      </w:r>
      <w:r w:rsidRPr="002E7301">
        <w:rPr>
          <w:rFonts w:cs="Arial"/>
          <w:sz w:val="22"/>
          <w:szCs w:val="22"/>
          <w:lang w:val="en-GB"/>
        </w:rPr>
        <w:t xml:space="preserve">number of different arrangements in relation to the properties that they occupy. </w:t>
      </w:r>
    </w:p>
    <w:p w14:paraId="1D8DCD08" w14:textId="77777777" w:rsidR="002E7301" w:rsidRDefault="002E7301" w:rsidP="002E7301">
      <w:pPr>
        <w:pStyle w:val="DefaultText"/>
        <w:jc w:val="both"/>
        <w:rPr>
          <w:rFonts w:cs="Arial"/>
          <w:sz w:val="22"/>
          <w:szCs w:val="22"/>
          <w:lang w:val="en-GB"/>
        </w:rPr>
      </w:pPr>
    </w:p>
    <w:p w14:paraId="63FF74E2" w14:textId="77777777" w:rsidR="002E7301" w:rsidRDefault="002E7301" w:rsidP="002E7301">
      <w:pPr>
        <w:pStyle w:val="DefaultText"/>
        <w:jc w:val="both"/>
        <w:rPr>
          <w:rFonts w:cs="Arial"/>
          <w:sz w:val="22"/>
          <w:szCs w:val="22"/>
          <w:lang w:val="en-GB"/>
        </w:rPr>
      </w:pPr>
      <w:r w:rsidRPr="002E7301">
        <w:rPr>
          <w:rFonts w:cs="Arial"/>
          <w:sz w:val="22"/>
          <w:szCs w:val="22"/>
          <w:lang w:val="en-GB"/>
        </w:rPr>
        <w:t>The</w:t>
      </w:r>
      <w:r>
        <w:rPr>
          <w:rFonts w:cs="Arial"/>
          <w:sz w:val="22"/>
          <w:szCs w:val="22"/>
          <w:lang w:val="en-GB"/>
        </w:rPr>
        <w:t xml:space="preserve"> </w:t>
      </w:r>
      <w:r w:rsidRPr="002E7301">
        <w:rPr>
          <w:rFonts w:cs="Arial"/>
          <w:sz w:val="22"/>
          <w:szCs w:val="22"/>
          <w:lang w:val="en-GB"/>
        </w:rPr>
        <w:t>accountability for the management of asbestos safety is devolved to the Property</w:t>
      </w:r>
      <w:r>
        <w:rPr>
          <w:rFonts w:cs="Arial"/>
          <w:sz w:val="22"/>
          <w:szCs w:val="22"/>
          <w:lang w:val="en-GB"/>
        </w:rPr>
        <w:t xml:space="preserve"> </w:t>
      </w:r>
      <w:r w:rsidRPr="002E7301">
        <w:rPr>
          <w:rFonts w:cs="Arial"/>
          <w:sz w:val="22"/>
          <w:szCs w:val="22"/>
          <w:lang w:val="en-GB"/>
        </w:rPr>
        <w:t>Services Manager with overall control of the buildings. Framework, however, retains</w:t>
      </w:r>
      <w:r>
        <w:rPr>
          <w:rFonts w:cs="Arial"/>
          <w:sz w:val="22"/>
          <w:szCs w:val="22"/>
          <w:lang w:val="en-GB"/>
        </w:rPr>
        <w:t xml:space="preserve"> </w:t>
      </w:r>
      <w:r w:rsidRPr="002E7301">
        <w:rPr>
          <w:rFonts w:cs="Arial"/>
          <w:sz w:val="22"/>
          <w:szCs w:val="22"/>
          <w:lang w:val="en-GB"/>
        </w:rPr>
        <w:t>a duty of care in relation to the management of asbestos safety.</w:t>
      </w:r>
    </w:p>
    <w:p w14:paraId="5A33FF28" w14:textId="77777777" w:rsidR="002E7301" w:rsidRPr="002E7301" w:rsidRDefault="002E7301" w:rsidP="002E7301">
      <w:pPr>
        <w:pStyle w:val="DefaultText"/>
        <w:jc w:val="both"/>
        <w:rPr>
          <w:rFonts w:cs="Arial"/>
          <w:sz w:val="22"/>
          <w:szCs w:val="22"/>
          <w:lang w:val="en-GB"/>
        </w:rPr>
      </w:pPr>
    </w:p>
    <w:p w14:paraId="17D08171"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Framework Housing Association undertakes to:</w:t>
      </w:r>
    </w:p>
    <w:p w14:paraId="350292B6" w14:textId="77777777" w:rsidR="002E7301" w:rsidRDefault="002E7301" w:rsidP="002E7301">
      <w:pPr>
        <w:pStyle w:val="DefaultText"/>
        <w:numPr>
          <w:ilvl w:val="0"/>
          <w:numId w:val="7"/>
        </w:numPr>
        <w:jc w:val="both"/>
        <w:rPr>
          <w:rFonts w:cs="Arial"/>
          <w:sz w:val="22"/>
          <w:szCs w:val="22"/>
          <w:lang w:val="en-GB"/>
        </w:rPr>
      </w:pPr>
      <w:r w:rsidRPr="002E7301">
        <w:rPr>
          <w:rFonts w:cs="Arial"/>
          <w:sz w:val="22"/>
          <w:szCs w:val="22"/>
          <w:lang w:val="en-GB"/>
        </w:rPr>
        <w:t>At all times comply with the Control of Asbestos Regulations 2012.</w:t>
      </w:r>
    </w:p>
    <w:p w14:paraId="3EC30E9C" w14:textId="77777777" w:rsidR="002E7301" w:rsidRDefault="002E7301" w:rsidP="0013300A">
      <w:pPr>
        <w:pStyle w:val="DefaultText"/>
        <w:numPr>
          <w:ilvl w:val="0"/>
          <w:numId w:val="7"/>
        </w:numPr>
        <w:jc w:val="both"/>
        <w:rPr>
          <w:rFonts w:cs="Arial"/>
          <w:sz w:val="22"/>
          <w:szCs w:val="22"/>
          <w:lang w:val="en-GB"/>
        </w:rPr>
      </w:pPr>
      <w:r w:rsidRPr="002E7301">
        <w:rPr>
          <w:rFonts w:cs="Arial"/>
          <w:sz w:val="22"/>
          <w:szCs w:val="22"/>
          <w:lang w:val="en-GB"/>
        </w:rPr>
        <w:t>Take all reasonable efforts to ensure asbestos is managed effectively in the properties where it has a statutory duty, and take all reasonable steps to provide a safe working environment for tenants, staff, contractors and any other persons likely to be affected where asbestos-containing materials may be present.</w:t>
      </w:r>
    </w:p>
    <w:p w14:paraId="5C143CE1" w14:textId="77777777" w:rsidR="002E7301" w:rsidRDefault="002E7301" w:rsidP="002E7301">
      <w:pPr>
        <w:pStyle w:val="DefaultText"/>
        <w:numPr>
          <w:ilvl w:val="0"/>
          <w:numId w:val="7"/>
        </w:numPr>
        <w:jc w:val="both"/>
        <w:rPr>
          <w:rFonts w:cs="Arial"/>
          <w:sz w:val="22"/>
          <w:szCs w:val="22"/>
          <w:lang w:val="en-GB"/>
        </w:rPr>
      </w:pPr>
      <w:r w:rsidRPr="002E7301">
        <w:rPr>
          <w:rFonts w:cs="Arial"/>
          <w:sz w:val="22"/>
          <w:szCs w:val="22"/>
          <w:lang w:val="en-GB"/>
        </w:rPr>
        <w:t>Ensure that appropriate technical expertise is available.</w:t>
      </w:r>
    </w:p>
    <w:p w14:paraId="0F706526" w14:textId="77777777" w:rsidR="002E7301" w:rsidRDefault="002E7301" w:rsidP="009B3B50">
      <w:pPr>
        <w:pStyle w:val="DefaultText"/>
        <w:numPr>
          <w:ilvl w:val="0"/>
          <w:numId w:val="7"/>
        </w:numPr>
        <w:jc w:val="both"/>
        <w:rPr>
          <w:rFonts w:cs="Arial"/>
          <w:sz w:val="22"/>
          <w:szCs w:val="22"/>
          <w:lang w:val="en-GB"/>
        </w:rPr>
      </w:pPr>
      <w:r w:rsidRPr="002E7301">
        <w:rPr>
          <w:rFonts w:cs="Arial"/>
          <w:sz w:val="22"/>
          <w:szCs w:val="22"/>
          <w:lang w:val="en-GB"/>
        </w:rPr>
        <w:t>Ensure that suitable and sufficient asbestos surveys to identify asbestos are undertaken of the Housing stock.</w:t>
      </w:r>
      <w:r>
        <w:rPr>
          <w:rFonts w:cs="Arial"/>
          <w:sz w:val="22"/>
          <w:szCs w:val="22"/>
          <w:lang w:val="en-GB"/>
        </w:rPr>
        <w:t xml:space="preserve"> </w:t>
      </w:r>
    </w:p>
    <w:p w14:paraId="65E51B60" w14:textId="77777777" w:rsidR="002E7301" w:rsidRDefault="002E7301" w:rsidP="00883C92">
      <w:pPr>
        <w:pStyle w:val="DefaultText"/>
        <w:numPr>
          <w:ilvl w:val="0"/>
          <w:numId w:val="7"/>
        </w:numPr>
        <w:jc w:val="both"/>
        <w:rPr>
          <w:rFonts w:cs="Arial"/>
          <w:sz w:val="22"/>
          <w:szCs w:val="22"/>
          <w:lang w:val="en-GB"/>
        </w:rPr>
      </w:pPr>
      <w:r w:rsidRPr="002E7301">
        <w:rPr>
          <w:rFonts w:cs="Arial"/>
          <w:sz w:val="22"/>
          <w:szCs w:val="22"/>
          <w:lang w:val="en-GB"/>
        </w:rPr>
        <w:t>Implement and maintain the Asbestos Register and Asbestos Management Plan, to effectively protect servi</w:t>
      </w:r>
      <w:r>
        <w:rPr>
          <w:rFonts w:cs="Arial"/>
          <w:sz w:val="22"/>
          <w:szCs w:val="22"/>
          <w:lang w:val="en-GB"/>
        </w:rPr>
        <w:t>ce users, staff and contractors.</w:t>
      </w:r>
    </w:p>
    <w:p w14:paraId="21581109" w14:textId="77777777" w:rsidR="002E7301" w:rsidRDefault="002E7301" w:rsidP="00B03542">
      <w:pPr>
        <w:pStyle w:val="DefaultText"/>
        <w:numPr>
          <w:ilvl w:val="0"/>
          <w:numId w:val="7"/>
        </w:numPr>
        <w:jc w:val="both"/>
        <w:rPr>
          <w:rFonts w:cs="Arial"/>
          <w:sz w:val="22"/>
          <w:szCs w:val="22"/>
          <w:lang w:val="en-GB"/>
        </w:rPr>
      </w:pPr>
      <w:r w:rsidRPr="002E7301">
        <w:rPr>
          <w:rFonts w:cs="Arial"/>
          <w:sz w:val="22"/>
          <w:szCs w:val="22"/>
          <w:lang w:val="en-GB"/>
        </w:rPr>
        <w:t>Undertake routine inspections of asbestos risks, on a priority principle, and review management plans at suitable intervals.</w:t>
      </w:r>
    </w:p>
    <w:p w14:paraId="4A9253F8" w14:textId="77777777" w:rsidR="002E7301" w:rsidRDefault="002E7301" w:rsidP="00854EAC">
      <w:pPr>
        <w:pStyle w:val="DefaultText"/>
        <w:numPr>
          <w:ilvl w:val="0"/>
          <w:numId w:val="7"/>
        </w:numPr>
        <w:jc w:val="both"/>
        <w:rPr>
          <w:rFonts w:cs="Arial"/>
          <w:sz w:val="22"/>
          <w:szCs w:val="22"/>
          <w:lang w:val="en-GB"/>
        </w:rPr>
      </w:pPr>
      <w:r w:rsidRPr="002E7301">
        <w:rPr>
          <w:rFonts w:cs="Arial"/>
          <w:sz w:val="22"/>
          <w:szCs w:val="22"/>
          <w:lang w:val="en-GB"/>
        </w:rPr>
        <w:t>Ensure a Refurbishment or Demolition Survey be conducted at the earliest opportunity where any refurbishment works are proposed, so that sufficient time and resources can be put in place to control the risk.</w:t>
      </w:r>
    </w:p>
    <w:p w14:paraId="6AAC38CB" w14:textId="77777777" w:rsidR="002E7301" w:rsidRDefault="002E7301" w:rsidP="00A60485">
      <w:pPr>
        <w:pStyle w:val="DefaultText"/>
        <w:numPr>
          <w:ilvl w:val="0"/>
          <w:numId w:val="7"/>
        </w:numPr>
        <w:jc w:val="both"/>
        <w:rPr>
          <w:rFonts w:cs="Arial"/>
          <w:sz w:val="22"/>
          <w:szCs w:val="22"/>
          <w:lang w:val="en-GB"/>
        </w:rPr>
      </w:pPr>
      <w:r w:rsidRPr="002E7301">
        <w:rPr>
          <w:rFonts w:cs="Arial"/>
          <w:sz w:val="22"/>
          <w:szCs w:val="22"/>
          <w:lang w:val="en-GB"/>
        </w:rPr>
        <w:t>Monitor compliance with this procedure, which will be directed by Property Services.</w:t>
      </w:r>
    </w:p>
    <w:p w14:paraId="6C0BAC92" w14:textId="600BA28F" w:rsidR="002E7301" w:rsidRDefault="002E7301" w:rsidP="00CE4F8A">
      <w:pPr>
        <w:pStyle w:val="DefaultText"/>
        <w:numPr>
          <w:ilvl w:val="0"/>
          <w:numId w:val="7"/>
        </w:numPr>
        <w:jc w:val="both"/>
        <w:rPr>
          <w:rFonts w:cs="Arial"/>
          <w:sz w:val="22"/>
          <w:szCs w:val="22"/>
          <w:lang w:val="en-GB"/>
        </w:rPr>
      </w:pPr>
      <w:r w:rsidRPr="002E7301">
        <w:rPr>
          <w:rFonts w:cs="Arial"/>
          <w:sz w:val="22"/>
          <w:szCs w:val="22"/>
          <w:lang w:val="en-GB"/>
        </w:rPr>
        <w:t>Ensure an Asbestos Management Plan (AMP) is in place supported by a detailed property Asbestos Register ensuring this is maintained and updated</w:t>
      </w:r>
      <w:r w:rsidR="005B6C88">
        <w:rPr>
          <w:rFonts w:cs="Arial"/>
          <w:sz w:val="22"/>
          <w:szCs w:val="22"/>
          <w:lang w:val="en-GB"/>
        </w:rPr>
        <w:t>.</w:t>
      </w:r>
      <w:r w:rsidRPr="002E7301">
        <w:rPr>
          <w:rFonts w:cs="Arial"/>
          <w:sz w:val="22"/>
          <w:szCs w:val="22"/>
          <w:lang w:val="en-GB"/>
        </w:rPr>
        <w:t>.</w:t>
      </w:r>
    </w:p>
    <w:p w14:paraId="16E83B4D" w14:textId="77777777" w:rsidR="002E7301" w:rsidRDefault="002E7301" w:rsidP="00527032">
      <w:pPr>
        <w:pStyle w:val="DefaultText"/>
        <w:numPr>
          <w:ilvl w:val="0"/>
          <w:numId w:val="7"/>
        </w:numPr>
        <w:jc w:val="both"/>
        <w:rPr>
          <w:rFonts w:cs="Arial"/>
          <w:sz w:val="22"/>
          <w:szCs w:val="22"/>
          <w:lang w:val="en-GB"/>
        </w:rPr>
      </w:pPr>
      <w:r w:rsidRPr="002E7301">
        <w:rPr>
          <w:rFonts w:cs="Arial"/>
          <w:sz w:val="22"/>
          <w:szCs w:val="22"/>
          <w:lang w:val="en-GB"/>
        </w:rPr>
        <w:t>Ensure asbestos removal contractors and other contractors and asbestos consultants are competent to work in accordance with Regulation 10 of the Control of Asbestos Regulations 2012.</w:t>
      </w:r>
    </w:p>
    <w:p w14:paraId="52910325" w14:textId="3E7389EE" w:rsidR="002E7301" w:rsidRPr="00E02B95" w:rsidRDefault="002E7301" w:rsidP="002E7301">
      <w:pPr>
        <w:pStyle w:val="DefaultText"/>
        <w:numPr>
          <w:ilvl w:val="0"/>
          <w:numId w:val="7"/>
        </w:numPr>
        <w:jc w:val="both"/>
        <w:rPr>
          <w:rFonts w:cs="Arial"/>
          <w:sz w:val="22"/>
          <w:szCs w:val="22"/>
          <w:lang w:val="en-GB"/>
        </w:rPr>
      </w:pPr>
      <w:r w:rsidRPr="002E7301">
        <w:rPr>
          <w:rFonts w:cs="Arial"/>
          <w:sz w:val="22"/>
          <w:szCs w:val="22"/>
          <w:lang w:val="en-GB"/>
        </w:rPr>
        <w:t>Only appointed Asbestos Surveyors and Contractors have the appropriate</w:t>
      </w:r>
      <w:r>
        <w:rPr>
          <w:rFonts w:cs="Arial"/>
          <w:sz w:val="22"/>
          <w:szCs w:val="22"/>
          <w:lang w:val="en-GB"/>
        </w:rPr>
        <w:t xml:space="preserve"> a</w:t>
      </w:r>
      <w:r w:rsidRPr="002E7301">
        <w:rPr>
          <w:rFonts w:cs="Arial"/>
          <w:sz w:val="22"/>
          <w:szCs w:val="22"/>
          <w:lang w:val="en-GB"/>
        </w:rPr>
        <w:t>ccreditation and that individual Surveyors are properly trained and competent.</w:t>
      </w:r>
    </w:p>
    <w:p w14:paraId="203277A3" w14:textId="77777777" w:rsidR="002E7301" w:rsidRPr="002E7301" w:rsidRDefault="002E7301" w:rsidP="002E7301">
      <w:pPr>
        <w:pStyle w:val="DefaultText"/>
        <w:jc w:val="both"/>
        <w:rPr>
          <w:rFonts w:cs="Arial"/>
          <w:sz w:val="22"/>
          <w:szCs w:val="22"/>
          <w:lang w:val="en-GB"/>
        </w:rPr>
      </w:pPr>
    </w:p>
    <w:p w14:paraId="4B246FD9" w14:textId="77777777" w:rsidR="002E7301" w:rsidRPr="00543D81" w:rsidRDefault="00543D81" w:rsidP="002E7301">
      <w:pPr>
        <w:pStyle w:val="DefaultText"/>
        <w:jc w:val="both"/>
        <w:rPr>
          <w:rFonts w:cs="Arial"/>
          <w:b/>
          <w:bCs/>
          <w:sz w:val="28"/>
          <w:szCs w:val="22"/>
          <w:lang w:val="en-GB"/>
        </w:rPr>
      </w:pPr>
      <w:r w:rsidRPr="00543D81">
        <w:rPr>
          <w:rFonts w:cs="Arial"/>
          <w:b/>
          <w:bCs/>
          <w:sz w:val="28"/>
          <w:szCs w:val="22"/>
          <w:lang w:val="en-GB"/>
        </w:rPr>
        <w:t>6</w:t>
      </w:r>
      <w:r w:rsidR="002E7301" w:rsidRPr="00543D81">
        <w:rPr>
          <w:rFonts w:cs="Arial"/>
          <w:b/>
          <w:bCs/>
          <w:sz w:val="28"/>
          <w:szCs w:val="22"/>
          <w:lang w:val="en-GB"/>
        </w:rPr>
        <w:t>. Procedures</w:t>
      </w:r>
    </w:p>
    <w:p w14:paraId="4FE3A42F" w14:textId="77777777" w:rsidR="002E7301" w:rsidRPr="002E7301" w:rsidRDefault="002E7301" w:rsidP="002E7301">
      <w:pPr>
        <w:pStyle w:val="DefaultText"/>
        <w:jc w:val="both"/>
        <w:rPr>
          <w:rFonts w:cs="Arial"/>
          <w:b/>
          <w:bCs/>
          <w:sz w:val="22"/>
          <w:szCs w:val="22"/>
          <w:lang w:val="en-GB"/>
        </w:rPr>
      </w:pPr>
    </w:p>
    <w:p w14:paraId="6B1E7C6F" w14:textId="77777777" w:rsidR="002E7301" w:rsidRPr="002E7301" w:rsidRDefault="00543D81" w:rsidP="002E7301">
      <w:pPr>
        <w:pStyle w:val="DefaultText"/>
        <w:jc w:val="both"/>
        <w:rPr>
          <w:rFonts w:cs="Arial"/>
          <w:b/>
          <w:bCs/>
          <w:sz w:val="22"/>
          <w:szCs w:val="22"/>
          <w:lang w:val="en-GB"/>
        </w:rPr>
      </w:pPr>
      <w:r>
        <w:rPr>
          <w:rFonts w:cs="Arial"/>
          <w:b/>
          <w:bCs/>
          <w:sz w:val="22"/>
          <w:szCs w:val="22"/>
          <w:lang w:val="en-GB"/>
        </w:rPr>
        <w:t>6</w:t>
      </w:r>
      <w:r w:rsidR="002E7301" w:rsidRPr="002E7301">
        <w:rPr>
          <w:rFonts w:cs="Arial"/>
          <w:b/>
          <w:bCs/>
          <w:sz w:val="22"/>
          <w:szCs w:val="22"/>
          <w:lang w:val="en-GB"/>
        </w:rPr>
        <w:t>.1 Asbestos Surveys</w:t>
      </w:r>
    </w:p>
    <w:p w14:paraId="0B98949B" w14:textId="77777777" w:rsidR="002E7301" w:rsidRDefault="002E7301" w:rsidP="002E7301">
      <w:pPr>
        <w:pStyle w:val="DefaultText"/>
        <w:jc w:val="both"/>
        <w:rPr>
          <w:rFonts w:cs="Arial"/>
          <w:sz w:val="22"/>
          <w:szCs w:val="22"/>
          <w:lang w:val="en-GB"/>
        </w:rPr>
      </w:pPr>
      <w:r w:rsidRPr="002E7301">
        <w:rPr>
          <w:rFonts w:cs="Arial"/>
          <w:sz w:val="22"/>
          <w:szCs w:val="22"/>
          <w:lang w:val="en-GB"/>
        </w:rPr>
        <w:t>Surveys are to be completed following the information provided in HSG264</w:t>
      </w:r>
      <w:r>
        <w:rPr>
          <w:rFonts w:cs="Arial"/>
          <w:sz w:val="22"/>
          <w:szCs w:val="22"/>
          <w:lang w:val="en-GB"/>
        </w:rPr>
        <w:t xml:space="preserve"> </w:t>
      </w:r>
      <w:r w:rsidRPr="002E7301">
        <w:rPr>
          <w:rFonts w:cs="Arial"/>
          <w:sz w:val="22"/>
          <w:szCs w:val="22"/>
          <w:lang w:val="en-GB"/>
        </w:rPr>
        <w:t>Asbestos: The Survey Guide.</w:t>
      </w:r>
    </w:p>
    <w:p w14:paraId="7789AF89" w14:textId="77777777" w:rsidR="002E7301" w:rsidRPr="002E7301" w:rsidRDefault="002E7301" w:rsidP="002E7301">
      <w:pPr>
        <w:pStyle w:val="DefaultText"/>
        <w:jc w:val="both"/>
        <w:rPr>
          <w:rFonts w:cs="Arial"/>
          <w:sz w:val="22"/>
          <w:szCs w:val="22"/>
          <w:lang w:val="en-GB"/>
        </w:rPr>
      </w:pPr>
    </w:p>
    <w:p w14:paraId="78200191" w14:textId="77777777" w:rsidR="002E7301" w:rsidRDefault="002E7301" w:rsidP="002E7301">
      <w:pPr>
        <w:pStyle w:val="DefaultText"/>
        <w:jc w:val="both"/>
        <w:rPr>
          <w:rFonts w:cs="Arial"/>
          <w:sz w:val="22"/>
          <w:szCs w:val="22"/>
          <w:lang w:val="en-GB"/>
        </w:rPr>
      </w:pPr>
      <w:r w:rsidRPr="002E7301">
        <w:rPr>
          <w:rFonts w:cs="Arial"/>
          <w:sz w:val="22"/>
          <w:szCs w:val="22"/>
          <w:lang w:val="en-GB"/>
        </w:rPr>
        <w:t>The purpose of the survey is to help manage asbestos in Frameworks premises. The</w:t>
      </w:r>
      <w:r w:rsidR="00980DD3">
        <w:rPr>
          <w:rFonts w:cs="Arial"/>
          <w:sz w:val="22"/>
          <w:szCs w:val="22"/>
          <w:lang w:val="en-GB"/>
        </w:rPr>
        <w:t xml:space="preserve"> </w:t>
      </w:r>
      <w:r w:rsidRPr="002E7301">
        <w:rPr>
          <w:rFonts w:cs="Arial"/>
          <w:sz w:val="22"/>
          <w:szCs w:val="22"/>
          <w:lang w:val="en-GB"/>
        </w:rPr>
        <w:t>survey has to provide sufficient information for: an asbestos register and plan to be</w:t>
      </w:r>
      <w:r w:rsidR="00980DD3">
        <w:rPr>
          <w:rFonts w:cs="Arial"/>
          <w:sz w:val="22"/>
          <w:szCs w:val="22"/>
          <w:lang w:val="en-GB"/>
        </w:rPr>
        <w:t xml:space="preserve"> </w:t>
      </w:r>
      <w:r w:rsidRPr="002E7301">
        <w:rPr>
          <w:rFonts w:cs="Arial"/>
          <w:sz w:val="22"/>
          <w:szCs w:val="22"/>
          <w:lang w:val="en-GB"/>
        </w:rPr>
        <w:t>prepared, a suitable risk assessment to be carried out and a written plan to manage</w:t>
      </w:r>
      <w:r w:rsidR="00980DD3">
        <w:rPr>
          <w:rFonts w:cs="Arial"/>
          <w:sz w:val="22"/>
          <w:szCs w:val="22"/>
          <w:lang w:val="en-GB"/>
        </w:rPr>
        <w:t xml:space="preserve"> </w:t>
      </w:r>
      <w:r w:rsidRPr="002E7301">
        <w:rPr>
          <w:rFonts w:cs="Arial"/>
          <w:sz w:val="22"/>
          <w:szCs w:val="22"/>
          <w:lang w:val="en-GB"/>
        </w:rPr>
        <w:t>the risks to be produced.</w:t>
      </w:r>
    </w:p>
    <w:p w14:paraId="7EE91FF8" w14:textId="77777777" w:rsidR="00980DD3" w:rsidRPr="002E7301" w:rsidRDefault="00980DD3" w:rsidP="002E7301">
      <w:pPr>
        <w:pStyle w:val="DefaultText"/>
        <w:jc w:val="both"/>
        <w:rPr>
          <w:rFonts w:cs="Arial"/>
          <w:sz w:val="22"/>
          <w:szCs w:val="22"/>
          <w:lang w:val="en-GB"/>
        </w:rPr>
      </w:pPr>
    </w:p>
    <w:p w14:paraId="507C5684"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The survey will have three main aims:</w:t>
      </w:r>
    </w:p>
    <w:p w14:paraId="4D0FF5AC" w14:textId="77777777" w:rsidR="00980DD3" w:rsidRDefault="002E7301" w:rsidP="00C30D9F">
      <w:pPr>
        <w:pStyle w:val="DefaultText"/>
        <w:numPr>
          <w:ilvl w:val="0"/>
          <w:numId w:val="8"/>
        </w:numPr>
        <w:jc w:val="both"/>
        <w:rPr>
          <w:rFonts w:cs="Arial"/>
          <w:sz w:val="22"/>
          <w:szCs w:val="22"/>
          <w:lang w:val="en-GB"/>
        </w:rPr>
      </w:pPr>
      <w:r w:rsidRPr="00980DD3">
        <w:rPr>
          <w:rFonts w:cs="Arial"/>
          <w:sz w:val="22"/>
          <w:szCs w:val="22"/>
          <w:lang w:val="en-GB"/>
        </w:rPr>
        <w:t>it must as far as reasonably practicable locate and record the location, extent</w:t>
      </w:r>
      <w:r w:rsidR="00980DD3" w:rsidRPr="00980DD3">
        <w:rPr>
          <w:rFonts w:cs="Arial"/>
          <w:sz w:val="22"/>
          <w:szCs w:val="22"/>
          <w:lang w:val="en-GB"/>
        </w:rPr>
        <w:t xml:space="preserve"> </w:t>
      </w:r>
      <w:r w:rsidRPr="00980DD3">
        <w:rPr>
          <w:rFonts w:cs="Arial"/>
          <w:sz w:val="22"/>
          <w:szCs w:val="22"/>
          <w:lang w:val="en-GB"/>
        </w:rPr>
        <w:t>and product typ</w:t>
      </w:r>
      <w:r w:rsidR="00980DD3" w:rsidRPr="00980DD3">
        <w:rPr>
          <w:rFonts w:cs="Arial"/>
          <w:sz w:val="22"/>
          <w:szCs w:val="22"/>
          <w:lang w:val="en-GB"/>
        </w:rPr>
        <w:t>e of any presumed or known ACMs.</w:t>
      </w:r>
    </w:p>
    <w:p w14:paraId="78509AA7" w14:textId="77777777" w:rsidR="00980DD3" w:rsidRDefault="002E7301" w:rsidP="00B04D85">
      <w:pPr>
        <w:pStyle w:val="DefaultText"/>
        <w:numPr>
          <w:ilvl w:val="0"/>
          <w:numId w:val="8"/>
        </w:numPr>
        <w:jc w:val="both"/>
        <w:rPr>
          <w:rFonts w:cs="Arial"/>
          <w:sz w:val="22"/>
          <w:szCs w:val="22"/>
          <w:lang w:val="en-GB"/>
        </w:rPr>
      </w:pPr>
      <w:r w:rsidRPr="00980DD3">
        <w:rPr>
          <w:rFonts w:cs="Arial"/>
          <w:sz w:val="22"/>
          <w:szCs w:val="22"/>
          <w:lang w:val="en-GB"/>
        </w:rPr>
        <w:t>it must inspect and record information on the accessibility, condition and surface</w:t>
      </w:r>
      <w:r w:rsidR="00980DD3" w:rsidRPr="00980DD3">
        <w:rPr>
          <w:rFonts w:cs="Arial"/>
          <w:sz w:val="22"/>
          <w:szCs w:val="22"/>
          <w:lang w:val="en-GB"/>
        </w:rPr>
        <w:t xml:space="preserve"> </w:t>
      </w:r>
      <w:r w:rsidRPr="00980DD3">
        <w:rPr>
          <w:rFonts w:cs="Arial"/>
          <w:sz w:val="22"/>
          <w:szCs w:val="22"/>
          <w:lang w:val="en-GB"/>
        </w:rPr>
        <w:t>treatmen</w:t>
      </w:r>
      <w:r w:rsidR="00980DD3" w:rsidRPr="00980DD3">
        <w:rPr>
          <w:rFonts w:cs="Arial"/>
          <w:sz w:val="22"/>
          <w:szCs w:val="22"/>
          <w:lang w:val="en-GB"/>
        </w:rPr>
        <w:t>t of any presumed or known ACMs.</w:t>
      </w:r>
    </w:p>
    <w:p w14:paraId="4749EA56" w14:textId="77777777" w:rsidR="002E7301" w:rsidRDefault="002E7301" w:rsidP="0026086F">
      <w:pPr>
        <w:pStyle w:val="DefaultText"/>
        <w:numPr>
          <w:ilvl w:val="0"/>
          <w:numId w:val="8"/>
        </w:numPr>
        <w:jc w:val="both"/>
        <w:rPr>
          <w:rFonts w:cs="Arial"/>
          <w:sz w:val="22"/>
          <w:szCs w:val="22"/>
          <w:lang w:val="en-GB"/>
        </w:rPr>
      </w:pPr>
      <w:r w:rsidRPr="00980DD3">
        <w:rPr>
          <w:rFonts w:cs="Arial"/>
          <w:sz w:val="22"/>
          <w:szCs w:val="22"/>
          <w:lang w:val="en-GB"/>
        </w:rPr>
        <w:t>it should determine and record the asbestos type, either by collecting</w:t>
      </w:r>
      <w:r w:rsidR="00980DD3" w:rsidRPr="00980DD3">
        <w:rPr>
          <w:rFonts w:cs="Arial"/>
          <w:sz w:val="22"/>
          <w:szCs w:val="22"/>
          <w:lang w:val="en-GB"/>
        </w:rPr>
        <w:t xml:space="preserve"> </w:t>
      </w:r>
      <w:r w:rsidRPr="00980DD3">
        <w:rPr>
          <w:rFonts w:cs="Arial"/>
          <w:sz w:val="22"/>
          <w:szCs w:val="22"/>
          <w:lang w:val="en-GB"/>
        </w:rPr>
        <w:t>representative samples of suspect materials for laboratory identification, or by</w:t>
      </w:r>
      <w:r w:rsidR="00980DD3">
        <w:rPr>
          <w:rFonts w:cs="Arial"/>
          <w:sz w:val="22"/>
          <w:szCs w:val="22"/>
          <w:lang w:val="en-GB"/>
        </w:rPr>
        <w:t xml:space="preserve"> </w:t>
      </w:r>
      <w:r w:rsidRPr="00980DD3">
        <w:rPr>
          <w:rFonts w:cs="Arial"/>
          <w:sz w:val="22"/>
          <w:szCs w:val="22"/>
          <w:lang w:val="en-GB"/>
        </w:rPr>
        <w:t>making a presumption based on the product type and its appearance etc.</w:t>
      </w:r>
    </w:p>
    <w:p w14:paraId="79AFADD8" w14:textId="77777777" w:rsidR="00980DD3" w:rsidRPr="00980DD3" w:rsidRDefault="00980DD3" w:rsidP="00980DD3">
      <w:pPr>
        <w:pStyle w:val="DefaultText"/>
        <w:ind w:left="720"/>
        <w:jc w:val="both"/>
        <w:rPr>
          <w:rFonts w:cs="Arial"/>
          <w:sz w:val="22"/>
          <w:szCs w:val="22"/>
          <w:lang w:val="en-GB"/>
        </w:rPr>
      </w:pPr>
    </w:p>
    <w:p w14:paraId="63AD380B" w14:textId="77777777" w:rsidR="002E7301" w:rsidRDefault="002E7301" w:rsidP="002E7301">
      <w:pPr>
        <w:pStyle w:val="DefaultText"/>
        <w:jc w:val="both"/>
        <w:rPr>
          <w:rFonts w:cs="Arial"/>
          <w:sz w:val="22"/>
          <w:szCs w:val="22"/>
          <w:lang w:val="en-GB"/>
        </w:rPr>
      </w:pPr>
      <w:r w:rsidRPr="002E7301">
        <w:rPr>
          <w:rFonts w:cs="Arial"/>
          <w:sz w:val="22"/>
          <w:szCs w:val="22"/>
          <w:lang w:val="en-GB"/>
        </w:rPr>
        <w:t>The duty to manage requirement in Control of Asbestos Regulations 2012 regulation</w:t>
      </w:r>
      <w:r w:rsidR="00980DD3">
        <w:rPr>
          <w:rFonts w:cs="Arial"/>
          <w:sz w:val="22"/>
          <w:szCs w:val="22"/>
          <w:lang w:val="en-GB"/>
        </w:rPr>
        <w:t xml:space="preserve"> </w:t>
      </w:r>
      <w:r w:rsidRPr="002E7301">
        <w:rPr>
          <w:rFonts w:cs="Arial"/>
          <w:sz w:val="22"/>
          <w:szCs w:val="22"/>
          <w:lang w:val="en-GB"/>
        </w:rPr>
        <w:t>4 allows materials to be ‘presumed’ to contain asbestos. Therefore in the asbestos</w:t>
      </w:r>
      <w:r w:rsidR="00980DD3">
        <w:rPr>
          <w:rFonts w:cs="Arial"/>
          <w:sz w:val="22"/>
          <w:szCs w:val="22"/>
          <w:lang w:val="en-GB"/>
        </w:rPr>
        <w:t xml:space="preserve"> </w:t>
      </w:r>
      <w:r w:rsidRPr="002E7301">
        <w:rPr>
          <w:rFonts w:cs="Arial"/>
          <w:sz w:val="22"/>
          <w:szCs w:val="22"/>
          <w:lang w:val="en-GB"/>
        </w:rPr>
        <w:t>survey, materials can be presumed to contain asbestos. There are two levels of</w:t>
      </w:r>
      <w:r w:rsidR="00980DD3">
        <w:rPr>
          <w:rFonts w:cs="Arial"/>
          <w:sz w:val="22"/>
          <w:szCs w:val="22"/>
          <w:lang w:val="en-GB"/>
        </w:rPr>
        <w:t xml:space="preserve"> </w:t>
      </w:r>
      <w:r w:rsidRPr="002E7301">
        <w:rPr>
          <w:rFonts w:cs="Arial"/>
          <w:sz w:val="22"/>
          <w:szCs w:val="22"/>
          <w:lang w:val="en-GB"/>
        </w:rPr>
        <w:t>‘presumption’:</w:t>
      </w:r>
    </w:p>
    <w:p w14:paraId="074BF283" w14:textId="77777777" w:rsidR="00980DD3" w:rsidRPr="002E7301" w:rsidRDefault="00980DD3" w:rsidP="002E7301">
      <w:pPr>
        <w:pStyle w:val="DefaultText"/>
        <w:jc w:val="both"/>
        <w:rPr>
          <w:rFonts w:cs="Arial"/>
          <w:sz w:val="22"/>
          <w:szCs w:val="22"/>
          <w:lang w:val="en-GB"/>
        </w:rPr>
      </w:pPr>
    </w:p>
    <w:p w14:paraId="07A35061" w14:textId="77777777" w:rsidR="00980DD3" w:rsidRDefault="002E7301" w:rsidP="005A719F">
      <w:pPr>
        <w:pStyle w:val="DefaultText"/>
        <w:numPr>
          <w:ilvl w:val="0"/>
          <w:numId w:val="9"/>
        </w:numPr>
        <w:jc w:val="both"/>
        <w:rPr>
          <w:rFonts w:cs="Arial"/>
          <w:sz w:val="22"/>
          <w:szCs w:val="22"/>
          <w:lang w:val="en-GB"/>
        </w:rPr>
      </w:pPr>
      <w:r w:rsidRPr="00980DD3">
        <w:rPr>
          <w:rFonts w:cs="Arial"/>
          <w:sz w:val="22"/>
          <w:szCs w:val="22"/>
          <w:lang w:val="en-GB"/>
        </w:rPr>
        <w:t>Strong presumption: in this case the material looks as if it is an ACM, or</w:t>
      </w:r>
      <w:r w:rsidR="00980DD3" w:rsidRPr="00980DD3">
        <w:rPr>
          <w:rFonts w:cs="Arial"/>
          <w:sz w:val="22"/>
          <w:szCs w:val="22"/>
          <w:lang w:val="en-GB"/>
        </w:rPr>
        <w:t xml:space="preserve"> </w:t>
      </w:r>
      <w:r w:rsidRPr="00980DD3">
        <w:rPr>
          <w:rFonts w:cs="Arial"/>
          <w:sz w:val="22"/>
          <w:szCs w:val="22"/>
          <w:lang w:val="en-GB"/>
        </w:rPr>
        <w:t>that it might contain asbestos. This conclusion can be reached through visual</w:t>
      </w:r>
      <w:r w:rsidR="00980DD3" w:rsidRPr="00980DD3">
        <w:rPr>
          <w:rFonts w:cs="Arial"/>
          <w:sz w:val="22"/>
          <w:szCs w:val="22"/>
          <w:lang w:val="en-GB"/>
        </w:rPr>
        <w:t xml:space="preserve"> </w:t>
      </w:r>
      <w:r w:rsidRPr="00980DD3">
        <w:rPr>
          <w:rFonts w:cs="Arial"/>
          <w:sz w:val="22"/>
          <w:szCs w:val="22"/>
          <w:lang w:val="en-GB"/>
        </w:rPr>
        <w:t>inspection alone by an experienced, well-trained surveyor, familiar with the</w:t>
      </w:r>
      <w:r w:rsidR="00980DD3" w:rsidRPr="00980DD3">
        <w:rPr>
          <w:rFonts w:cs="Arial"/>
          <w:sz w:val="22"/>
          <w:szCs w:val="22"/>
          <w:lang w:val="en-GB"/>
        </w:rPr>
        <w:t xml:space="preserve"> </w:t>
      </w:r>
      <w:r w:rsidRPr="00980DD3">
        <w:rPr>
          <w:rFonts w:cs="Arial"/>
          <w:sz w:val="22"/>
          <w:szCs w:val="22"/>
          <w:lang w:val="en-GB"/>
        </w:rPr>
        <w:t>range of asbestos products.</w:t>
      </w:r>
    </w:p>
    <w:p w14:paraId="1F4F42FA" w14:textId="77777777" w:rsidR="002E7301" w:rsidRDefault="002E7301" w:rsidP="009E4E1F">
      <w:pPr>
        <w:pStyle w:val="DefaultText"/>
        <w:numPr>
          <w:ilvl w:val="0"/>
          <w:numId w:val="9"/>
        </w:numPr>
        <w:jc w:val="both"/>
        <w:rPr>
          <w:rFonts w:cs="Arial"/>
          <w:sz w:val="22"/>
          <w:szCs w:val="22"/>
          <w:lang w:val="en-GB"/>
        </w:rPr>
      </w:pPr>
      <w:r w:rsidRPr="00980DD3">
        <w:rPr>
          <w:rFonts w:cs="Arial"/>
          <w:sz w:val="22"/>
          <w:szCs w:val="22"/>
          <w:lang w:val="en-GB"/>
        </w:rPr>
        <w:t>A ‘default’ situation where a material is presumed to contain asbestos</w:t>
      </w:r>
      <w:r w:rsidR="00980DD3" w:rsidRPr="00980DD3">
        <w:rPr>
          <w:rFonts w:cs="Arial"/>
          <w:sz w:val="22"/>
          <w:szCs w:val="22"/>
          <w:lang w:val="en-GB"/>
        </w:rPr>
        <w:t xml:space="preserve"> </w:t>
      </w:r>
      <w:r w:rsidRPr="00980DD3">
        <w:rPr>
          <w:rFonts w:cs="Arial"/>
          <w:sz w:val="22"/>
          <w:szCs w:val="22"/>
          <w:lang w:val="en-GB"/>
        </w:rPr>
        <w:t>because there is insufficient evidence (e.g. no analysis) to confirm that it is</w:t>
      </w:r>
      <w:r w:rsidR="00980DD3" w:rsidRPr="00980DD3">
        <w:rPr>
          <w:rFonts w:cs="Arial"/>
          <w:sz w:val="22"/>
          <w:szCs w:val="22"/>
          <w:lang w:val="en-GB"/>
        </w:rPr>
        <w:t xml:space="preserve"> </w:t>
      </w:r>
      <w:r w:rsidRPr="00980DD3">
        <w:rPr>
          <w:rFonts w:cs="Arial"/>
          <w:sz w:val="22"/>
          <w:szCs w:val="22"/>
          <w:lang w:val="en-GB"/>
        </w:rPr>
        <w:t>asbestos free, many non-asbestos materials will also be presumed to contain</w:t>
      </w:r>
      <w:r w:rsidR="00980DD3" w:rsidRPr="00980DD3">
        <w:rPr>
          <w:rFonts w:cs="Arial"/>
          <w:sz w:val="22"/>
          <w:szCs w:val="22"/>
          <w:lang w:val="en-GB"/>
        </w:rPr>
        <w:t xml:space="preserve"> </w:t>
      </w:r>
      <w:r w:rsidRPr="00980DD3">
        <w:rPr>
          <w:rFonts w:cs="Arial"/>
          <w:sz w:val="22"/>
          <w:szCs w:val="22"/>
          <w:lang w:val="en-GB"/>
        </w:rPr>
        <w:t>asbestos using this system. There is a further default situation where</w:t>
      </w:r>
      <w:r w:rsidR="00980DD3" w:rsidRPr="00980DD3">
        <w:rPr>
          <w:rFonts w:cs="Arial"/>
          <w:sz w:val="22"/>
          <w:szCs w:val="22"/>
          <w:lang w:val="en-GB"/>
        </w:rPr>
        <w:t xml:space="preserve"> </w:t>
      </w:r>
      <w:r w:rsidRPr="00980DD3">
        <w:rPr>
          <w:rFonts w:cs="Arial"/>
          <w:sz w:val="22"/>
          <w:szCs w:val="22"/>
          <w:lang w:val="en-GB"/>
        </w:rPr>
        <w:t>materials must be presumed to contain asbestos. The default applies to</w:t>
      </w:r>
      <w:r w:rsidR="00980DD3" w:rsidRPr="00980DD3">
        <w:rPr>
          <w:rFonts w:cs="Arial"/>
          <w:sz w:val="22"/>
          <w:szCs w:val="22"/>
          <w:lang w:val="en-GB"/>
        </w:rPr>
        <w:t xml:space="preserve"> </w:t>
      </w:r>
      <w:r w:rsidRPr="00980DD3">
        <w:rPr>
          <w:rFonts w:cs="Arial"/>
          <w:sz w:val="22"/>
          <w:szCs w:val="22"/>
          <w:lang w:val="en-GB"/>
        </w:rPr>
        <w:t>areas which cannot be accessed or inspected. In this situation any area not</w:t>
      </w:r>
      <w:r w:rsidR="00980DD3" w:rsidRPr="00980DD3">
        <w:rPr>
          <w:rFonts w:cs="Arial"/>
          <w:sz w:val="22"/>
          <w:szCs w:val="22"/>
          <w:lang w:val="en-GB"/>
        </w:rPr>
        <w:t xml:space="preserve"> </w:t>
      </w:r>
      <w:r w:rsidRPr="00980DD3">
        <w:rPr>
          <w:rFonts w:cs="Arial"/>
          <w:sz w:val="22"/>
          <w:szCs w:val="22"/>
          <w:lang w:val="en-GB"/>
        </w:rPr>
        <w:t>accessed or inspected must be presumed to contain asbestos, unless there</w:t>
      </w:r>
      <w:r w:rsidR="00980DD3">
        <w:rPr>
          <w:rFonts w:cs="Arial"/>
          <w:sz w:val="22"/>
          <w:szCs w:val="22"/>
          <w:lang w:val="en-GB"/>
        </w:rPr>
        <w:t xml:space="preserve"> </w:t>
      </w:r>
      <w:r w:rsidRPr="00980DD3">
        <w:rPr>
          <w:rFonts w:cs="Arial"/>
          <w:sz w:val="22"/>
          <w:szCs w:val="22"/>
          <w:lang w:val="en-GB"/>
        </w:rPr>
        <w:t>is strong evidence that it does not.</w:t>
      </w:r>
    </w:p>
    <w:p w14:paraId="3EC92AF7" w14:textId="77777777" w:rsidR="00466C82" w:rsidRPr="00980DD3" w:rsidRDefault="00466C82" w:rsidP="00466C82">
      <w:pPr>
        <w:pStyle w:val="DefaultText"/>
        <w:ind w:left="720"/>
        <w:jc w:val="both"/>
        <w:rPr>
          <w:rFonts w:cs="Arial"/>
          <w:sz w:val="22"/>
          <w:szCs w:val="22"/>
          <w:lang w:val="en-GB"/>
        </w:rPr>
      </w:pPr>
    </w:p>
    <w:p w14:paraId="46821DC5" w14:textId="77777777" w:rsidR="002E7301" w:rsidRDefault="002E7301" w:rsidP="002E7301">
      <w:pPr>
        <w:pStyle w:val="DefaultText"/>
        <w:jc w:val="both"/>
        <w:rPr>
          <w:rFonts w:cs="Arial"/>
          <w:sz w:val="22"/>
          <w:szCs w:val="22"/>
          <w:lang w:val="en-GB"/>
        </w:rPr>
      </w:pPr>
      <w:r w:rsidRPr="002E7301">
        <w:rPr>
          <w:rFonts w:cs="Arial"/>
          <w:sz w:val="22"/>
          <w:szCs w:val="22"/>
          <w:lang w:val="en-GB"/>
        </w:rPr>
        <w:t>In line with information provided in HSE publication Managing and Working with</w:t>
      </w:r>
      <w:r w:rsidR="00466C82">
        <w:rPr>
          <w:rFonts w:cs="Arial"/>
          <w:sz w:val="22"/>
          <w:szCs w:val="22"/>
          <w:lang w:val="en-GB"/>
        </w:rPr>
        <w:t xml:space="preserve"> </w:t>
      </w:r>
      <w:r w:rsidRPr="002E7301">
        <w:rPr>
          <w:rFonts w:cs="Arial"/>
          <w:sz w:val="22"/>
          <w:szCs w:val="22"/>
          <w:lang w:val="en-GB"/>
        </w:rPr>
        <w:t>Asbestos, Approved Code of Practice L143; Properties built after 1st January 2000</w:t>
      </w:r>
      <w:r w:rsidR="00466C82">
        <w:rPr>
          <w:rFonts w:cs="Arial"/>
          <w:sz w:val="22"/>
          <w:szCs w:val="22"/>
          <w:lang w:val="en-GB"/>
        </w:rPr>
        <w:t xml:space="preserve"> </w:t>
      </w:r>
      <w:r w:rsidRPr="002E7301">
        <w:rPr>
          <w:rFonts w:cs="Arial"/>
          <w:sz w:val="22"/>
          <w:szCs w:val="22"/>
          <w:lang w:val="en-GB"/>
        </w:rPr>
        <w:t>will be considered free of asbestos therefore will not require any type of asbestos</w:t>
      </w:r>
      <w:r w:rsidR="00466C82">
        <w:rPr>
          <w:rFonts w:cs="Arial"/>
          <w:sz w:val="22"/>
          <w:szCs w:val="22"/>
          <w:lang w:val="en-GB"/>
        </w:rPr>
        <w:t xml:space="preserve"> </w:t>
      </w:r>
      <w:r w:rsidRPr="002E7301">
        <w:rPr>
          <w:rFonts w:cs="Arial"/>
          <w:sz w:val="22"/>
          <w:szCs w:val="22"/>
          <w:lang w:val="en-GB"/>
        </w:rPr>
        <w:t>survey. However workers in such premises should always be vigilant.</w:t>
      </w:r>
    </w:p>
    <w:p w14:paraId="08BCF8D2" w14:textId="77777777" w:rsidR="00E35220" w:rsidRDefault="00E35220" w:rsidP="002E7301">
      <w:pPr>
        <w:pStyle w:val="DefaultText"/>
        <w:jc w:val="both"/>
        <w:rPr>
          <w:rFonts w:cs="Arial"/>
          <w:sz w:val="22"/>
          <w:szCs w:val="22"/>
          <w:lang w:val="en-GB"/>
        </w:rPr>
      </w:pPr>
    </w:p>
    <w:p w14:paraId="54A23321" w14:textId="19D65E79" w:rsidR="00E35220" w:rsidRPr="002E7301" w:rsidRDefault="00E35220" w:rsidP="002E7301">
      <w:pPr>
        <w:pStyle w:val="DefaultText"/>
        <w:jc w:val="both"/>
        <w:rPr>
          <w:rFonts w:cs="Arial"/>
          <w:sz w:val="22"/>
          <w:szCs w:val="22"/>
          <w:lang w:val="en-GB"/>
        </w:rPr>
      </w:pPr>
      <w:r w:rsidRPr="00E35220">
        <w:rPr>
          <w:rFonts w:cs="Arial"/>
          <w:sz w:val="22"/>
          <w:szCs w:val="22"/>
          <w:lang w:val="en-GB"/>
        </w:rPr>
        <w:t>The type of survey will vary during the lifespan of the premises and several may be needed over time. A management survey will be required during the normal occupation and use of the building to ensure continued management of the ACMs in situ. A refurbishment or demolition survey will be necessary when the building (or part of it) is to be upgraded, refurbished or demolished. It is probable that at larger premises a mixture of survey types will be appropriate, eg a boiler house due for demolition will require a refurbishment/demolition survey, while offices at the same site would have a management survey. In later years refurbishment surveys may be required in rooms or floors which are being upgraded. In sectors where there are large numbers of properties (eg domestic houses) or internal units (</w:t>
      </w:r>
      <w:r w:rsidR="00E02B95" w:rsidRPr="00E35220">
        <w:rPr>
          <w:rFonts w:cs="Arial"/>
          <w:sz w:val="22"/>
          <w:szCs w:val="22"/>
          <w:lang w:val="en-GB"/>
        </w:rPr>
        <w:t>e.g.</w:t>
      </w:r>
      <w:r w:rsidRPr="00E35220">
        <w:rPr>
          <w:rFonts w:cs="Arial"/>
          <w:sz w:val="22"/>
          <w:szCs w:val="22"/>
          <w:lang w:val="en-GB"/>
        </w:rPr>
        <w:t xml:space="preserve"> hotels), only particular rooms may be specified for upgrading, eg kitchens, bathrooms and bedrooms. Refurbishment surveys would only be necessary in these locations.</w:t>
      </w:r>
    </w:p>
    <w:p w14:paraId="576FA209" w14:textId="77777777" w:rsidR="00466C82" w:rsidRPr="002E7301" w:rsidRDefault="00466C82" w:rsidP="002E7301">
      <w:pPr>
        <w:pStyle w:val="DefaultText"/>
        <w:jc w:val="both"/>
        <w:rPr>
          <w:rFonts w:cs="Arial"/>
          <w:sz w:val="22"/>
          <w:szCs w:val="22"/>
          <w:lang w:val="en-GB"/>
        </w:rPr>
      </w:pPr>
    </w:p>
    <w:p w14:paraId="70A8217D" w14:textId="77777777" w:rsidR="002E7301" w:rsidRPr="002E7301" w:rsidRDefault="00543D81" w:rsidP="002E7301">
      <w:pPr>
        <w:pStyle w:val="DefaultText"/>
        <w:jc w:val="both"/>
        <w:rPr>
          <w:rFonts w:cs="Arial"/>
          <w:b/>
          <w:bCs/>
          <w:sz w:val="22"/>
          <w:szCs w:val="22"/>
          <w:lang w:val="en-GB"/>
        </w:rPr>
      </w:pPr>
      <w:r>
        <w:rPr>
          <w:rFonts w:cs="Arial"/>
          <w:b/>
          <w:bCs/>
          <w:sz w:val="22"/>
          <w:szCs w:val="22"/>
          <w:lang w:val="en-GB"/>
        </w:rPr>
        <w:t>6</w:t>
      </w:r>
      <w:r w:rsidR="002E7301" w:rsidRPr="002E7301">
        <w:rPr>
          <w:rFonts w:cs="Arial"/>
          <w:b/>
          <w:bCs/>
          <w:sz w:val="22"/>
          <w:szCs w:val="22"/>
          <w:lang w:val="en-GB"/>
        </w:rPr>
        <w:t>.1.1 Management Surveys</w:t>
      </w:r>
    </w:p>
    <w:p w14:paraId="7D1999AA" w14:textId="77777777" w:rsidR="002E7301" w:rsidRDefault="002E7301" w:rsidP="002E7301">
      <w:pPr>
        <w:pStyle w:val="DefaultText"/>
        <w:jc w:val="both"/>
        <w:rPr>
          <w:rFonts w:cs="Arial"/>
          <w:sz w:val="22"/>
          <w:szCs w:val="22"/>
          <w:lang w:val="en-GB"/>
        </w:rPr>
      </w:pPr>
      <w:r w:rsidRPr="002E7301">
        <w:rPr>
          <w:rFonts w:cs="Arial"/>
          <w:sz w:val="22"/>
          <w:szCs w:val="22"/>
          <w:lang w:val="en-GB"/>
        </w:rPr>
        <w:t>A management survey is the standard survey. Its purpose is to locate, as far as</w:t>
      </w:r>
      <w:r w:rsidR="00466C82">
        <w:rPr>
          <w:rFonts w:cs="Arial"/>
          <w:sz w:val="22"/>
          <w:szCs w:val="22"/>
          <w:lang w:val="en-GB"/>
        </w:rPr>
        <w:t xml:space="preserve"> </w:t>
      </w:r>
      <w:r w:rsidRPr="002E7301">
        <w:rPr>
          <w:rFonts w:cs="Arial"/>
          <w:sz w:val="22"/>
          <w:szCs w:val="22"/>
          <w:lang w:val="en-GB"/>
        </w:rPr>
        <w:t>reasonably practicable, the presence and extent of any suspect ACMs in the</w:t>
      </w:r>
      <w:r w:rsidR="00466C82">
        <w:rPr>
          <w:rFonts w:cs="Arial"/>
          <w:sz w:val="22"/>
          <w:szCs w:val="22"/>
          <w:lang w:val="en-GB"/>
        </w:rPr>
        <w:t xml:space="preserve"> </w:t>
      </w:r>
      <w:r w:rsidRPr="002E7301">
        <w:rPr>
          <w:rFonts w:cs="Arial"/>
          <w:sz w:val="22"/>
          <w:szCs w:val="22"/>
          <w:lang w:val="en-GB"/>
        </w:rPr>
        <w:t>building which could be damaged or disturbed during normal occupancy, including</w:t>
      </w:r>
      <w:r w:rsidR="00466C82">
        <w:rPr>
          <w:rFonts w:cs="Arial"/>
          <w:sz w:val="22"/>
          <w:szCs w:val="22"/>
          <w:lang w:val="en-GB"/>
        </w:rPr>
        <w:t xml:space="preserve"> </w:t>
      </w:r>
      <w:r w:rsidRPr="002E7301">
        <w:rPr>
          <w:rFonts w:cs="Arial"/>
          <w:sz w:val="22"/>
          <w:szCs w:val="22"/>
          <w:lang w:val="en-GB"/>
        </w:rPr>
        <w:t>foreseeable maintenance and installation, and to assess their condition.</w:t>
      </w:r>
    </w:p>
    <w:p w14:paraId="5A290644" w14:textId="77777777" w:rsidR="00466C82" w:rsidRPr="002E7301" w:rsidRDefault="00466C82" w:rsidP="002E7301">
      <w:pPr>
        <w:pStyle w:val="DefaultText"/>
        <w:jc w:val="both"/>
        <w:rPr>
          <w:rFonts w:cs="Arial"/>
          <w:sz w:val="22"/>
          <w:szCs w:val="22"/>
          <w:lang w:val="en-GB"/>
        </w:rPr>
      </w:pPr>
    </w:p>
    <w:p w14:paraId="72E2541D" w14:textId="77777777" w:rsidR="002E7301" w:rsidRDefault="002E7301" w:rsidP="002E7301">
      <w:pPr>
        <w:pStyle w:val="DefaultText"/>
        <w:jc w:val="both"/>
        <w:rPr>
          <w:rFonts w:cs="Arial"/>
          <w:sz w:val="22"/>
          <w:szCs w:val="22"/>
          <w:lang w:val="en-GB"/>
        </w:rPr>
      </w:pPr>
      <w:r w:rsidRPr="002E7301">
        <w:rPr>
          <w:rFonts w:cs="Arial"/>
          <w:sz w:val="22"/>
          <w:szCs w:val="22"/>
          <w:lang w:val="en-GB"/>
        </w:rPr>
        <w:t>Management surveys will often involve minor intrusive work and some disturbance.</w:t>
      </w:r>
      <w:r w:rsidR="00466C82">
        <w:rPr>
          <w:rFonts w:cs="Arial"/>
          <w:sz w:val="22"/>
          <w:szCs w:val="22"/>
          <w:lang w:val="en-GB"/>
        </w:rPr>
        <w:t xml:space="preserve"> </w:t>
      </w:r>
      <w:r w:rsidRPr="002E7301">
        <w:rPr>
          <w:rFonts w:cs="Arial"/>
          <w:sz w:val="22"/>
          <w:szCs w:val="22"/>
          <w:lang w:val="en-GB"/>
        </w:rPr>
        <w:t>The extent of intrusion will vary between premises and depend on what is</w:t>
      </w:r>
      <w:r w:rsidR="00466C82">
        <w:rPr>
          <w:rFonts w:cs="Arial"/>
          <w:sz w:val="22"/>
          <w:szCs w:val="22"/>
          <w:lang w:val="en-GB"/>
        </w:rPr>
        <w:t xml:space="preserve"> </w:t>
      </w:r>
      <w:r w:rsidRPr="002E7301">
        <w:rPr>
          <w:rFonts w:cs="Arial"/>
          <w:sz w:val="22"/>
          <w:szCs w:val="22"/>
          <w:lang w:val="en-GB"/>
        </w:rPr>
        <w:t>reasonably practicable for individual properties, i.e. it will depend on factors such as</w:t>
      </w:r>
      <w:r w:rsidR="00466C82">
        <w:rPr>
          <w:rFonts w:cs="Arial"/>
          <w:sz w:val="22"/>
          <w:szCs w:val="22"/>
          <w:lang w:val="en-GB"/>
        </w:rPr>
        <w:t xml:space="preserve"> </w:t>
      </w:r>
      <w:r w:rsidRPr="002E7301">
        <w:rPr>
          <w:rFonts w:cs="Arial"/>
          <w:sz w:val="22"/>
          <w:szCs w:val="22"/>
          <w:lang w:val="en-GB"/>
        </w:rPr>
        <w:t>the type of building, the nature of construction, accessibility etc. A management</w:t>
      </w:r>
      <w:r w:rsidR="00466C82">
        <w:rPr>
          <w:rFonts w:cs="Arial"/>
          <w:sz w:val="22"/>
          <w:szCs w:val="22"/>
          <w:lang w:val="en-GB"/>
        </w:rPr>
        <w:t xml:space="preserve"> </w:t>
      </w:r>
      <w:r w:rsidRPr="002E7301">
        <w:rPr>
          <w:rFonts w:cs="Arial"/>
          <w:sz w:val="22"/>
          <w:szCs w:val="22"/>
          <w:lang w:val="en-GB"/>
        </w:rPr>
        <w:t>survey will include an assessment of the condition of the various ACMs and their</w:t>
      </w:r>
      <w:r w:rsidR="00466C82">
        <w:rPr>
          <w:rFonts w:cs="Arial"/>
          <w:sz w:val="22"/>
          <w:szCs w:val="22"/>
          <w:lang w:val="en-GB"/>
        </w:rPr>
        <w:t xml:space="preserve"> </w:t>
      </w:r>
      <w:r w:rsidRPr="002E7301">
        <w:rPr>
          <w:rFonts w:cs="Arial"/>
          <w:sz w:val="22"/>
          <w:szCs w:val="22"/>
          <w:lang w:val="en-GB"/>
        </w:rPr>
        <w:t>ability to release fibres into the air if they are disturbed in some way.</w:t>
      </w:r>
    </w:p>
    <w:p w14:paraId="6FC1CE93" w14:textId="77777777" w:rsidR="00466C82" w:rsidRPr="002E7301" w:rsidRDefault="00466C82" w:rsidP="002E7301">
      <w:pPr>
        <w:pStyle w:val="DefaultText"/>
        <w:jc w:val="both"/>
        <w:rPr>
          <w:rFonts w:cs="Arial"/>
          <w:sz w:val="22"/>
          <w:szCs w:val="22"/>
          <w:lang w:val="en-GB"/>
        </w:rPr>
      </w:pPr>
    </w:p>
    <w:p w14:paraId="791EC8EC" w14:textId="77777777" w:rsidR="00466C82" w:rsidRDefault="002E7301" w:rsidP="002E7301">
      <w:pPr>
        <w:pStyle w:val="DefaultText"/>
        <w:jc w:val="both"/>
        <w:rPr>
          <w:rFonts w:cs="Arial"/>
          <w:sz w:val="22"/>
          <w:szCs w:val="22"/>
          <w:lang w:val="en-GB"/>
        </w:rPr>
      </w:pPr>
      <w:r w:rsidRPr="002E7301">
        <w:rPr>
          <w:rFonts w:cs="Arial"/>
          <w:sz w:val="22"/>
          <w:szCs w:val="22"/>
          <w:lang w:val="en-GB"/>
        </w:rPr>
        <w:t>Surveyors will always endeavour to positively identify ACMs. A sufficient number of</w:t>
      </w:r>
      <w:r w:rsidR="00466C82">
        <w:rPr>
          <w:rFonts w:cs="Arial"/>
          <w:sz w:val="22"/>
          <w:szCs w:val="22"/>
          <w:lang w:val="en-GB"/>
        </w:rPr>
        <w:t xml:space="preserve"> </w:t>
      </w:r>
      <w:r w:rsidRPr="002E7301">
        <w:rPr>
          <w:rFonts w:cs="Arial"/>
          <w:sz w:val="22"/>
          <w:szCs w:val="22"/>
          <w:lang w:val="en-GB"/>
        </w:rPr>
        <w:t>samples should be taken to confirm the location and extent of ACMs. It is legitimate</w:t>
      </w:r>
      <w:r w:rsidR="00466C82">
        <w:rPr>
          <w:rFonts w:cs="Arial"/>
          <w:sz w:val="22"/>
          <w:szCs w:val="22"/>
          <w:lang w:val="en-GB"/>
        </w:rPr>
        <w:t xml:space="preserve"> </w:t>
      </w:r>
      <w:r w:rsidRPr="002E7301">
        <w:rPr>
          <w:rFonts w:cs="Arial"/>
          <w:sz w:val="22"/>
          <w:szCs w:val="22"/>
          <w:lang w:val="en-GB"/>
        </w:rPr>
        <w:t>to reduce sample numbers where materials can be strongly presumed to be ACMs.</w:t>
      </w:r>
      <w:r w:rsidR="00466C82">
        <w:rPr>
          <w:rFonts w:cs="Arial"/>
          <w:sz w:val="22"/>
          <w:szCs w:val="22"/>
          <w:lang w:val="en-GB"/>
        </w:rPr>
        <w:t xml:space="preserve">  </w:t>
      </w:r>
    </w:p>
    <w:p w14:paraId="2D0EF8C0" w14:textId="77777777" w:rsidR="00466C82" w:rsidRDefault="00466C82" w:rsidP="002E7301">
      <w:pPr>
        <w:pStyle w:val="DefaultText"/>
        <w:jc w:val="both"/>
        <w:rPr>
          <w:rFonts w:cs="Arial"/>
          <w:sz w:val="22"/>
          <w:szCs w:val="22"/>
          <w:lang w:val="en-GB"/>
        </w:rPr>
      </w:pPr>
    </w:p>
    <w:p w14:paraId="3269B0B2"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Management surveys should cover routine and simple maintenance work. However,</w:t>
      </w:r>
      <w:r w:rsidR="00466C82">
        <w:rPr>
          <w:rFonts w:cs="Arial"/>
          <w:sz w:val="22"/>
          <w:szCs w:val="22"/>
          <w:lang w:val="en-GB"/>
        </w:rPr>
        <w:t xml:space="preserve"> </w:t>
      </w:r>
      <w:r w:rsidRPr="002E7301">
        <w:rPr>
          <w:rFonts w:cs="Arial"/>
          <w:sz w:val="22"/>
          <w:szCs w:val="22"/>
          <w:lang w:val="en-GB"/>
        </w:rPr>
        <w:t>it is recognised that where ‘more extensive’ maintenance or repair work is involved,</w:t>
      </w:r>
      <w:r w:rsidR="00466C82">
        <w:rPr>
          <w:rFonts w:cs="Arial"/>
          <w:sz w:val="22"/>
          <w:szCs w:val="22"/>
          <w:lang w:val="en-GB"/>
        </w:rPr>
        <w:t xml:space="preserve"> </w:t>
      </w:r>
      <w:r w:rsidRPr="002E7301">
        <w:rPr>
          <w:rFonts w:cs="Arial"/>
          <w:sz w:val="22"/>
          <w:szCs w:val="22"/>
          <w:lang w:val="en-GB"/>
        </w:rPr>
        <w:t>there may not be sufficient information in the management survey and a</w:t>
      </w:r>
      <w:r w:rsidR="00466C82">
        <w:rPr>
          <w:rFonts w:cs="Arial"/>
          <w:sz w:val="22"/>
          <w:szCs w:val="22"/>
          <w:lang w:val="en-GB"/>
        </w:rPr>
        <w:t xml:space="preserve"> </w:t>
      </w:r>
      <w:r w:rsidRPr="002E7301">
        <w:rPr>
          <w:rFonts w:cs="Arial"/>
          <w:sz w:val="22"/>
          <w:szCs w:val="22"/>
          <w:lang w:val="en-GB"/>
        </w:rPr>
        <w:t>refurbishment and demolition survey will be needed.</w:t>
      </w:r>
    </w:p>
    <w:p w14:paraId="1BAC796E" w14:textId="77777777" w:rsidR="002E7301" w:rsidRDefault="002E7301" w:rsidP="002E7301">
      <w:pPr>
        <w:pStyle w:val="DefaultText"/>
        <w:jc w:val="both"/>
        <w:rPr>
          <w:rFonts w:cs="Arial"/>
          <w:sz w:val="22"/>
          <w:szCs w:val="22"/>
          <w:lang w:val="en-GB"/>
        </w:rPr>
      </w:pPr>
    </w:p>
    <w:p w14:paraId="42BB1F7E" w14:textId="77777777" w:rsidR="00466C82" w:rsidRPr="002E7301" w:rsidRDefault="00466C82" w:rsidP="002E7301">
      <w:pPr>
        <w:pStyle w:val="DefaultText"/>
        <w:jc w:val="both"/>
        <w:rPr>
          <w:rFonts w:cs="Arial"/>
          <w:sz w:val="22"/>
          <w:szCs w:val="22"/>
          <w:lang w:val="en-GB"/>
        </w:rPr>
      </w:pPr>
    </w:p>
    <w:p w14:paraId="1FB3F6E6" w14:textId="77777777" w:rsidR="002E7301" w:rsidRPr="002E7301" w:rsidRDefault="00543D81" w:rsidP="002E7301">
      <w:pPr>
        <w:pStyle w:val="DefaultText"/>
        <w:jc w:val="both"/>
        <w:rPr>
          <w:rFonts w:cs="Arial"/>
          <w:b/>
          <w:bCs/>
          <w:sz w:val="22"/>
          <w:szCs w:val="22"/>
          <w:lang w:val="en-GB"/>
        </w:rPr>
      </w:pPr>
      <w:r>
        <w:rPr>
          <w:rFonts w:cs="Arial"/>
          <w:b/>
          <w:bCs/>
          <w:sz w:val="22"/>
          <w:szCs w:val="22"/>
          <w:lang w:val="en-GB"/>
        </w:rPr>
        <w:lastRenderedPageBreak/>
        <w:t>6</w:t>
      </w:r>
      <w:r w:rsidR="002E7301" w:rsidRPr="002E7301">
        <w:rPr>
          <w:rFonts w:cs="Arial"/>
          <w:b/>
          <w:bCs/>
          <w:sz w:val="22"/>
          <w:szCs w:val="22"/>
          <w:lang w:val="en-GB"/>
        </w:rPr>
        <w:t>.1.2 Refurbishment and Demolition Survey</w:t>
      </w:r>
    </w:p>
    <w:p w14:paraId="56138C07"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A refurbishment and demolition survey is needed before any refurbishment or</w:t>
      </w:r>
      <w:r w:rsidR="00466C82">
        <w:rPr>
          <w:rFonts w:cs="Arial"/>
          <w:sz w:val="22"/>
          <w:szCs w:val="22"/>
          <w:lang w:val="en-GB"/>
        </w:rPr>
        <w:t xml:space="preserve"> </w:t>
      </w:r>
      <w:r w:rsidRPr="002E7301">
        <w:rPr>
          <w:rFonts w:cs="Arial"/>
          <w:sz w:val="22"/>
          <w:szCs w:val="22"/>
          <w:lang w:val="en-GB"/>
        </w:rPr>
        <w:t>demolition work is carried out. This type of survey will be used to locate and</w:t>
      </w:r>
      <w:r w:rsidR="00466C82">
        <w:rPr>
          <w:rFonts w:cs="Arial"/>
          <w:sz w:val="22"/>
          <w:szCs w:val="22"/>
          <w:lang w:val="en-GB"/>
        </w:rPr>
        <w:t xml:space="preserve"> </w:t>
      </w:r>
      <w:r w:rsidRPr="002E7301">
        <w:rPr>
          <w:rFonts w:cs="Arial"/>
          <w:sz w:val="22"/>
          <w:szCs w:val="22"/>
          <w:lang w:val="en-GB"/>
        </w:rPr>
        <w:t>describe, as far as reasonably practicable, all ACMs in the area where the</w:t>
      </w:r>
      <w:r w:rsidR="00466C82">
        <w:rPr>
          <w:rFonts w:cs="Arial"/>
          <w:sz w:val="22"/>
          <w:szCs w:val="22"/>
          <w:lang w:val="en-GB"/>
        </w:rPr>
        <w:t xml:space="preserve"> </w:t>
      </w:r>
      <w:r w:rsidRPr="002E7301">
        <w:rPr>
          <w:rFonts w:cs="Arial"/>
          <w:sz w:val="22"/>
          <w:szCs w:val="22"/>
          <w:lang w:val="en-GB"/>
        </w:rPr>
        <w:t>refurbishment work will take place or in the whole building. The survey will be fully</w:t>
      </w:r>
      <w:r w:rsidR="00466C82">
        <w:rPr>
          <w:rFonts w:cs="Arial"/>
          <w:sz w:val="22"/>
          <w:szCs w:val="22"/>
          <w:lang w:val="en-GB"/>
        </w:rPr>
        <w:t xml:space="preserve"> </w:t>
      </w:r>
      <w:r w:rsidRPr="002E7301">
        <w:rPr>
          <w:rFonts w:cs="Arial"/>
          <w:sz w:val="22"/>
          <w:szCs w:val="22"/>
          <w:lang w:val="en-GB"/>
        </w:rPr>
        <w:t>intrusive and involve destructive inspection, as necessary, to gain access to all</w:t>
      </w:r>
    </w:p>
    <w:p w14:paraId="46EFC468" w14:textId="77777777" w:rsidR="00466C82" w:rsidRDefault="002E7301" w:rsidP="002E7301">
      <w:pPr>
        <w:pStyle w:val="DefaultText"/>
        <w:jc w:val="both"/>
        <w:rPr>
          <w:rFonts w:cs="Arial"/>
          <w:sz w:val="22"/>
          <w:szCs w:val="22"/>
          <w:lang w:val="en-GB"/>
        </w:rPr>
      </w:pPr>
      <w:r w:rsidRPr="002E7301">
        <w:rPr>
          <w:rFonts w:cs="Arial"/>
          <w:sz w:val="22"/>
          <w:szCs w:val="22"/>
          <w:lang w:val="en-GB"/>
        </w:rPr>
        <w:t xml:space="preserve">areas, including those that may be difficult to reach. </w:t>
      </w:r>
    </w:p>
    <w:p w14:paraId="774E97C7" w14:textId="77777777" w:rsidR="00466C82" w:rsidRDefault="00466C82" w:rsidP="002E7301">
      <w:pPr>
        <w:pStyle w:val="DefaultText"/>
        <w:jc w:val="both"/>
        <w:rPr>
          <w:rFonts w:cs="Arial"/>
          <w:sz w:val="22"/>
          <w:szCs w:val="22"/>
          <w:lang w:val="en-GB"/>
        </w:rPr>
      </w:pPr>
    </w:p>
    <w:p w14:paraId="1D21B0DF"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A refurbishment and demolition</w:t>
      </w:r>
      <w:r w:rsidR="00466C82">
        <w:rPr>
          <w:rFonts w:cs="Arial"/>
          <w:sz w:val="22"/>
          <w:szCs w:val="22"/>
          <w:lang w:val="en-GB"/>
        </w:rPr>
        <w:t xml:space="preserve"> </w:t>
      </w:r>
      <w:r w:rsidRPr="002E7301">
        <w:rPr>
          <w:rFonts w:cs="Arial"/>
          <w:sz w:val="22"/>
          <w:szCs w:val="22"/>
          <w:lang w:val="en-GB"/>
        </w:rPr>
        <w:t>survey may also be required in other circumstances, e.g. when more intrusive</w:t>
      </w:r>
      <w:r w:rsidR="00466C82">
        <w:rPr>
          <w:rFonts w:cs="Arial"/>
          <w:sz w:val="22"/>
          <w:szCs w:val="22"/>
          <w:lang w:val="en-GB"/>
        </w:rPr>
        <w:t xml:space="preserve"> </w:t>
      </w:r>
      <w:r w:rsidRPr="002E7301">
        <w:rPr>
          <w:rFonts w:cs="Arial"/>
          <w:sz w:val="22"/>
          <w:szCs w:val="22"/>
          <w:lang w:val="en-GB"/>
        </w:rPr>
        <w:t>maintenance and repair work will be carried out or for plant removal or dismantling.</w:t>
      </w:r>
    </w:p>
    <w:p w14:paraId="617E25AB" w14:textId="77777777" w:rsidR="00466C82" w:rsidRPr="002E7301" w:rsidRDefault="00466C82" w:rsidP="002E7301">
      <w:pPr>
        <w:pStyle w:val="DefaultText"/>
        <w:jc w:val="both"/>
        <w:rPr>
          <w:rFonts w:cs="Arial"/>
          <w:sz w:val="22"/>
          <w:szCs w:val="22"/>
          <w:lang w:val="en-GB"/>
        </w:rPr>
      </w:pPr>
    </w:p>
    <w:p w14:paraId="3F77F035" w14:textId="77777777" w:rsidR="002E7301" w:rsidRPr="002E7301" w:rsidRDefault="00466C82" w:rsidP="00543D81">
      <w:pPr>
        <w:pStyle w:val="DefaultText"/>
        <w:numPr>
          <w:ilvl w:val="1"/>
          <w:numId w:val="15"/>
        </w:numPr>
        <w:jc w:val="both"/>
        <w:rPr>
          <w:rFonts w:cs="Arial"/>
          <w:b/>
          <w:bCs/>
          <w:sz w:val="22"/>
          <w:szCs w:val="22"/>
          <w:lang w:val="en-GB"/>
        </w:rPr>
      </w:pPr>
      <w:r>
        <w:rPr>
          <w:rFonts w:cs="Arial"/>
          <w:b/>
          <w:bCs/>
          <w:sz w:val="22"/>
          <w:szCs w:val="22"/>
          <w:lang w:val="en-GB"/>
        </w:rPr>
        <w:t>Asbestos Register</w:t>
      </w:r>
    </w:p>
    <w:p w14:paraId="7746E7FC" w14:textId="0EBB6DC3" w:rsidR="002E7301" w:rsidRDefault="00466C82" w:rsidP="00466C82">
      <w:pPr>
        <w:pStyle w:val="DefaultText"/>
        <w:jc w:val="both"/>
        <w:rPr>
          <w:rFonts w:cs="Arial"/>
          <w:sz w:val="22"/>
          <w:szCs w:val="22"/>
          <w:lang w:val="en-GB"/>
        </w:rPr>
      </w:pPr>
      <w:r>
        <w:rPr>
          <w:rFonts w:cs="Arial"/>
          <w:sz w:val="22"/>
          <w:szCs w:val="22"/>
          <w:lang w:val="en-GB"/>
        </w:rPr>
        <w:t>The Asbestos Register collate</w:t>
      </w:r>
      <w:r w:rsidR="00FC7ECB">
        <w:rPr>
          <w:rFonts w:cs="Arial"/>
          <w:sz w:val="22"/>
          <w:szCs w:val="22"/>
          <w:lang w:val="en-GB"/>
        </w:rPr>
        <w:t xml:space="preserve">s asbestos related information </w:t>
      </w:r>
      <w:r>
        <w:rPr>
          <w:rFonts w:cs="Arial"/>
          <w:sz w:val="22"/>
          <w:szCs w:val="22"/>
          <w:lang w:val="en-GB"/>
        </w:rPr>
        <w:t xml:space="preserve">using available information sources  </w:t>
      </w:r>
      <w:r w:rsidR="002E7301" w:rsidRPr="00466C82">
        <w:rPr>
          <w:rFonts w:cs="Arial"/>
          <w:sz w:val="22"/>
          <w:szCs w:val="22"/>
          <w:lang w:val="en-GB"/>
        </w:rPr>
        <w:t>e.g. plans, work reports, surveys, pre development</w:t>
      </w:r>
      <w:r>
        <w:rPr>
          <w:rFonts w:cs="Arial"/>
          <w:sz w:val="22"/>
          <w:szCs w:val="22"/>
          <w:lang w:val="en-GB"/>
        </w:rPr>
        <w:t xml:space="preserve"> reports and will be maintained by the Property Services</w:t>
      </w:r>
      <w:r w:rsidR="005B6C88">
        <w:rPr>
          <w:rFonts w:cs="Arial"/>
          <w:sz w:val="22"/>
          <w:szCs w:val="22"/>
          <w:lang w:val="en-GB"/>
        </w:rPr>
        <w:t xml:space="preserve"> Manager via the C365 system</w:t>
      </w:r>
      <w:r>
        <w:rPr>
          <w:rFonts w:cs="Arial"/>
          <w:sz w:val="22"/>
          <w:szCs w:val="22"/>
          <w:lang w:val="en-GB"/>
        </w:rPr>
        <w:t>.</w:t>
      </w:r>
    </w:p>
    <w:p w14:paraId="763E9A5E" w14:textId="77777777" w:rsidR="00466C82" w:rsidRPr="00466C82" w:rsidRDefault="00466C82" w:rsidP="00466C82">
      <w:pPr>
        <w:pStyle w:val="DefaultText"/>
        <w:jc w:val="both"/>
        <w:rPr>
          <w:rFonts w:cs="Arial"/>
          <w:sz w:val="22"/>
          <w:szCs w:val="22"/>
          <w:lang w:val="en-GB"/>
        </w:rPr>
      </w:pPr>
    </w:p>
    <w:p w14:paraId="5AB4F0AC" w14:textId="77777777" w:rsidR="002E7301" w:rsidRDefault="002E7301" w:rsidP="002E7301">
      <w:pPr>
        <w:pStyle w:val="DefaultText"/>
        <w:jc w:val="both"/>
        <w:rPr>
          <w:rFonts w:cs="Arial"/>
          <w:sz w:val="22"/>
          <w:szCs w:val="22"/>
          <w:lang w:val="en-GB"/>
        </w:rPr>
      </w:pPr>
      <w:r w:rsidRPr="002E7301">
        <w:rPr>
          <w:rFonts w:cs="Arial"/>
          <w:sz w:val="22"/>
          <w:szCs w:val="22"/>
          <w:lang w:val="en-GB"/>
        </w:rPr>
        <w:t>Where information is incomplete or unavailable the Property Services Manager</w:t>
      </w:r>
      <w:r w:rsidR="00466C82">
        <w:rPr>
          <w:rFonts w:cs="Arial"/>
          <w:sz w:val="22"/>
          <w:szCs w:val="22"/>
          <w:lang w:val="en-GB"/>
        </w:rPr>
        <w:t xml:space="preserve"> </w:t>
      </w:r>
      <w:r w:rsidRPr="002E7301">
        <w:rPr>
          <w:rFonts w:cs="Arial"/>
          <w:sz w:val="22"/>
          <w:szCs w:val="22"/>
          <w:lang w:val="en-GB"/>
        </w:rPr>
        <w:t>will utilise the services of a suitably UKAS accredited consultant to undertake a</w:t>
      </w:r>
      <w:r w:rsidR="00466C82">
        <w:rPr>
          <w:rFonts w:cs="Arial"/>
          <w:sz w:val="22"/>
          <w:szCs w:val="22"/>
          <w:lang w:val="en-GB"/>
        </w:rPr>
        <w:t xml:space="preserve"> </w:t>
      </w:r>
      <w:r w:rsidRPr="002E7301">
        <w:rPr>
          <w:rFonts w:cs="Arial"/>
          <w:sz w:val="22"/>
          <w:szCs w:val="22"/>
          <w:lang w:val="en-GB"/>
        </w:rPr>
        <w:t>Management or Refurbishment &amp; Demolition survey of the property as</w:t>
      </w:r>
      <w:r w:rsidR="00466C82">
        <w:rPr>
          <w:rFonts w:cs="Arial"/>
          <w:sz w:val="22"/>
          <w:szCs w:val="22"/>
          <w:lang w:val="en-GB"/>
        </w:rPr>
        <w:t xml:space="preserve"> </w:t>
      </w:r>
      <w:r w:rsidRPr="002E7301">
        <w:rPr>
          <w:rFonts w:cs="Arial"/>
          <w:sz w:val="22"/>
          <w:szCs w:val="22"/>
          <w:lang w:val="en-GB"/>
        </w:rPr>
        <w:t>necessary.</w:t>
      </w:r>
    </w:p>
    <w:p w14:paraId="6A81DF4F" w14:textId="77777777" w:rsidR="00466C82" w:rsidRDefault="00466C82" w:rsidP="002E7301">
      <w:pPr>
        <w:pStyle w:val="DefaultText"/>
        <w:jc w:val="both"/>
        <w:rPr>
          <w:rFonts w:cs="Arial"/>
          <w:sz w:val="22"/>
          <w:szCs w:val="22"/>
          <w:lang w:val="en-GB"/>
        </w:rPr>
      </w:pPr>
    </w:p>
    <w:p w14:paraId="1360B7F6" w14:textId="77777777" w:rsidR="002E7301" w:rsidRDefault="002E7301" w:rsidP="002E7301">
      <w:pPr>
        <w:pStyle w:val="DefaultText"/>
        <w:jc w:val="both"/>
        <w:rPr>
          <w:rFonts w:cs="Arial"/>
          <w:sz w:val="22"/>
          <w:szCs w:val="22"/>
          <w:lang w:val="en-GB"/>
        </w:rPr>
      </w:pPr>
      <w:r w:rsidRPr="002E7301">
        <w:rPr>
          <w:rFonts w:cs="Arial"/>
          <w:sz w:val="22"/>
          <w:szCs w:val="22"/>
          <w:lang w:val="en-GB"/>
        </w:rPr>
        <w:t>A copy of the asbestos register will be made available to contractors who may</w:t>
      </w:r>
      <w:r w:rsidR="00466C82">
        <w:rPr>
          <w:rFonts w:cs="Arial"/>
          <w:sz w:val="22"/>
          <w:szCs w:val="22"/>
          <w:lang w:val="en-GB"/>
        </w:rPr>
        <w:t xml:space="preserve"> </w:t>
      </w:r>
      <w:r w:rsidRPr="002E7301">
        <w:rPr>
          <w:rFonts w:cs="Arial"/>
          <w:sz w:val="22"/>
          <w:szCs w:val="22"/>
          <w:lang w:val="en-GB"/>
        </w:rPr>
        <w:t>undertake work affecting the fabric of the building of any fixtures or fittings that</w:t>
      </w:r>
      <w:r w:rsidR="00466C82">
        <w:rPr>
          <w:rFonts w:cs="Arial"/>
          <w:sz w:val="22"/>
          <w:szCs w:val="22"/>
          <w:lang w:val="en-GB"/>
        </w:rPr>
        <w:t xml:space="preserve"> </w:t>
      </w:r>
      <w:r w:rsidRPr="002E7301">
        <w:rPr>
          <w:rFonts w:cs="Arial"/>
          <w:sz w:val="22"/>
          <w:szCs w:val="22"/>
          <w:lang w:val="en-GB"/>
        </w:rPr>
        <w:t>may contain asbestos.</w:t>
      </w:r>
      <w:r w:rsidR="00466C82">
        <w:rPr>
          <w:rFonts w:cs="Arial"/>
          <w:sz w:val="22"/>
          <w:szCs w:val="22"/>
          <w:lang w:val="en-GB"/>
        </w:rPr>
        <w:t xml:space="preserve"> </w:t>
      </w:r>
      <w:r w:rsidRPr="002E7301">
        <w:rPr>
          <w:rFonts w:cs="Arial"/>
          <w:sz w:val="22"/>
          <w:szCs w:val="22"/>
          <w:lang w:val="en-GB"/>
        </w:rPr>
        <w:t>In order to minimise/control risks posed by asbestos the Register will be</w:t>
      </w:r>
      <w:r w:rsidR="00466C82">
        <w:rPr>
          <w:rFonts w:cs="Arial"/>
          <w:sz w:val="22"/>
          <w:szCs w:val="22"/>
          <w:lang w:val="en-GB"/>
        </w:rPr>
        <w:t xml:space="preserve"> </w:t>
      </w:r>
      <w:r w:rsidRPr="002E7301">
        <w:rPr>
          <w:rFonts w:cs="Arial"/>
          <w:sz w:val="22"/>
          <w:szCs w:val="22"/>
          <w:lang w:val="en-GB"/>
        </w:rPr>
        <w:t>consulted prior to issuing contracts or orders for work where the fabric of the</w:t>
      </w:r>
      <w:r w:rsidR="00466C82">
        <w:rPr>
          <w:rFonts w:cs="Arial"/>
          <w:sz w:val="22"/>
          <w:szCs w:val="22"/>
          <w:lang w:val="en-GB"/>
        </w:rPr>
        <w:t xml:space="preserve"> </w:t>
      </w:r>
      <w:r w:rsidRPr="002E7301">
        <w:rPr>
          <w:rFonts w:cs="Arial"/>
          <w:sz w:val="22"/>
          <w:szCs w:val="22"/>
          <w:lang w:val="en-GB"/>
        </w:rPr>
        <w:t>building is affected.</w:t>
      </w:r>
    </w:p>
    <w:p w14:paraId="007E1F2E" w14:textId="77777777" w:rsidR="00466C82" w:rsidRPr="002E7301" w:rsidRDefault="00466C82" w:rsidP="002E7301">
      <w:pPr>
        <w:pStyle w:val="DefaultText"/>
        <w:jc w:val="both"/>
        <w:rPr>
          <w:rFonts w:cs="Arial"/>
          <w:sz w:val="22"/>
          <w:szCs w:val="22"/>
          <w:lang w:val="en-GB"/>
        </w:rPr>
      </w:pPr>
    </w:p>
    <w:p w14:paraId="017ECDC7"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Where doubt exists about the presence of asbestos in a material, it will always be</w:t>
      </w:r>
      <w:r w:rsidR="00466C82">
        <w:rPr>
          <w:rFonts w:cs="Arial"/>
          <w:sz w:val="22"/>
          <w:szCs w:val="22"/>
          <w:lang w:val="en-GB"/>
        </w:rPr>
        <w:t xml:space="preserve"> </w:t>
      </w:r>
      <w:r w:rsidRPr="002E7301">
        <w:rPr>
          <w:rFonts w:cs="Arial"/>
          <w:sz w:val="22"/>
          <w:szCs w:val="22"/>
          <w:lang w:val="en-GB"/>
        </w:rPr>
        <w:t>presumed it contains asbestos unless there is strong evidence, through</w:t>
      </w:r>
      <w:r w:rsidR="00466C82">
        <w:rPr>
          <w:rFonts w:cs="Arial"/>
          <w:sz w:val="22"/>
          <w:szCs w:val="22"/>
          <w:lang w:val="en-GB"/>
        </w:rPr>
        <w:t xml:space="preserve"> </w:t>
      </w:r>
      <w:r w:rsidRPr="002E7301">
        <w:rPr>
          <w:rFonts w:cs="Arial"/>
          <w:sz w:val="22"/>
          <w:szCs w:val="22"/>
          <w:lang w:val="en-GB"/>
        </w:rPr>
        <w:t>sampling and analysis to prove it does not. Some materials obviously do not</w:t>
      </w:r>
      <w:r w:rsidR="00466C82">
        <w:rPr>
          <w:rFonts w:cs="Arial"/>
          <w:sz w:val="22"/>
          <w:szCs w:val="22"/>
          <w:lang w:val="en-GB"/>
        </w:rPr>
        <w:t xml:space="preserve"> </w:t>
      </w:r>
      <w:r w:rsidRPr="002E7301">
        <w:rPr>
          <w:rFonts w:cs="Arial"/>
          <w:sz w:val="22"/>
          <w:szCs w:val="22"/>
          <w:lang w:val="en-GB"/>
        </w:rPr>
        <w:t>contain asbestos, such as glass, solid wooden doors, floorboards, bricks and</w:t>
      </w:r>
      <w:r w:rsidR="00466C82">
        <w:rPr>
          <w:rFonts w:cs="Arial"/>
          <w:sz w:val="22"/>
          <w:szCs w:val="22"/>
          <w:lang w:val="en-GB"/>
        </w:rPr>
        <w:t xml:space="preserve"> </w:t>
      </w:r>
      <w:r w:rsidRPr="002E7301">
        <w:rPr>
          <w:rFonts w:cs="Arial"/>
          <w:sz w:val="22"/>
          <w:szCs w:val="22"/>
          <w:lang w:val="en-GB"/>
        </w:rPr>
        <w:t>stone.</w:t>
      </w:r>
    </w:p>
    <w:p w14:paraId="78A90942" w14:textId="77777777" w:rsidR="00466C82" w:rsidRDefault="00466C82" w:rsidP="002E7301">
      <w:pPr>
        <w:pStyle w:val="DefaultText"/>
        <w:jc w:val="both"/>
        <w:rPr>
          <w:rFonts w:cs="Arial"/>
          <w:sz w:val="22"/>
          <w:szCs w:val="22"/>
          <w:lang w:val="en-GB"/>
        </w:rPr>
      </w:pPr>
    </w:p>
    <w:p w14:paraId="07D516A3" w14:textId="77777777" w:rsidR="002E7301" w:rsidRDefault="002E7301" w:rsidP="002E7301">
      <w:pPr>
        <w:pStyle w:val="DefaultText"/>
        <w:jc w:val="both"/>
        <w:rPr>
          <w:rFonts w:cs="Arial"/>
          <w:sz w:val="22"/>
          <w:szCs w:val="22"/>
          <w:lang w:val="en-GB"/>
        </w:rPr>
      </w:pPr>
      <w:r w:rsidRPr="002E7301">
        <w:rPr>
          <w:rFonts w:cs="Arial"/>
          <w:sz w:val="22"/>
          <w:szCs w:val="22"/>
          <w:lang w:val="en-GB"/>
        </w:rPr>
        <w:t>If asbestos is presumed to be present, the UKAS accredited surveyor will assess</w:t>
      </w:r>
      <w:r w:rsidR="00466C82">
        <w:rPr>
          <w:rFonts w:cs="Arial"/>
          <w:sz w:val="22"/>
          <w:szCs w:val="22"/>
          <w:lang w:val="en-GB"/>
        </w:rPr>
        <w:t xml:space="preserve"> </w:t>
      </w:r>
      <w:r w:rsidRPr="002E7301">
        <w:rPr>
          <w:rFonts w:cs="Arial"/>
          <w:sz w:val="22"/>
          <w:szCs w:val="22"/>
          <w:lang w:val="en-GB"/>
        </w:rPr>
        <w:t>the risk of fibres being released into the air, taking into account the condition of</w:t>
      </w:r>
      <w:r w:rsidR="00466C82">
        <w:rPr>
          <w:rFonts w:cs="Arial"/>
          <w:sz w:val="22"/>
          <w:szCs w:val="22"/>
          <w:lang w:val="en-GB"/>
        </w:rPr>
        <w:t xml:space="preserve"> </w:t>
      </w:r>
      <w:r w:rsidRPr="002E7301">
        <w:rPr>
          <w:rFonts w:cs="Arial"/>
          <w:sz w:val="22"/>
          <w:szCs w:val="22"/>
          <w:lang w:val="en-GB"/>
        </w:rPr>
        <w:t>the material and how likely they are to be damaged or disturbed.</w:t>
      </w:r>
    </w:p>
    <w:p w14:paraId="5A694F8F" w14:textId="77777777" w:rsidR="00B76A6C" w:rsidRPr="002E7301" w:rsidRDefault="00B76A6C" w:rsidP="002E7301">
      <w:pPr>
        <w:pStyle w:val="DefaultText"/>
        <w:jc w:val="both"/>
        <w:rPr>
          <w:rFonts w:cs="Arial"/>
          <w:sz w:val="22"/>
          <w:szCs w:val="22"/>
          <w:lang w:val="en-GB"/>
        </w:rPr>
      </w:pPr>
    </w:p>
    <w:p w14:paraId="151E11B8" w14:textId="77777777" w:rsidR="002E7301" w:rsidRPr="002E7301" w:rsidRDefault="00543D81" w:rsidP="002E7301">
      <w:pPr>
        <w:pStyle w:val="DefaultText"/>
        <w:jc w:val="both"/>
        <w:rPr>
          <w:rFonts w:cs="Arial"/>
          <w:b/>
          <w:bCs/>
          <w:sz w:val="22"/>
          <w:szCs w:val="22"/>
          <w:lang w:val="en-GB"/>
        </w:rPr>
      </w:pPr>
      <w:r>
        <w:rPr>
          <w:rFonts w:cs="Arial"/>
          <w:b/>
          <w:bCs/>
          <w:sz w:val="22"/>
          <w:szCs w:val="22"/>
          <w:lang w:val="en-GB"/>
        </w:rPr>
        <w:t>6</w:t>
      </w:r>
      <w:r w:rsidR="002E7301" w:rsidRPr="002E7301">
        <w:rPr>
          <w:rFonts w:cs="Arial"/>
          <w:b/>
          <w:bCs/>
          <w:sz w:val="22"/>
          <w:szCs w:val="22"/>
          <w:lang w:val="en-GB"/>
        </w:rPr>
        <w:t>.1.4 Survey Report</w:t>
      </w:r>
    </w:p>
    <w:p w14:paraId="3D9A817B"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The survey report is a record of the information collected at a particular time on the</w:t>
      </w:r>
      <w:r w:rsidR="00B76A6C">
        <w:rPr>
          <w:rFonts w:cs="Arial"/>
          <w:sz w:val="22"/>
          <w:szCs w:val="22"/>
          <w:lang w:val="en-GB"/>
        </w:rPr>
        <w:t xml:space="preserve"> </w:t>
      </w:r>
      <w:r w:rsidRPr="002E7301">
        <w:rPr>
          <w:rFonts w:cs="Arial"/>
          <w:sz w:val="22"/>
          <w:szCs w:val="22"/>
          <w:lang w:val="en-GB"/>
        </w:rPr>
        <w:t>presence and condition of ACMs. The report will be completed in a written format,</w:t>
      </w:r>
      <w:r w:rsidR="00B76A6C">
        <w:rPr>
          <w:rFonts w:cs="Arial"/>
          <w:sz w:val="22"/>
          <w:szCs w:val="22"/>
          <w:lang w:val="en-GB"/>
        </w:rPr>
        <w:t xml:space="preserve"> </w:t>
      </w:r>
      <w:r w:rsidRPr="002E7301">
        <w:rPr>
          <w:rFonts w:cs="Arial"/>
          <w:sz w:val="22"/>
          <w:szCs w:val="22"/>
          <w:lang w:val="en-GB"/>
        </w:rPr>
        <w:t>supplied as a hard copy and as an electronic document. The survey report will</w:t>
      </w:r>
      <w:r w:rsidR="00B76A6C">
        <w:rPr>
          <w:rFonts w:cs="Arial"/>
          <w:sz w:val="22"/>
          <w:szCs w:val="22"/>
          <w:lang w:val="en-GB"/>
        </w:rPr>
        <w:t xml:space="preserve"> </w:t>
      </w:r>
      <w:r w:rsidRPr="002E7301">
        <w:rPr>
          <w:rFonts w:cs="Arial"/>
          <w:sz w:val="22"/>
          <w:szCs w:val="22"/>
          <w:lang w:val="en-GB"/>
        </w:rPr>
        <w:t>contain but not be limited to the following sections:</w:t>
      </w:r>
    </w:p>
    <w:p w14:paraId="6B662A04" w14:textId="77777777" w:rsidR="00B76A6C" w:rsidRDefault="00B76A6C" w:rsidP="000C059F">
      <w:pPr>
        <w:pStyle w:val="DefaultText"/>
        <w:numPr>
          <w:ilvl w:val="0"/>
          <w:numId w:val="13"/>
        </w:numPr>
        <w:jc w:val="both"/>
        <w:rPr>
          <w:rFonts w:cs="Arial"/>
          <w:sz w:val="22"/>
          <w:szCs w:val="22"/>
          <w:lang w:val="en-GB"/>
        </w:rPr>
      </w:pPr>
      <w:r w:rsidRPr="00B76A6C">
        <w:rPr>
          <w:rFonts w:cs="Arial"/>
          <w:sz w:val="22"/>
          <w:szCs w:val="22"/>
          <w:lang w:val="en-GB"/>
        </w:rPr>
        <w:t>executive summary.</w:t>
      </w:r>
    </w:p>
    <w:p w14:paraId="4966CF97" w14:textId="77777777" w:rsidR="00B76A6C" w:rsidRDefault="002E7301" w:rsidP="009A59BB">
      <w:pPr>
        <w:pStyle w:val="DefaultText"/>
        <w:numPr>
          <w:ilvl w:val="0"/>
          <w:numId w:val="13"/>
        </w:numPr>
        <w:jc w:val="both"/>
        <w:rPr>
          <w:rFonts w:cs="Arial"/>
          <w:sz w:val="22"/>
          <w:szCs w:val="22"/>
          <w:lang w:val="en-GB"/>
        </w:rPr>
      </w:pPr>
      <w:r w:rsidRPr="00B76A6C">
        <w:rPr>
          <w:rFonts w:cs="Arial"/>
          <w:sz w:val="22"/>
          <w:szCs w:val="22"/>
          <w:lang w:val="en-GB"/>
        </w:rPr>
        <w:t>introduction covering the scope of work</w:t>
      </w:r>
      <w:r w:rsidR="00B76A6C" w:rsidRPr="00B76A6C">
        <w:rPr>
          <w:rFonts w:cs="Arial"/>
          <w:sz w:val="22"/>
          <w:szCs w:val="22"/>
          <w:lang w:val="en-GB"/>
        </w:rPr>
        <w:t>.</w:t>
      </w:r>
    </w:p>
    <w:p w14:paraId="0836C2AE" w14:textId="77777777" w:rsidR="00B76A6C" w:rsidRDefault="002E7301" w:rsidP="002E7301">
      <w:pPr>
        <w:pStyle w:val="DefaultText"/>
        <w:numPr>
          <w:ilvl w:val="0"/>
          <w:numId w:val="13"/>
        </w:numPr>
        <w:jc w:val="both"/>
        <w:rPr>
          <w:rFonts w:cs="Arial"/>
          <w:sz w:val="22"/>
          <w:szCs w:val="22"/>
          <w:lang w:val="en-GB"/>
        </w:rPr>
      </w:pPr>
      <w:r w:rsidRPr="00B76A6C">
        <w:rPr>
          <w:rFonts w:cs="Arial"/>
          <w:sz w:val="22"/>
          <w:szCs w:val="22"/>
          <w:lang w:val="en-GB"/>
        </w:rPr>
        <w:t>general site and survey information</w:t>
      </w:r>
      <w:r w:rsidR="00B76A6C">
        <w:rPr>
          <w:rFonts w:cs="Arial"/>
          <w:sz w:val="22"/>
          <w:szCs w:val="22"/>
          <w:lang w:val="en-GB"/>
        </w:rPr>
        <w:t>.</w:t>
      </w:r>
    </w:p>
    <w:p w14:paraId="37D73320" w14:textId="77777777" w:rsidR="00B76A6C" w:rsidRDefault="002E7301" w:rsidP="002E7301">
      <w:pPr>
        <w:pStyle w:val="DefaultText"/>
        <w:numPr>
          <w:ilvl w:val="0"/>
          <w:numId w:val="13"/>
        </w:numPr>
        <w:jc w:val="both"/>
        <w:rPr>
          <w:rFonts w:cs="Arial"/>
          <w:sz w:val="22"/>
          <w:szCs w:val="22"/>
          <w:lang w:val="en-GB"/>
        </w:rPr>
      </w:pPr>
      <w:r w:rsidRPr="00B76A6C">
        <w:rPr>
          <w:rFonts w:cs="Arial"/>
          <w:sz w:val="22"/>
          <w:szCs w:val="22"/>
          <w:lang w:val="en-GB"/>
        </w:rPr>
        <w:t>survey results (includi</w:t>
      </w:r>
      <w:r w:rsidR="00B76A6C">
        <w:rPr>
          <w:rFonts w:cs="Arial"/>
          <w:sz w:val="22"/>
          <w:szCs w:val="22"/>
          <w:lang w:val="en-GB"/>
        </w:rPr>
        <w:t>ng material assessment results).</w:t>
      </w:r>
    </w:p>
    <w:p w14:paraId="55D12904" w14:textId="77777777" w:rsidR="00B76A6C" w:rsidRDefault="002E7301" w:rsidP="002E7301">
      <w:pPr>
        <w:pStyle w:val="DefaultText"/>
        <w:numPr>
          <w:ilvl w:val="0"/>
          <w:numId w:val="13"/>
        </w:numPr>
        <w:jc w:val="both"/>
        <w:rPr>
          <w:rFonts w:cs="Arial"/>
          <w:sz w:val="22"/>
          <w:szCs w:val="22"/>
          <w:lang w:val="en-GB"/>
        </w:rPr>
      </w:pPr>
      <w:r w:rsidRPr="00B76A6C">
        <w:rPr>
          <w:rFonts w:cs="Arial"/>
          <w:sz w:val="22"/>
          <w:szCs w:val="22"/>
          <w:lang w:val="en-GB"/>
        </w:rPr>
        <w:t>conclusions and actions</w:t>
      </w:r>
      <w:r w:rsidR="00B76A6C">
        <w:rPr>
          <w:rFonts w:cs="Arial"/>
          <w:sz w:val="22"/>
          <w:szCs w:val="22"/>
          <w:lang w:val="en-GB"/>
        </w:rPr>
        <w:t>.</w:t>
      </w:r>
    </w:p>
    <w:p w14:paraId="541F68DA" w14:textId="77777777" w:rsidR="002E7301" w:rsidRPr="00B76A6C" w:rsidRDefault="002E7301" w:rsidP="002E7301">
      <w:pPr>
        <w:pStyle w:val="DefaultText"/>
        <w:numPr>
          <w:ilvl w:val="0"/>
          <w:numId w:val="13"/>
        </w:numPr>
        <w:jc w:val="both"/>
        <w:rPr>
          <w:rFonts w:cs="Arial"/>
          <w:sz w:val="22"/>
          <w:szCs w:val="22"/>
          <w:lang w:val="en-GB"/>
        </w:rPr>
      </w:pPr>
      <w:r w:rsidRPr="00B76A6C">
        <w:rPr>
          <w:rFonts w:cs="Arial"/>
          <w:sz w:val="22"/>
          <w:szCs w:val="22"/>
          <w:lang w:val="en-GB"/>
        </w:rPr>
        <w:t>Bulk analysis results.</w:t>
      </w:r>
    </w:p>
    <w:p w14:paraId="54064A56" w14:textId="77777777" w:rsidR="00B76A6C" w:rsidRDefault="00B76A6C" w:rsidP="002E7301">
      <w:pPr>
        <w:pStyle w:val="DefaultText"/>
        <w:jc w:val="both"/>
        <w:rPr>
          <w:rFonts w:cs="Arial"/>
          <w:sz w:val="22"/>
          <w:szCs w:val="22"/>
          <w:lang w:val="en-GB"/>
        </w:rPr>
      </w:pPr>
    </w:p>
    <w:p w14:paraId="105EA89A"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The surveyor will clearly set out their recommendations any further actions on the</w:t>
      </w:r>
      <w:r w:rsidR="00B76A6C">
        <w:rPr>
          <w:rFonts w:cs="Arial"/>
          <w:sz w:val="22"/>
          <w:szCs w:val="22"/>
          <w:lang w:val="en-GB"/>
        </w:rPr>
        <w:t xml:space="preserve"> </w:t>
      </w:r>
      <w:r w:rsidRPr="002E7301">
        <w:rPr>
          <w:rFonts w:cs="Arial"/>
          <w:sz w:val="22"/>
          <w:szCs w:val="22"/>
          <w:lang w:val="en-GB"/>
        </w:rPr>
        <w:t>discovery of asbestos containing materials. This may be remedial measures such as</w:t>
      </w:r>
      <w:r w:rsidR="00B76A6C">
        <w:rPr>
          <w:rFonts w:cs="Arial"/>
          <w:sz w:val="22"/>
          <w:szCs w:val="22"/>
          <w:lang w:val="en-GB"/>
        </w:rPr>
        <w:t xml:space="preserve"> </w:t>
      </w:r>
      <w:r w:rsidRPr="002E7301">
        <w:rPr>
          <w:rFonts w:cs="Arial"/>
          <w:sz w:val="22"/>
          <w:szCs w:val="22"/>
          <w:lang w:val="en-GB"/>
        </w:rPr>
        <w:t>encapsulation, identification with notice stickers and management or removal.</w:t>
      </w:r>
    </w:p>
    <w:p w14:paraId="1A76C9E1" w14:textId="77777777" w:rsidR="002E7301" w:rsidRPr="002E7301" w:rsidRDefault="002E7301" w:rsidP="002E7301">
      <w:pPr>
        <w:pStyle w:val="DefaultText"/>
        <w:jc w:val="both"/>
        <w:rPr>
          <w:rFonts w:cs="Arial"/>
          <w:sz w:val="22"/>
          <w:szCs w:val="22"/>
          <w:lang w:val="en-GB"/>
        </w:rPr>
      </w:pPr>
    </w:p>
    <w:p w14:paraId="5A2B7D7A" w14:textId="77777777" w:rsidR="00B76A6C" w:rsidRDefault="00B76A6C" w:rsidP="002E7301">
      <w:pPr>
        <w:pStyle w:val="DefaultText"/>
        <w:jc w:val="both"/>
        <w:rPr>
          <w:rFonts w:cs="Arial"/>
          <w:b/>
          <w:bCs/>
          <w:sz w:val="22"/>
          <w:szCs w:val="22"/>
          <w:lang w:val="en-GB"/>
        </w:rPr>
      </w:pPr>
    </w:p>
    <w:p w14:paraId="517988C3" w14:textId="77777777" w:rsidR="002E7301" w:rsidRPr="002E7301" w:rsidRDefault="00543D81" w:rsidP="002E7301">
      <w:pPr>
        <w:pStyle w:val="DefaultText"/>
        <w:jc w:val="both"/>
        <w:rPr>
          <w:rFonts w:cs="Arial"/>
          <w:b/>
          <w:bCs/>
          <w:sz w:val="22"/>
          <w:szCs w:val="22"/>
          <w:lang w:val="en-GB"/>
        </w:rPr>
      </w:pPr>
      <w:r>
        <w:rPr>
          <w:rFonts w:cs="Arial"/>
          <w:b/>
          <w:bCs/>
          <w:sz w:val="22"/>
          <w:szCs w:val="22"/>
          <w:lang w:val="en-GB"/>
        </w:rPr>
        <w:lastRenderedPageBreak/>
        <w:t>6</w:t>
      </w:r>
      <w:r w:rsidR="002E7301" w:rsidRPr="002E7301">
        <w:rPr>
          <w:rFonts w:cs="Arial"/>
          <w:b/>
          <w:bCs/>
          <w:sz w:val="22"/>
          <w:szCs w:val="22"/>
          <w:lang w:val="en-GB"/>
        </w:rPr>
        <w:t xml:space="preserve">.2 Removal </w:t>
      </w:r>
      <w:r w:rsidR="00B76A6C">
        <w:rPr>
          <w:rFonts w:cs="Arial"/>
          <w:b/>
          <w:bCs/>
          <w:sz w:val="22"/>
          <w:szCs w:val="22"/>
          <w:lang w:val="en-GB"/>
        </w:rPr>
        <w:t>Works</w:t>
      </w:r>
    </w:p>
    <w:p w14:paraId="3E8079B5"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The Property Services Manager in commissioning removal, treatment or</w:t>
      </w:r>
      <w:r w:rsidR="00B76A6C">
        <w:rPr>
          <w:rFonts w:cs="Arial"/>
          <w:sz w:val="22"/>
          <w:szCs w:val="22"/>
          <w:lang w:val="en-GB"/>
        </w:rPr>
        <w:t xml:space="preserve"> </w:t>
      </w:r>
      <w:r w:rsidRPr="002E7301">
        <w:rPr>
          <w:rFonts w:cs="Arial"/>
          <w:sz w:val="22"/>
          <w:szCs w:val="22"/>
          <w:lang w:val="en-GB"/>
        </w:rPr>
        <w:t>encapsulation of asbestos containing materials shall only use competent removals</w:t>
      </w:r>
      <w:r w:rsidR="00B76A6C">
        <w:rPr>
          <w:rFonts w:cs="Arial"/>
          <w:sz w:val="22"/>
          <w:szCs w:val="22"/>
          <w:lang w:val="en-GB"/>
        </w:rPr>
        <w:t xml:space="preserve"> </w:t>
      </w:r>
      <w:r w:rsidRPr="002E7301">
        <w:rPr>
          <w:rFonts w:cs="Arial"/>
          <w:sz w:val="22"/>
          <w:szCs w:val="22"/>
          <w:lang w:val="en-GB"/>
        </w:rPr>
        <w:t>contractors licensed by the HSE for this type of work or consultants accredited by</w:t>
      </w:r>
      <w:r w:rsidR="00B76A6C">
        <w:rPr>
          <w:rFonts w:cs="Arial"/>
          <w:sz w:val="22"/>
          <w:szCs w:val="22"/>
          <w:lang w:val="en-GB"/>
        </w:rPr>
        <w:t xml:space="preserve"> </w:t>
      </w:r>
      <w:r w:rsidRPr="002E7301">
        <w:rPr>
          <w:rFonts w:cs="Arial"/>
          <w:sz w:val="22"/>
          <w:szCs w:val="22"/>
          <w:lang w:val="en-GB"/>
        </w:rPr>
        <w:t>UKAS. Works to low risk materials can be undertaken by non-licensed contractors</w:t>
      </w:r>
      <w:r w:rsidR="00B76A6C">
        <w:rPr>
          <w:rFonts w:cs="Arial"/>
          <w:sz w:val="22"/>
          <w:szCs w:val="22"/>
          <w:lang w:val="en-GB"/>
        </w:rPr>
        <w:t xml:space="preserve"> </w:t>
      </w:r>
      <w:r w:rsidRPr="002E7301">
        <w:rPr>
          <w:rFonts w:cs="Arial"/>
          <w:sz w:val="22"/>
          <w:szCs w:val="22"/>
          <w:lang w:val="en-GB"/>
        </w:rPr>
        <w:t>where they have the relevant experience and can demonstrate competence and</w:t>
      </w:r>
      <w:r w:rsidR="00B76A6C">
        <w:rPr>
          <w:rFonts w:cs="Arial"/>
          <w:sz w:val="22"/>
          <w:szCs w:val="22"/>
          <w:lang w:val="en-GB"/>
        </w:rPr>
        <w:t xml:space="preserve"> </w:t>
      </w:r>
      <w:r w:rsidRPr="002E7301">
        <w:rPr>
          <w:rFonts w:cs="Arial"/>
          <w:sz w:val="22"/>
          <w:szCs w:val="22"/>
          <w:lang w:val="en-GB"/>
        </w:rPr>
        <w:t>method statements are approved.</w:t>
      </w:r>
    </w:p>
    <w:p w14:paraId="61C9D890" w14:textId="77777777" w:rsidR="002E7301" w:rsidRPr="002E7301" w:rsidRDefault="002E7301" w:rsidP="002E7301">
      <w:pPr>
        <w:pStyle w:val="DefaultText"/>
        <w:jc w:val="both"/>
        <w:rPr>
          <w:rFonts w:cs="Arial"/>
          <w:sz w:val="22"/>
          <w:szCs w:val="22"/>
          <w:lang w:val="en-GB"/>
        </w:rPr>
      </w:pPr>
    </w:p>
    <w:p w14:paraId="1785F4EA"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Contractors appointed shall comply fully with the following requirements as relev</w:t>
      </w:r>
      <w:r w:rsidR="00B76A6C">
        <w:rPr>
          <w:rFonts w:cs="Arial"/>
          <w:sz w:val="22"/>
          <w:szCs w:val="22"/>
          <w:lang w:val="en-GB"/>
        </w:rPr>
        <w:t>ant:</w:t>
      </w:r>
    </w:p>
    <w:p w14:paraId="09117E5E" w14:textId="77777777" w:rsidR="00B76A6C" w:rsidRDefault="002E7301" w:rsidP="007840B3">
      <w:pPr>
        <w:pStyle w:val="DefaultText"/>
        <w:numPr>
          <w:ilvl w:val="0"/>
          <w:numId w:val="12"/>
        </w:numPr>
        <w:jc w:val="both"/>
        <w:rPr>
          <w:rFonts w:cs="Arial"/>
          <w:sz w:val="22"/>
          <w:szCs w:val="22"/>
          <w:lang w:val="en-GB"/>
        </w:rPr>
      </w:pPr>
      <w:r w:rsidRPr="00B76A6C">
        <w:rPr>
          <w:rFonts w:cs="Arial"/>
          <w:sz w:val="22"/>
          <w:szCs w:val="22"/>
          <w:lang w:val="en-GB"/>
        </w:rPr>
        <w:t>The terms</w:t>
      </w:r>
      <w:r w:rsidR="00B76A6C" w:rsidRPr="00B76A6C">
        <w:rPr>
          <w:rFonts w:cs="Arial"/>
          <w:sz w:val="22"/>
          <w:szCs w:val="22"/>
          <w:lang w:val="en-GB"/>
        </w:rPr>
        <w:t xml:space="preserve"> of their license/accreditation.</w:t>
      </w:r>
    </w:p>
    <w:p w14:paraId="7F2988F4" w14:textId="77777777" w:rsid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Control of Asbestos Regulations 2012</w:t>
      </w:r>
      <w:r w:rsidR="00B76A6C">
        <w:rPr>
          <w:rFonts w:cs="Arial"/>
          <w:sz w:val="22"/>
          <w:szCs w:val="22"/>
          <w:lang w:val="en-GB"/>
        </w:rPr>
        <w:t>.</w:t>
      </w:r>
    </w:p>
    <w:p w14:paraId="7777EA4E" w14:textId="77777777" w:rsid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ACoP L143 ‘Work with</w:t>
      </w:r>
      <w:r w:rsidR="00B76A6C">
        <w:rPr>
          <w:rFonts w:cs="Arial"/>
          <w:sz w:val="22"/>
          <w:szCs w:val="22"/>
          <w:lang w:val="en-GB"/>
        </w:rPr>
        <w:t xml:space="preserve"> materials containing asbestos.</w:t>
      </w:r>
    </w:p>
    <w:p w14:paraId="4E64A14E" w14:textId="77777777" w:rsid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HSG 247 ‘Asbestos: The licensed contractors’.</w:t>
      </w:r>
    </w:p>
    <w:p w14:paraId="058D07A1" w14:textId="77777777" w:rsid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Relevant requirements set out in HSG264 ‘The Survey Guide’</w:t>
      </w:r>
      <w:r w:rsidR="00B76A6C">
        <w:rPr>
          <w:rFonts w:cs="Arial"/>
          <w:sz w:val="22"/>
          <w:szCs w:val="22"/>
          <w:lang w:val="en-GB"/>
        </w:rPr>
        <w:t>.</w:t>
      </w:r>
    </w:p>
    <w:p w14:paraId="0E6A5A3F" w14:textId="77777777" w:rsid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HSG 227 ‘A Comprehensive Guide to Managing Asbestos in Premises</w:t>
      </w:r>
    </w:p>
    <w:p w14:paraId="2114E38D" w14:textId="77777777" w:rsid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HSG 248 ‘The analysts’ guide for sampling, analysis and clearance procedures</w:t>
      </w:r>
      <w:r w:rsidR="00B76A6C">
        <w:rPr>
          <w:rFonts w:cs="Arial"/>
          <w:sz w:val="22"/>
          <w:szCs w:val="22"/>
          <w:lang w:val="en-GB"/>
        </w:rPr>
        <w:t>.</w:t>
      </w:r>
    </w:p>
    <w:p w14:paraId="396A68B2" w14:textId="77777777" w:rsid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HSE (COSHH Essentials) ‘Working with Asbestos in Buildings‘</w:t>
      </w:r>
      <w:r w:rsidR="00B76A6C">
        <w:rPr>
          <w:rFonts w:cs="Arial"/>
          <w:sz w:val="22"/>
          <w:szCs w:val="22"/>
          <w:lang w:val="en-GB"/>
        </w:rPr>
        <w:t>.</w:t>
      </w:r>
    </w:p>
    <w:p w14:paraId="423F51A6" w14:textId="77777777" w:rsid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Asbestos Essentials Task Manual HSG210</w:t>
      </w:r>
      <w:r w:rsidR="00B76A6C">
        <w:rPr>
          <w:rFonts w:cs="Arial"/>
          <w:sz w:val="22"/>
          <w:szCs w:val="22"/>
          <w:lang w:val="en-GB"/>
        </w:rPr>
        <w:t>.</w:t>
      </w:r>
    </w:p>
    <w:p w14:paraId="122C371B" w14:textId="77777777" w:rsidR="002E7301" w:rsidRPr="00B76A6C" w:rsidRDefault="002E7301" w:rsidP="002E7301">
      <w:pPr>
        <w:pStyle w:val="DefaultText"/>
        <w:numPr>
          <w:ilvl w:val="0"/>
          <w:numId w:val="12"/>
        </w:numPr>
        <w:jc w:val="both"/>
        <w:rPr>
          <w:rFonts w:cs="Arial"/>
          <w:sz w:val="22"/>
          <w:szCs w:val="22"/>
          <w:lang w:val="en-GB"/>
        </w:rPr>
      </w:pPr>
      <w:r w:rsidRPr="00B76A6C">
        <w:rPr>
          <w:rFonts w:cs="Arial"/>
          <w:sz w:val="22"/>
          <w:szCs w:val="22"/>
          <w:lang w:val="en-GB"/>
        </w:rPr>
        <w:t>Introduction to Asbestos Essentials HSG 210 and associated advice and/or</w:t>
      </w:r>
      <w:r w:rsidR="00B76A6C">
        <w:rPr>
          <w:rFonts w:cs="Arial"/>
          <w:sz w:val="22"/>
          <w:szCs w:val="22"/>
          <w:lang w:val="en-GB"/>
        </w:rPr>
        <w:t xml:space="preserve"> </w:t>
      </w:r>
      <w:r w:rsidRPr="00B76A6C">
        <w:rPr>
          <w:rFonts w:cs="Arial"/>
          <w:sz w:val="22"/>
          <w:szCs w:val="22"/>
          <w:lang w:val="en-GB"/>
        </w:rPr>
        <w:t>equipment &amp; method sheets</w:t>
      </w:r>
      <w:r w:rsidR="00B76A6C">
        <w:rPr>
          <w:rFonts w:cs="Arial"/>
          <w:sz w:val="22"/>
          <w:szCs w:val="22"/>
          <w:lang w:val="en-GB"/>
        </w:rPr>
        <w:t>.</w:t>
      </w:r>
    </w:p>
    <w:p w14:paraId="454ACC91" w14:textId="77777777" w:rsidR="002E7301" w:rsidRPr="002E7301" w:rsidRDefault="002E7301" w:rsidP="002E7301">
      <w:pPr>
        <w:pStyle w:val="DefaultText"/>
        <w:jc w:val="both"/>
        <w:rPr>
          <w:rFonts w:cs="Arial"/>
          <w:sz w:val="22"/>
          <w:szCs w:val="22"/>
          <w:lang w:val="en-GB"/>
        </w:rPr>
      </w:pPr>
    </w:p>
    <w:p w14:paraId="2D135881" w14:textId="77777777" w:rsidR="002E7301" w:rsidRPr="002E7301" w:rsidRDefault="0089128B" w:rsidP="002E7301">
      <w:pPr>
        <w:pStyle w:val="DefaultText"/>
        <w:jc w:val="both"/>
        <w:rPr>
          <w:rFonts w:cs="Arial"/>
          <w:b/>
          <w:bCs/>
          <w:sz w:val="22"/>
          <w:szCs w:val="22"/>
          <w:lang w:val="en-GB"/>
        </w:rPr>
      </w:pPr>
      <w:r>
        <w:rPr>
          <w:rFonts w:cs="Arial"/>
          <w:b/>
          <w:bCs/>
          <w:sz w:val="22"/>
          <w:szCs w:val="22"/>
          <w:lang w:val="en-GB"/>
        </w:rPr>
        <w:t>6</w:t>
      </w:r>
      <w:r w:rsidR="002E7301" w:rsidRPr="002E7301">
        <w:rPr>
          <w:rFonts w:cs="Arial"/>
          <w:b/>
          <w:bCs/>
          <w:sz w:val="22"/>
          <w:szCs w:val="22"/>
          <w:lang w:val="en-GB"/>
        </w:rPr>
        <w:t>.3 Re-inspection of Identified Asbestos Containing Materials</w:t>
      </w:r>
    </w:p>
    <w:p w14:paraId="5A370954" w14:textId="77777777" w:rsidR="00B76A6C" w:rsidRDefault="002E7301" w:rsidP="002E7301">
      <w:pPr>
        <w:pStyle w:val="DefaultText"/>
        <w:jc w:val="both"/>
        <w:rPr>
          <w:rFonts w:cs="Arial"/>
          <w:sz w:val="22"/>
          <w:szCs w:val="22"/>
          <w:lang w:val="en-GB"/>
        </w:rPr>
      </w:pPr>
      <w:r w:rsidRPr="002E7301">
        <w:rPr>
          <w:rFonts w:cs="Arial"/>
          <w:sz w:val="22"/>
          <w:szCs w:val="22"/>
          <w:lang w:val="en-GB"/>
        </w:rPr>
        <w:t>Asbestos Containing Materials identified to any property shall be re-inspected in</w:t>
      </w:r>
      <w:r w:rsidR="00B76A6C">
        <w:rPr>
          <w:rFonts w:cs="Arial"/>
          <w:sz w:val="22"/>
          <w:szCs w:val="22"/>
          <w:lang w:val="en-GB"/>
        </w:rPr>
        <w:t xml:space="preserve"> </w:t>
      </w:r>
      <w:r w:rsidRPr="002E7301">
        <w:rPr>
          <w:rFonts w:cs="Arial"/>
          <w:sz w:val="22"/>
          <w:szCs w:val="22"/>
          <w:lang w:val="en-GB"/>
        </w:rPr>
        <w:t>accordance with a determined inspection regime as shown by the recommendations</w:t>
      </w:r>
      <w:r w:rsidR="00B76A6C">
        <w:rPr>
          <w:rFonts w:cs="Arial"/>
          <w:sz w:val="22"/>
          <w:szCs w:val="22"/>
          <w:lang w:val="en-GB"/>
        </w:rPr>
        <w:t xml:space="preserve"> </w:t>
      </w:r>
      <w:r w:rsidRPr="002E7301">
        <w:rPr>
          <w:rFonts w:cs="Arial"/>
          <w:sz w:val="22"/>
          <w:szCs w:val="22"/>
          <w:lang w:val="en-GB"/>
        </w:rPr>
        <w:t>made by the surveyor, to ensure that the original assessment of these materials is</w:t>
      </w:r>
      <w:r w:rsidR="00B76A6C">
        <w:rPr>
          <w:rFonts w:cs="Arial"/>
          <w:sz w:val="22"/>
          <w:szCs w:val="22"/>
          <w:lang w:val="en-GB"/>
        </w:rPr>
        <w:t xml:space="preserve"> </w:t>
      </w:r>
      <w:r w:rsidRPr="002E7301">
        <w:rPr>
          <w:rFonts w:cs="Arial"/>
          <w:sz w:val="22"/>
          <w:szCs w:val="22"/>
          <w:lang w:val="en-GB"/>
        </w:rPr>
        <w:t>still relevant, that any associated risks have not altered and the recommended</w:t>
      </w:r>
      <w:r w:rsidR="00B76A6C">
        <w:rPr>
          <w:rFonts w:cs="Arial"/>
          <w:sz w:val="22"/>
          <w:szCs w:val="22"/>
          <w:lang w:val="en-GB"/>
        </w:rPr>
        <w:t xml:space="preserve"> </w:t>
      </w:r>
      <w:r w:rsidRPr="002E7301">
        <w:rPr>
          <w:rFonts w:cs="Arial"/>
          <w:sz w:val="22"/>
          <w:szCs w:val="22"/>
          <w:lang w:val="en-GB"/>
        </w:rPr>
        <w:t xml:space="preserve">management action for these materials are still valid. </w:t>
      </w:r>
    </w:p>
    <w:p w14:paraId="0C6DCBC3" w14:textId="77777777" w:rsidR="00B76A6C" w:rsidRDefault="00B76A6C" w:rsidP="002E7301">
      <w:pPr>
        <w:pStyle w:val="DefaultText"/>
        <w:jc w:val="both"/>
        <w:rPr>
          <w:rFonts w:cs="Arial"/>
          <w:sz w:val="22"/>
          <w:szCs w:val="22"/>
          <w:lang w:val="en-GB"/>
        </w:rPr>
      </w:pPr>
    </w:p>
    <w:p w14:paraId="6B2EAF0F"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The risk assessment for</w:t>
      </w:r>
      <w:r w:rsidR="00B76A6C">
        <w:rPr>
          <w:rFonts w:cs="Arial"/>
          <w:sz w:val="22"/>
          <w:szCs w:val="22"/>
          <w:lang w:val="en-GB"/>
        </w:rPr>
        <w:t xml:space="preserve"> </w:t>
      </w:r>
      <w:r w:rsidRPr="002E7301">
        <w:rPr>
          <w:rFonts w:cs="Arial"/>
          <w:sz w:val="22"/>
          <w:szCs w:val="22"/>
          <w:lang w:val="en-GB"/>
        </w:rPr>
        <w:t>individual ACMs shall dictate the frequency at which they are re-inspected.</w:t>
      </w:r>
      <w:r w:rsidR="00B76A6C">
        <w:rPr>
          <w:rFonts w:cs="Arial"/>
          <w:sz w:val="22"/>
          <w:szCs w:val="22"/>
          <w:lang w:val="en-GB"/>
        </w:rPr>
        <w:t xml:space="preserve"> </w:t>
      </w:r>
      <w:r w:rsidRPr="002E7301">
        <w:rPr>
          <w:rFonts w:cs="Arial"/>
          <w:sz w:val="22"/>
          <w:szCs w:val="22"/>
          <w:lang w:val="en-GB"/>
        </w:rPr>
        <w:t>The material risk assessment and register shall be revised and the frequency of re</w:t>
      </w:r>
      <w:r w:rsidR="00B76A6C">
        <w:rPr>
          <w:rFonts w:cs="Arial"/>
          <w:sz w:val="22"/>
          <w:szCs w:val="22"/>
          <w:lang w:val="en-GB"/>
        </w:rPr>
        <w:t>-</w:t>
      </w:r>
      <w:r w:rsidRPr="002E7301">
        <w:rPr>
          <w:rFonts w:cs="Arial"/>
          <w:sz w:val="22"/>
          <w:szCs w:val="22"/>
          <w:lang w:val="en-GB"/>
        </w:rPr>
        <w:t>inspection</w:t>
      </w:r>
      <w:r w:rsidR="00B76A6C">
        <w:rPr>
          <w:rFonts w:cs="Arial"/>
          <w:sz w:val="22"/>
          <w:szCs w:val="22"/>
          <w:lang w:val="en-GB"/>
        </w:rPr>
        <w:t xml:space="preserve"> </w:t>
      </w:r>
      <w:r w:rsidRPr="002E7301">
        <w:rPr>
          <w:rFonts w:cs="Arial"/>
          <w:sz w:val="22"/>
          <w:szCs w:val="22"/>
          <w:lang w:val="en-GB"/>
        </w:rPr>
        <w:t>increased, when a material shows signs of deterioration or damage. Re</w:t>
      </w:r>
      <w:r w:rsidR="00B76A6C">
        <w:rPr>
          <w:rFonts w:cs="Arial"/>
          <w:sz w:val="22"/>
          <w:szCs w:val="22"/>
          <w:lang w:val="en-GB"/>
        </w:rPr>
        <w:t>-</w:t>
      </w:r>
      <w:r w:rsidRPr="002E7301">
        <w:rPr>
          <w:rFonts w:cs="Arial"/>
          <w:sz w:val="22"/>
          <w:szCs w:val="22"/>
          <w:lang w:val="en-GB"/>
        </w:rPr>
        <w:t>inspections</w:t>
      </w:r>
      <w:r w:rsidR="00B76A6C">
        <w:rPr>
          <w:rFonts w:cs="Arial"/>
          <w:sz w:val="22"/>
          <w:szCs w:val="22"/>
          <w:lang w:val="en-GB"/>
        </w:rPr>
        <w:t xml:space="preserve"> </w:t>
      </w:r>
      <w:r w:rsidRPr="002E7301">
        <w:rPr>
          <w:rFonts w:cs="Arial"/>
          <w:sz w:val="22"/>
          <w:szCs w:val="22"/>
          <w:lang w:val="en-GB"/>
        </w:rPr>
        <w:t>shall only be conducted by personnel deemed competent to do so by</w:t>
      </w:r>
      <w:r w:rsidR="00B76A6C">
        <w:rPr>
          <w:rFonts w:cs="Arial"/>
          <w:sz w:val="22"/>
          <w:szCs w:val="22"/>
          <w:lang w:val="en-GB"/>
        </w:rPr>
        <w:t xml:space="preserve"> </w:t>
      </w:r>
      <w:r w:rsidRPr="002E7301">
        <w:rPr>
          <w:rFonts w:cs="Arial"/>
          <w:sz w:val="22"/>
          <w:szCs w:val="22"/>
          <w:lang w:val="en-GB"/>
        </w:rPr>
        <w:t>the Duty Holder. Any such person nominated must have sufficient training,</w:t>
      </w:r>
      <w:r w:rsidR="00B76A6C">
        <w:rPr>
          <w:rFonts w:cs="Arial"/>
          <w:sz w:val="22"/>
          <w:szCs w:val="22"/>
          <w:lang w:val="en-GB"/>
        </w:rPr>
        <w:t xml:space="preserve"> </w:t>
      </w:r>
      <w:r w:rsidRPr="002E7301">
        <w:rPr>
          <w:rFonts w:cs="Arial"/>
          <w:sz w:val="22"/>
          <w:szCs w:val="22"/>
          <w:lang w:val="en-GB"/>
        </w:rPr>
        <w:t>knowledge and understanding of ACMs to be able to do this effectively on behalf of</w:t>
      </w:r>
      <w:r w:rsidR="00B76A6C">
        <w:rPr>
          <w:rFonts w:cs="Arial"/>
          <w:sz w:val="22"/>
          <w:szCs w:val="22"/>
          <w:lang w:val="en-GB"/>
        </w:rPr>
        <w:t xml:space="preserve"> </w:t>
      </w:r>
      <w:r w:rsidRPr="002E7301">
        <w:rPr>
          <w:rFonts w:cs="Arial"/>
          <w:sz w:val="22"/>
          <w:szCs w:val="22"/>
          <w:lang w:val="en-GB"/>
        </w:rPr>
        <w:t>the Duty Holder. The initial re-inspection surveys may be undertaken by nonintrusive</w:t>
      </w:r>
    </w:p>
    <w:p w14:paraId="78FECDA1" w14:textId="77777777" w:rsidR="002E7301" w:rsidRDefault="002E7301" w:rsidP="002E7301">
      <w:pPr>
        <w:pStyle w:val="DefaultText"/>
        <w:jc w:val="both"/>
        <w:rPr>
          <w:rFonts w:cs="Arial"/>
          <w:sz w:val="22"/>
          <w:szCs w:val="22"/>
          <w:lang w:val="en-GB"/>
        </w:rPr>
      </w:pPr>
      <w:r w:rsidRPr="002E7301">
        <w:rPr>
          <w:rFonts w:cs="Arial"/>
          <w:sz w:val="22"/>
          <w:szCs w:val="22"/>
          <w:lang w:val="en-GB"/>
        </w:rPr>
        <w:t>visual inspection against the previous survey information. Should any</w:t>
      </w:r>
      <w:r w:rsidR="00B76A6C">
        <w:rPr>
          <w:rFonts w:cs="Arial"/>
          <w:sz w:val="22"/>
          <w:szCs w:val="22"/>
          <w:lang w:val="en-GB"/>
        </w:rPr>
        <w:t xml:space="preserve"> </w:t>
      </w:r>
      <w:r w:rsidRPr="002E7301">
        <w:rPr>
          <w:rFonts w:cs="Arial"/>
          <w:sz w:val="22"/>
          <w:szCs w:val="22"/>
          <w:lang w:val="en-GB"/>
        </w:rPr>
        <w:t>change be apparent to the condition of any individual ACM, this will then be subject</w:t>
      </w:r>
      <w:r w:rsidR="00B76A6C">
        <w:rPr>
          <w:rFonts w:cs="Arial"/>
          <w:sz w:val="22"/>
          <w:szCs w:val="22"/>
          <w:lang w:val="en-GB"/>
        </w:rPr>
        <w:t xml:space="preserve"> </w:t>
      </w:r>
      <w:r w:rsidRPr="002E7301">
        <w:rPr>
          <w:rFonts w:cs="Arial"/>
          <w:sz w:val="22"/>
          <w:szCs w:val="22"/>
          <w:lang w:val="en-GB"/>
        </w:rPr>
        <w:t>to further survey by an accredited surveyor.</w:t>
      </w:r>
    </w:p>
    <w:p w14:paraId="62238B01" w14:textId="77777777" w:rsidR="00B76A6C" w:rsidRDefault="00B76A6C" w:rsidP="002E7301">
      <w:pPr>
        <w:pStyle w:val="DefaultText"/>
        <w:jc w:val="both"/>
        <w:rPr>
          <w:rFonts w:cs="Arial"/>
          <w:sz w:val="22"/>
          <w:szCs w:val="22"/>
          <w:lang w:val="en-GB"/>
        </w:rPr>
      </w:pPr>
    </w:p>
    <w:p w14:paraId="08988666" w14:textId="77777777" w:rsidR="00B76A6C" w:rsidRDefault="00B76A6C" w:rsidP="002E7301">
      <w:pPr>
        <w:pStyle w:val="DefaultText"/>
        <w:jc w:val="both"/>
        <w:rPr>
          <w:rFonts w:cs="Arial"/>
          <w:sz w:val="22"/>
          <w:szCs w:val="22"/>
          <w:lang w:val="en-GB"/>
        </w:rPr>
      </w:pPr>
      <w:r>
        <w:rPr>
          <w:rFonts w:cs="Arial"/>
          <w:sz w:val="22"/>
          <w:szCs w:val="22"/>
          <w:lang w:val="en-GB"/>
        </w:rPr>
        <w:t>All scheduled re-inspection work will be collated within the Asbestos Register.</w:t>
      </w:r>
    </w:p>
    <w:p w14:paraId="71AD8634" w14:textId="77777777" w:rsidR="002E7301" w:rsidRPr="002E7301" w:rsidRDefault="002E7301" w:rsidP="002E7301">
      <w:pPr>
        <w:pStyle w:val="DefaultText"/>
        <w:jc w:val="both"/>
        <w:rPr>
          <w:rFonts w:cs="Arial"/>
          <w:sz w:val="22"/>
          <w:szCs w:val="22"/>
          <w:lang w:val="en-GB"/>
        </w:rPr>
      </w:pPr>
    </w:p>
    <w:p w14:paraId="29026B15" w14:textId="77777777" w:rsidR="002E7301" w:rsidRPr="002E7301" w:rsidRDefault="0089128B" w:rsidP="002E7301">
      <w:pPr>
        <w:pStyle w:val="DefaultText"/>
        <w:jc w:val="both"/>
        <w:rPr>
          <w:rFonts w:cs="Arial"/>
          <w:b/>
          <w:bCs/>
          <w:sz w:val="22"/>
          <w:szCs w:val="22"/>
          <w:lang w:val="en-GB"/>
        </w:rPr>
      </w:pPr>
      <w:r>
        <w:rPr>
          <w:rFonts w:cs="Arial"/>
          <w:b/>
          <w:bCs/>
          <w:sz w:val="22"/>
          <w:szCs w:val="22"/>
          <w:lang w:val="en-GB"/>
        </w:rPr>
        <w:t>7</w:t>
      </w:r>
      <w:r w:rsidR="002E7301" w:rsidRPr="002E7301">
        <w:rPr>
          <w:rFonts w:cs="Arial"/>
          <w:b/>
          <w:bCs/>
          <w:sz w:val="22"/>
          <w:szCs w:val="22"/>
          <w:lang w:val="en-GB"/>
        </w:rPr>
        <w:t>. Emergency Fibre Release</w:t>
      </w:r>
    </w:p>
    <w:p w14:paraId="5CD2D793" w14:textId="77777777" w:rsidR="00B76A6C" w:rsidRDefault="002E7301" w:rsidP="002E7301">
      <w:pPr>
        <w:pStyle w:val="DefaultText"/>
        <w:jc w:val="both"/>
        <w:rPr>
          <w:rFonts w:cs="Arial"/>
          <w:sz w:val="22"/>
          <w:szCs w:val="22"/>
          <w:lang w:val="en-GB"/>
        </w:rPr>
      </w:pPr>
      <w:r w:rsidRPr="002E7301">
        <w:rPr>
          <w:rFonts w:cs="Arial"/>
          <w:sz w:val="22"/>
          <w:szCs w:val="22"/>
          <w:lang w:val="en-GB"/>
        </w:rPr>
        <w:t>Anyone suspecting that an ACM has been disturbed resulting in potential asbestos</w:t>
      </w:r>
      <w:r w:rsidR="00B76A6C">
        <w:rPr>
          <w:rFonts w:cs="Arial"/>
          <w:sz w:val="22"/>
          <w:szCs w:val="22"/>
          <w:lang w:val="en-GB"/>
        </w:rPr>
        <w:t xml:space="preserve"> </w:t>
      </w:r>
      <w:r w:rsidRPr="002E7301">
        <w:rPr>
          <w:rFonts w:cs="Arial"/>
          <w:sz w:val="22"/>
          <w:szCs w:val="22"/>
          <w:lang w:val="en-GB"/>
        </w:rPr>
        <w:t>fibre release, will immediately</w:t>
      </w:r>
      <w:r w:rsidR="00B76A6C">
        <w:rPr>
          <w:rFonts w:cs="Arial"/>
          <w:sz w:val="22"/>
          <w:szCs w:val="22"/>
          <w:lang w:val="en-GB"/>
        </w:rPr>
        <w:t xml:space="preserve"> follow the following procedure:</w:t>
      </w:r>
    </w:p>
    <w:p w14:paraId="1FA4FF2A" w14:textId="77777777" w:rsidR="00B76A6C" w:rsidRDefault="002E7301" w:rsidP="00CC222F">
      <w:pPr>
        <w:pStyle w:val="DefaultText"/>
        <w:numPr>
          <w:ilvl w:val="0"/>
          <w:numId w:val="14"/>
        </w:numPr>
        <w:jc w:val="both"/>
        <w:rPr>
          <w:rFonts w:cs="Arial"/>
          <w:sz w:val="22"/>
          <w:szCs w:val="22"/>
          <w:lang w:val="en-GB"/>
        </w:rPr>
      </w:pPr>
      <w:r w:rsidRPr="00B76A6C">
        <w:rPr>
          <w:rFonts w:cs="Arial"/>
          <w:sz w:val="22"/>
          <w:szCs w:val="22"/>
          <w:lang w:val="en-GB"/>
        </w:rPr>
        <w:t>Stop work</w:t>
      </w:r>
    </w:p>
    <w:p w14:paraId="17DDC328" w14:textId="77777777" w:rsidR="00B76A6C" w:rsidRDefault="002E7301" w:rsidP="00E4596C">
      <w:pPr>
        <w:pStyle w:val="DefaultText"/>
        <w:numPr>
          <w:ilvl w:val="0"/>
          <w:numId w:val="14"/>
        </w:numPr>
        <w:jc w:val="both"/>
        <w:rPr>
          <w:rFonts w:cs="Arial"/>
          <w:sz w:val="22"/>
          <w:szCs w:val="22"/>
          <w:lang w:val="en-GB"/>
        </w:rPr>
      </w:pPr>
      <w:r w:rsidRPr="00B76A6C">
        <w:rPr>
          <w:rFonts w:cs="Arial"/>
          <w:sz w:val="22"/>
          <w:szCs w:val="22"/>
          <w:lang w:val="en-GB"/>
        </w:rPr>
        <w:t>Report the incident immediately to Framework’s Health and Safety Manager</w:t>
      </w:r>
      <w:r w:rsidR="00B76A6C" w:rsidRPr="00B76A6C">
        <w:rPr>
          <w:rFonts w:cs="Arial"/>
          <w:sz w:val="22"/>
          <w:szCs w:val="22"/>
          <w:lang w:val="en-GB"/>
        </w:rPr>
        <w:t xml:space="preserve"> </w:t>
      </w:r>
      <w:r w:rsidRPr="00B76A6C">
        <w:rPr>
          <w:rFonts w:cs="Arial"/>
          <w:sz w:val="22"/>
          <w:szCs w:val="22"/>
          <w:lang w:val="en-GB"/>
        </w:rPr>
        <w:t>clearly stating that there is a suspected asbestos incident.</w:t>
      </w:r>
    </w:p>
    <w:p w14:paraId="3194814A" w14:textId="77777777" w:rsidR="00B76A6C" w:rsidRDefault="002E7301" w:rsidP="00B9041F">
      <w:pPr>
        <w:pStyle w:val="DefaultText"/>
        <w:numPr>
          <w:ilvl w:val="0"/>
          <w:numId w:val="14"/>
        </w:numPr>
        <w:jc w:val="both"/>
        <w:rPr>
          <w:rFonts w:cs="Arial"/>
          <w:sz w:val="22"/>
          <w:szCs w:val="22"/>
          <w:lang w:val="en-GB"/>
        </w:rPr>
      </w:pPr>
      <w:r w:rsidRPr="00B76A6C">
        <w:rPr>
          <w:rFonts w:cs="Arial"/>
          <w:sz w:val="22"/>
          <w:szCs w:val="22"/>
          <w:lang w:val="en-GB"/>
        </w:rPr>
        <w:t>Evacuate the area without causing unnecessary alarm or potential spread of</w:t>
      </w:r>
      <w:r w:rsidR="00B76A6C" w:rsidRPr="00B76A6C">
        <w:rPr>
          <w:rFonts w:cs="Arial"/>
          <w:sz w:val="22"/>
          <w:szCs w:val="22"/>
          <w:lang w:val="en-GB"/>
        </w:rPr>
        <w:t xml:space="preserve"> </w:t>
      </w:r>
      <w:r w:rsidRPr="00B76A6C">
        <w:rPr>
          <w:rFonts w:cs="Arial"/>
          <w:sz w:val="22"/>
          <w:szCs w:val="22"/>
          <w:lang w:val="en-GB"/>
        </w:rPr>
        <w:t>asbestos fibre, cordoning off/securing the area until a full assessment has been</w:t>
      </w:r>
      <w:r w:rsidR="00B76A6C" w:rsidRPr="00B76A6C">
        <w:rPr>
          <w:rFonts w:cs="Arial"/>
          <w:sz w:val="22"/>
          <w:szCs w:val="22"/>
          <w:lang w:val="en-GB"/>
        </w:rPr>
        <w:t xml:space="preserve"> </w:t>
      </w:r>
      <w:r w:rsidRPr="00B76A6C">
        <w:rPr>
          <w:rFonts w:cs="Arial"/>
          <w:sz w:val="22"/>
          <w:szCs w:val="22"/>
          <w:lang w:val="en-GB"/>
        </w:rPr>
        <w:t>completed.</w:t>
      </w:r>
    </w:p>
    <w:p w14:paraId="2930D0B8" w14:textId="77777777" w:rsidR="00B76A6C" w:rsidRDefault="002E7301" w:rsidP="00CC7C83">
      <w:pPr>
        <w:pStyle w:val="DefaultText"/>
        <w:numPr>
          <w:ilvl w:val="0"/>
          <w:numId w:val="14"/>
        </w:numPr>
        <w:jc w:val="both"/>
        <w:rPr>
          <w:rFonts w:cs="Arial"/>
          <w:sz w:val="22"/>
          <w:szCs w:val="22"/>
          <w:lang w:val="en-GB"/>
        </w:rPr>
      </w:pPr>
      <w:r w:rsidRPr="00B76A6C">
        <w:rPr>
          <w:rFonts w:cs="Arial"/>
          <w:sz w:val="22"/>
          <w:szCs w:val="22"/>
          <w:lang w:val="en-GB"/>
        </w:rPr>
        <w:t>Prohibit access to the area, including barriers and signage, informing the person</w:t>
      </w:r>
      <w:r w:rsidR="00B76A6C" w:rsidRPr="00B76A6C">
        <w:rPr>
          <w:rFonts w:cs="Arial"/>
          <w:sz w:val="22"/>
          <w:szCs w:val="22"/>
          <w:lang w:val="en-GB"/>
        </w:rPr>
        <w:t xml:space="preserve"> </w:t>
      </w:r>
      <w:r w:rsidRPr="00B76A6C">
        <w:rPr>
          <w:rFonts w:cs="Arial"/>
          <w:sz w:val="22"/>
          <w:szCs w:val="22"/>
          <w:lang w:val="en-GB"/>
        </w:rPr>
        <w:t>in charge of the premises.</w:t>
      </w:r>
    </w:p>
    <w:p w14:paraId="50C3FEB5" w14:textId="77777777" w:rsidR="00B76A6C" w:rsidRDefault="002E7301" w:rsidP="008A218C">
      <w:pPr>
        <w:pStyle w:val="DefaultText"/>
        <w:numPr>
          <w:ilvl w:val="0"/>
          <w:numId w:val="14"/>
        </w:numPr>
        <w:jc w:val="both"/>
        <w:rPr>
          <w:rFonts w:cs="Arial"/>
          <w:sz w:val="22"/>
          <w:szCs w:val="22"/>
          <w:lang w:val="en-GB"/>
        </w:rPr>
      </w:pPr>
      <w:r w:rsidRPr="00B76A6C">
        <w:rPr>
          <w:rFonts w:cs="Arial"/>
          <w:sz w:val="22"/>
          <w:szCs w:val="22"/>
          <w:lang w:val="en-GB"/>
        </w:rPr>
        <w:t>Record if possible, the names of all persons potentially affected.</w:t>
      </w:r>
    </w:p>
    <w:p w14:paraId="0A0F33C2" w14:textId="77777777" w:rsidR="00B76A6C" w:rsidRDefault="002E7301" w:rsidP="00972D27">
      <w:pPr>
        <w:pStyle w:val="DefaultText"/>
        <w:numPr>
          <w:ilvl w:val="0"/>
          <w:numId w:val="14"/>
        </w:numPr>
        <w:jc w:val="both"/>
        <w:rPr>
          <w:rFonts w:cs="Arial"/>
          <w:sz w:val="22"/>
          <w:szCs w:val="22"/>
          <w:lang w:val="en-GB"/>
        </w:rPr>
      </w:pPr>
      <w:r w:rsidRPr="00B76A6C">
        <w:rPr>
          <w:rFonts w:cs="Arial"/>
          <w:sz w:val="22"/>
          <w:szCs w:val="22"/>
          <w:lang w:val="en-GB"/>
        </w:rPr>
        <w:lastRenderedPageBreak/>
        <w:t>Make an accurate written record of the incident as soon as possible.</w:t>
      </w:r>
    </w:p>
    <w:p w14:paraId="04415054" w14:textId="77777777" w:rsidR="00D54EFD" w:rsidRDefault="002E7301" w:rsidP="004B3B86">
      <w:pPr>
        <w:pStyle w:val="DefaultText"/>
        <w:numPr>
          <w:ilvl w:val="0"/>
          <w:numId w:val="14"/>
        </w:numPr>
        <w:jc w:val="both"/>
        <w:rPr>
          <w:rFonts w:cs="Arial"/>
          <w:sz w:val="22"/>
          <w:szCs w:val="22"/>
          <w:lang w:val="en-GB"/>
        </w:rPr>
      </w:pPr>
      <w:r w:rsidRPr="00B76A6C">
        <w:rPr>
          <w:rFonts w:cs="Arial"/>
          <w:sz w:val="22"/>
          <w:szCs w:val="22"/>
          <w:lang w:val="en-GB"/>
        </w:rPr>
        <w:t>Ensure that personal safety is maintained at all times by not entering any</w:t>
      </w:r>
      <w:r w:rsidR="00B76A6C" w:rsidRPr="00B76A6C">
        <w:rPr>
          <w:rFonts w:cs="Arial"/>
          <w:sz w:val="22"/>
          <w:szCs w:val="22"/>
          <w:lang w:val="en-GB"/>
        </w:rPr>
        <w:t xml:space="preserve"> </w:t>
      </w:r>
      <w:r w:rsidRPr="00B76A6C">
        <w:rPr>
          <w:rFonts w:cs="Arial"/>
          <w:sz w:val="22"/>
          <w:szCs w:val="22"/>
          <w:lang w:val="en-GB"/>
        </w:rPr>
        <w:t>potentially contaminated area.</w:t>
      </w:r>
    </w:p>
    <w:p w14:paraId="58B3587E" w14:textId="77777777" w:rsidR="002E7301" w:rsidRPr="00D54EFD" w:rsidRDefault="00B76A6C" w:rsidP="006C7D3D">
      <w:pPr>
        <w:pStyle w:val="DefaultText"/>
        <w:numPr>
          <w:ilvl w:val="0"/>
          <w:numId w:val="14"/>
        </w:numPr>
        <w:jc w:val="both"/>
        <w:rPr>
          <w:rFonts w:cs="Arial"/>
          <w:sz w:val="22"/>
          <w:szCs w:val="22"/>
          <w:lang w:val="en-GB"/>
        </w:rPr>
      </w:pPr>
      <w:r w:rsidRPr="00D54EFD">
        <w:rPr>
          <w:rFonts w:cs="Arial"/>
          <w:sz w:val="22"/>
          <w:szCs w:val="22"/>
          <w:lang w:val="en-GB"/>
        </w:rPr>
        <w:t>P</w:t>
      </w:r>
      <w:r w:rsidR="002E7301" w:rsidRPr="00D54EFD">
        <w:rPr>
          <w:rFonts w:cs="Arial"/>
          <w:sz w:val="22"/>
          <w:szCs w:val="22"/>
          <w:lang w:val="en-GB"/>
        </w:rPr>
        <w:t>roperty Services will instigate an asbestos survey, sampling and analysis of the</w:t>
      </w:r>
      <w:r w:rsidR="00D54EFD">
        <w:rPr>
          <w:rFonts w:cs="Arial"/>
          <w:sz w:val="22"/>
          <w:szCs w:val="22"/>
          <w:lang w:val="en-GB"/>
        </w:rPr>
        <w:t xml:space="preserve"> </w:t>
      </w:r>
      <w:r w:rsidR="002E7301" w:rsidRPr="00D54EFD">
        <w:rPr>
          <w:rFonts w:cs="Arial"/>
          <w:sz w:val="22"/>
          <w:szCs w:val="22"/>
          <w:lang w:val="en-GB"/>
        </w:rPr>
        <w:t>area.</w:t>
      </w:r>
    </w:p>
    <w:p w14:paraId="6118757D" w14:textId="77777777" w:rsidR="00D54EFD" w:rsidRPr="002E7301" w:rsidRDefault="00D54EFD" w:rsidP="002E7301">
      <w:pPr>
        <w:pStyle w:val="DefaultText"/>
        <w:jc w:val="both"/>
        <w:rPr>
          <w:rFonts w:cs="Arial"/>
          <w:sz w:val="22"/>
          <w:szCs w:val="22"/>
          <w:lang w:val="en-GB"/>
        </w:rPr>
      </w:pPr>
    </w:p>
    <w:p w14:paraId="02602996" w14:textId="77777777" w:rsidR="002E7301" w:rsidRPr="002E7301" w:rsidRDefault="0089128B" w:rsidP="002E7301">
      <w:pPr>
        <w:pStyle w:val="DefaultText"/>
        <w:jc w:val="both"/>
        <w:rPr>
          <w:rFonts w:cs="Arial"/>
          <w:b/>
          <w:bCs/>
          <w:sz w:val="22"/>
          <w:szCs w:val="22"/>
          <w:lang w:val="en-GB"/>
        </w:rPr>
      </w:pPr>
      <w:r>
        <w:rPr>
          <w:rFonts w:cs="Arial"/>
          <w:b/>
          <w:bCs/>
          <w:sz w:val="22"/>
          <w:szCs w:val="22"/>
          <w:lang w:val="en-GB"/>
        </w:rPr>
        <w:t>8</w:t>
      </w:r>
      <w:r w:rsidR="002E7301" w:rsidRPr="002E7301">
        <w:rPr>
          <w:rFonts w:cs="Arial"/>
          <w:b/>
          <w:bCs/>
          <w:sz w:val="22"/>
          <w:szCs w:val="22"/>
          <w:lang w:val="en-GB"/>
        </w:rPr>
        <w:t>. Employee Training</w:t>
      </w:r>
    </w:p>
    <w:p w14:paraId="3E28058E" w14:textId="77777777" w:rsidR="002E7301" w:rsidRDefault="002E7301" w:rsidP="002E7301">
      <w:pPr>
        <w:pStyle w:val="DefaultText"/>
        <w:jc w:val="both"/>
        <w:rPr>
          <w:rFonts w:cs="Arial"/>
          <w:sz w:val="22"/>
          <w:szCs w:val="22"/>
          <w:lang w:val="en-GB"/>
        </w:rPr>
      </w:pPr>
      <w:r w:rsidRPr="002E7301">
        <w:rPr>
          <w:rFonts w:cs="Arial"/>
          <w:sz w:val="22"/>
          <w:szCs w:val="22"/>
          <w:lang w:val="en-GB"/>
        </w:rPr>
        <w:t>Training appropriate to role will be given to Framework employees in order that they</w:t>
      </w:r>
      <w:r w:rsidR="00D54EFD">
        <w:rPr>
          <w:rFonts w:cs="Arial"/>
          <w:sz w:val="22"/>
          <w:szCs w:val="22"/>
          <w:lang w:val="en-GB"/>
        </w:rPr>
        <w:t xml:space="preserve"> </w:t>
      </w:r>
      <w:r w:rsidRPr="002E7301">
        <w:rPr>
          <w:rFonts w:cs="Arial"/>
          <w:sz w:val="22"/>
          <w:szCs w:val="22"/>
          <w:lang w:val="en-GB"/>
        </w:rPr>
        <w:t>are equipped with the necessary skills, knowledge and understanding about</w:t>
      </w:r>
      <w:r w:rsidR="00D54EFD">
        <w:rPr>
          <w:rFonts w:cs="Arial"/>
          <w:sz w:val="22"/>
          <w:szCs w:val="22"/>
          <w:lang w:val="en-GB"/>
        </w:rPr>
        <w:t xml:space="preserve"> </w:t>
      </w:r>
      <w:r w:rsidRPr="002E7301">
        <w:rPr>
          <w:rFonts w:cs="Arial"/>
          <w:sz w:val="22"/>
          <w:szCs w:val="22"/>
          <w:lang w:val="en-GB"/>
        </w:rPr>
        <w:t>asbestos and issues surrounding ACM’s to be dealt with safely and in full</w:t>
      </w:r>
      <w:r w:rsidR="00D54EFD">
        <w:rPr>
          <w:rFonts w:cs="Arial"/>
          <w:sz w:val="22"/>
          <w:szCs w:val="22"/>
          <w:lang w:val="en-GB"/>
        </w:rPr>
        <w:t xml:space="preserve"> </w:t>
      </w:r>
      <w:r w:rsidRPr="002E7301">
        <w:rPr>
          <w:rFonts w:cs="Arial"/>
          <w:sz w:val="22"/>
          <w:szCs w:val="22"/>
          <w:lang w:val="en-GB"/>
        </w:rPr>
        <w:t>accordance with this policy. Employees will be given relevant training based on an</w:t>
      </w:r>
      <w:r w:rsidR="00D54EFD">
        <w:rPr>
          <w:rFonts w:cs="Arial"/>
          <w:sz w:val="22"/>
          <w:szCs w:val="22"/>
          <w:lang w:val="en-GB"/>
        </w:rPr>
        <w:t xml:space="preserve"> </w:t>
      </w:r>
      <w:r w:rsidRPr="002E7301">
        <w:rPr>
          <w:rFonts w:cs="Arial"/>
          <w:sz w:val="22"/>
          <w:szCs w:val="22"/>
          <w:lang w:val="en-GB"/>
        </w:rPr>
        <w:t>assessment of their needs.</w:t>
      </w:r>
    </w:p>
    <w:p w14:paraId="2069FCEB" w14:textId="77777777" w:rsidR="00D54EFD" w:rsidRPr="002E7301" w:rsidRDefault="00D54EFD" w:rsidP="002E7301">
      <w:pPr>
        <w:pStyle w:val="DefaultText"/>
        <w:jc w:val="both"/>
        <w:rPr>
          <w:rFonts w:cs="Arial"/>
          <w:sz w:val="22"/>
          <w:szCs w:val="22"/>
          <w:lang w:val="en-GB"/>
        </w:rPr>
      </w:pPr>
    </w:p>
    <w:p w14:paraId="1D18962B" w14:textId="77777777" w:rsidR="002E7301" w:rsidRDefault="002E7301" w:rsidP="002E7301">
      <w:pPr>
        <w:pStyle w:val="DefaultText"/>
        <w:jc w:val="both"/>
        <w:rPr>
          <w:rFonts w:cs="Arial"/>
          <w:sz w:val="22"/>
          <w:szCs w:val="22"/>
          <w:lang w:val="en-GB"/>
        </w:rPr>
      </w:pPr>
      <w:r w:rsidRPr="002E7301">
        <w:rPr>
          <w:rFonts w:cs="Arial"/>
          <w:sz w:val="22"/>
          <w:szCs w:val="22"/>
          <w:lang w:val="en-GB"/>
        </w:rPr>
        <w:t>Framework contractors will have as a minimum asbestos-awareness training for all</w:t>
      </w:r>
      <w:r w:rsidR="00D54EFD">
        <w:rPr>
          <w:rFonts w:cs="Arial"/>
          <w:sz w:val="22"/>
          <w:szCs w:val="22"/>
          <w:lang w:val="en-GB"/>
        </w:rPr>
        <w:t xml:space="preserve"> </w:t>
      </w:r>
      <w:r w:rsidRPr="002E7301">
        <w:rPr>
          <w:rFonts w:cs="Arial"/>
          <w:sz w:val="22"/>
          <w:szCs w:val="22"/>
          <w:lang w:val="en-GB"/>
        </w:rPr>
        <w:t>personnel who are identified as being liable to be exposed to asbestos. This course</w:t>
      </w:r>
      <w:r w:rsidR="00D54EFD">
        <w:rPr>
          <w:rFonts w:cs="Arial"/>
          <w:sz w:val="22"/>
          <w:szCs w:val="22"/>
          <w:lang w:val="en-GB"/>
        </w:rPr>
        <w:t xml:space="preserve"> </w:t>
      </w:r>
      <w:r w:rsidRPr="002E7301">
        <w:rPr>
          <w:rFonts w:cs="Arial"/>
          <w:sz w:val="22"/>
          <w:szCs w:val="22"/>
          <w:lang w:val="en-GB"/>
        </w:rPr>
        <w:t>must be refreshed annually.</w:t>
      </w:r>
    </w:p>
    <w:p w14:paraId="5345BE72" w14:textId="77777777" w:rsidR="00D54EFD" w:rsidRPr="002E7301" w:rsidRDefault="00D54EFD" w:rsidP="002E7301">
      <w:pPr>
        <w:pStyle w:val="DefaultText"/>
        <w:jc w:val="both"/>
        <w:rPr>
          <w:rFonts w:cs="Arial"/>
          <w:sz w:val="22"/>
          <w:szCs w:val="22"/>
          <w:lang w:val="en-GB"/>
        </w:rPr>
      </w:pPr>
    </w:p>
    <w:p w14:paraId="35A7F88D"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Any employee or contractor who is assigned to work with asbestos MUST be</w:t>
      </w:r>
      <w:r w:rsidR="00D54EFD">
        <w:rPr>
          <w:rFonts w:cs="Arial"/>
          <w:sz w:val="22"/>
          <w:szCs w:val="22"/>
          <w:lang w:val="en-GB"/>
        </w:rPr>
        <w:t xml:space="preserve"> </w:t>
      </w:r>
      <w:r w:rsidRPr="002E7301">
        <w:rPr>
          <w:rFonts w:cs="Arial"/>
          <w:sz w:val="22"/>
          <w:szCs w:val="22"/>
          <w:lang w:val="en-GB"/>
        </w:rPr>
        <w:t>appropriately trained and competent. Framework employees whose work could</w:t>
      </w:r>
      <w:r w:rsidR="00D54EFD">
        <w:rPr>
          <w:rFonts w:cs="Arial"/>
          <w:sz w:val="22"/>
          <w:szCs w:val="22"/>
          <w:lang w:val="en-GB"/>
        </w:rPr>
        <w:t xml:space="preserve"> </w:t>
      </w:r>
      <w:r w:rsidRPr="002E7301">
        <w:rPr>
          <w:rFonts w:cs="Arial"/>
          <w:sz w:val="22"/>
          <w:szCs w:val="22"/>
          <w:lang w:val="en-GB"/>
        </w:rPr>
        <w:t>reasonably be expected to expose them to asbestos or who may be involved in</w:t>
      </w:r>
      <w:r w:rsidR="00D54EFD">
        <w:rPr>
          <w:rFonts w:cs="Arial"/>
          <w:sz w:val="22"/>
          <w:szCs w:val="22"/>
          <w:lang w:val="en-GB"/>
        </w:rPr>
        <w:t xml:space="preserve"> </w:t>
      </w:r>
      <w:r w:rsidRPr="002E7301">
        <w:rPr>
          <w:rFonts w:cs="Arial"/>
          <w:sz w:val="22"/>
          <w:szCs w:val="22"/>
          <w:lang w:val="en-GB"/>
        </w:rPr>
        <w:t>directly managing asbestos programmes of work may also be required to attend</w:t>
      </w:r>
      <w:r w:rsidR="00D54EFD">
        <w:rPr>
          <w:rFonts w:cs="Arial"/>
          <w:sz w:val="22"/>
          <w:szCs w:val="22"/>
          <w:lang w:val="en-GB"/>
        </w:rPr>
        <w:t xml:space="preserve"> </w:t>
      </w:r>
      <w:r w:rsidRPr="002E7301">
        <w:rPr>
          <w:rFonts w:cs="Arial"/>
          <w:sz w:val="22"/>
          <w:szCs w:val="22"/>
          <w:lang w:val="en-GB"/>
        </w:rPr>
        <w:t>relevant additional training.</w:t>
      </w:r>
    </w:p>
    <w:p w14:paraId="07F70A99" w14:textId="77777777" w:rsidR="002E7301" w:rsidRDefault="002E7301" w:rsidP="002E7301">
      <w:pPr>
        <w:pStyle w:val="DefaultText"/>
        <w:jc w:val="both"/>
        <w:rPr>
          <w:rFonts w:cs="Arial"/>
          <w:sz w:val="22"/>
          <w:szCs w:val="22"/>
          <w:lang w:val="en-GB"/>
        </w:rPr>
      </w:pPr>
    </w:p>
    <w:p w14:paraId="5BC096CA" w14:textId="77777777" w:rsidR="002E7301" w:rsidRPr="002E7301" w:rsidRDefault="0089128B" w:rsidP="002E7301">
      <w:pPr>
        <w:pStyle w:val="DefaultText"/>
        <w:jc w:val="both"/>
        <w:rPr>
          <w:rFonts w:cs="Arial"/>
          <w:b/>
          <w:bCs/>
          <w:sz w:val="22"/>
          <w:szCs w:val="22"/>
          <w:lang w:val="en-GB"/>
        </w:rPr>
      </w:pPr>
      <w:r>
        <w:rPr>
          <w:rFonts w:cs="Arial"/>
          <w:b/>
          <w:bCs/>
          <w:sz w:val="22"/>
          <w:szCs w:val="22"/>
          <w:lang w:val="en-GB"/>
        </w:rPr>
        <w:t>9</w:t>
      </w:r>
      <w:r w:rsidR="002E7301" w:rsidRPr="002E7301">
        <w:rPr>
          <w:rFonts w:cs="Arial"/>
          <w:b/>
          <w:bCs/>
          <w:sz w:val="22"/>
          <w:szCs w:val="22"/>
          <w:lang w:val="en-GB"/>
        </w:rPr>
        <w:t>. Information for Service Users</w:t>
      </w:r>
    </w:p>
    <w:p w14:paraId="0665B401" w14:textId="77777777" w:rsidR="002E7301" w:rsidRPr="002E7301" w:rsidRDefault="002E7301" w:rsidP="002E7301">
      <w:pPr>
        <w:pStyle w:val="DefaultText"/>
        <w:jc w:val="both"/>
        <w:rPr>
          <w:rFonts w:cs="Arial"/>
          <w:sz w:val="22"/>
          <w:szCs w:val="22"/>
          <w:lang w:val="en-GB"/>
        </w:rPr>
      </w:pPr>
      <w:r w:rsidRPr="002E7301">
        <w:rPr>
          <w:rFonts w:cs="Arial"/>
          <w:sz w:val="22"/>
          <w:szCs w:val="22"/>
          <w:lang w:val="en-GB"/>
        </w:rPr>
        <w:t>Framework will provide to new service users moving into a property, where asbestos</w:t>
      </w:r>
      <w:r w:rsidR="00D54EFD">
        <w:rPr>
          <w:rFonts w:cs="Arial"/>
          <w:sz w:val="22"/>
          <w:szCs w:val="22"/>
          <w:lang w:val="en-GB"/>
        </w:rPr>
        <w:t xml:space="preserve"> </w:t>
      </w:r>
      <w:r w:rsidRPr="002E7301">
        <w:rPr>
          <w:rFonts w:cs="Arial"/>
          <w:sz w:val="22"/>
          <w:szCs w:val="22"/>
          <w:lang w:val="en-GB"/>
        </w:rPr>
        <w:t>containing materials are known or presumed, information on the location and health</w:t>
      </w:r>
      <w:r w:rsidR="00D54EFD">
        <w:rPr>
          <w:rFonts w:cs="Arial"/>
          <w:sz w:val="22"/>
          <w:szCs w:val="22"/>
          <w:lang w:val="en-GB"/>
        </w:rPr>
        <w:t xml:space="preserve"> </w:t>
      </w:r>
      <w:r w:rsidRPr="002E7301">
        <w:rPr>
          <w:rFonts w:cs="Arial"/>
          <w:sz w:val="22"/>
          <w:szCs w:val="22"/>
          <w:lang w:val="en-GB"/>
        </w:rPr>
        <w:t>&amp; safety implications of the material.</w:t>
      </w:r>
    </w:p>
    <w:p w14:paraId="06B73E11" w14:textId="77777777" w:rsidR="00BC238D" w:rsidRPr="0076627E" w:rsidRDefault="00BC238D" w:rsidP="002E7301">
      <w:pPr>
        <w:pStyle w:val="DefaultText"/>
        <w:jc w:val="both"/>
        <w:rPr>
          <w:rFonts w:cs="Arial"/>
          <w:sz w:val="22"/>
          <w:szCs w:val="22"/>
        </w:rPr>
      </w:pPr>
    </w:p>
    <w:p w14:paraId="3ED4D264" w14:textId="77777777" w:rsidR="00BC238D" w:rsidRPr="0076627E" w:rsidRDefault="00BC238D" w:rsidP="00BC238D">
      <w:pPr>
        <w:pStyle w:val="DefaultText"/>
        <w:ind w:left="1440" w:hanging="720"/>
        <w:jc w:val="both"/>
        <w:rPr>
          <w:rFonts w:cs="Arial"/>
          <w:sz w:val="22"/>
          <w:szCs w:val="22"/>
        </w:rPr>
      </w:pPr>
    </w:p>
    <w:p w14:paraId="0598135C" w14:textId="77777777" w:rsidR="00BC238D" w:rsidRPr="0076627E" w:rsidRDefault="00BC238D" w:rsidP="00BC238D">
      <w:pPr>
        <w:pStyle w:val="DefaultText"/>
        <w:ind w:left="1440" w:hanging="720"/>
        <w:jc w:val="both"/>
        <w:rPr>
          <w:rFonts w:cs="Arial"/>
          <w:sz w:val="22"/>
          <w:szCs w:val="22"/>
        </w:rPr>
      </w:pPr>
    </w:p>
    <w:p w14:paraId="362B5969" w14:textId="77777777" w:rsidR="00BC238D" w:rsidRPr="0076627E" w:rsidRDefault="00BC238D" w:rsidP="00BC238D">
      <w:pPr>
        <w:pStyle w:val="DefaultText"/>
        <w:ind w:left="1440" w:hanging="720"/>
        <w:jc w:val="both"/>
        <w:rPr>
          <w:rFonts w:cs="Arial"/>
          <w:sz w:val="22"/>
          <w:szCs w:val="22"/>
        </w:rPr>
      </w:pPr>
    </w:p>
    <w:sectPr w:rsidR="00BC238D" w:rsidRPr="0076627E" w:rsidSect="00AB493A">
      <w:headerReference w:type="default" r:id="rId8"/>
      <w:footerReference w:type="default" r:id="rId9"/>
      <w:type w:val="continuous"/>
      <w:pgSz w:w="11907" w:h="16839" w:code="9"/>
      <w:pgMar w:top="3119" w:right="1134" w:bottom="1134" w:left="1134" w:header="567"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4F39" w14:textId="77777777" w:rsidR="00D636FB" w:rsidRDefault="00D636FB">
      <w:r>
        <w:separator/>
      </w:r>
    </w:p>
  </w:endnote>
  <w:endnote w:type="continuationSeparator" w:id="0">
    <w:p w14:paraId="1373E94A" w14:textId="77777777" w:rsidR="00D636FB" w:rsidRDefault="00D6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Arial"/>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Sans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84960"/>
      <w:docPartObj>
        <w:docPartGallery w:val="Page Numbers (Bottom of Page)"/>
        <w:docPartUnique/>
      </w:docPartObj>
    </w:sdtPr>
    <w:sdtContent>
      <w:sdt>
        <w:sdtPr>
          <w:id w:val="-1769616900"/>
          <w:docPartObj>
            <w:docPartGallery w:val="Page Numbers (Top of Page)"/>
            <w:docPartUnique/>
          </w:docPartObj>
        </w:sdtPr>
        <w:sdtContent>
          <w:p w14:paraId="0BF9BBFF" w14:textId="75C5E2E1" w:rsidR="00A310E0" w:rsidRDefault="00A310E0" w:rsidP="00A310E0">
            <w:pPr>
              <w:pStyle w:val="Footer"/>
            </w:pPr>
            <w:r>
              <w:t>HS-POL-06</w:t>
            </w:r>
            <w:r>
              <w:tab/>
            </w: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8623FC1" w14:textId="5CB44CF8" w:rsidR="00624C02" w:rsidRDefault="00624C02" w:rsidP="00A31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475EF" w14:textId="77777777" w:rsidR="00D636FB" w:rsidRDefault="00D636FB">
      <w:r>
        <w:separator/>
      </w:r>
    </w:p>
  </w:footnote>
  <w:footnote w:type="continuationSeparator" w:id="0">
    <w:p w14:paraId="5A1C551B" w14:textId="77777777" w:rsidR="00D636FB" w:rsidRDefault="00D6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C930" w14:textId="77777777" w:rsidR="00624C02" w:rsidRDefault="00CD5F4C" w:rsidP="00B256A8">
    <w:pPr>
      <w:pStyle w:val="Header"/>
      <w:ind w:left="-1797"/>
      <w:jc w:val="center"/>
    </w:pPr>
    <w:r>
      <w:rPr>
        <w:noProof/>
      </w:rPr>
      <mc:AlternateContent>
        <mc:Choice Requires="wps">
          <w:drawing>
            <wp:anchor distT="0" distB="0" distL="114300" distR="114300" simplePos="0" relativeHeight="251664384" behindDoc="0" locked="0" layoutInCell="1" allowOverlap="1" wp14:anchorId="4DE46C31" wp14:editId="4F177A3A">
              <wp:simplePos x="0" y="0"/>
              <wp:positionH relativeFrom="page">
                <wp:align>left</wp:align>
              </wp:positionH>
              <wp:positionV relativeFrom="paragraph">
                <wp:posOffset>-264352</wp:posOffset>
              </wp:positionV>
              <wp:extent cx="2913321" cy="5715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FC36" w14:textId="02E40326" w:rsidR="00CD5F4C" w:rsidRPr="00A310E0" w:rsidRDefault="00A310E0" w:rsidP="00CD5F4C">
                          <w:pPr>
                            <w:rPr>
                              <w:b/>
                              <w:sz w:val="20"/>
                              <w:szCs w:val="20"/>
                              <w:lang w:val="en-US"/>
                            </w:rPr>
                          </w:pPr>
                          <w:r>
                            <w:rPr>
                              <w:b/>
                              <w:sz w:val="20"/>
                              <w:szCs w:val="20"/>
                              <w:lang w:val="en-US"/>
                            </w:rPr>
                            <w:t>Health and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46C31" id="_x0000_t202" coordsize="21600,21600" o:spt="202" path="m,l,21600r21600,l21600,xe">
              <v:stroke joinstyle="miter"/>
              <v:path gradientshapeok="t" o:connecttype="rect"/>
            </v:shapetype>
            <v:shape id="Text Box 18" o:spid="_x0000_s1026" type="#_x0000_t202" style="position:absolute;left:0;text-align:left;margin-left:0;margin-top:-20.8pt;width:229.4pt;height:4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" filled="f" fillcolor="#d0ca73" stroked="f">
              <v:fill opacity="0"/>
              <v:textbox>
                <w:txbxContent>
                  <w:p w14:paraId="140EFC36" w14:textId="02E40326" w:rsidR="00CD5F4C" w:rsidRPr="00A310E0" w:rsidRDefault="00A310E0" w:rsidP="00CD5F4C">
                    <w:pPr>
                      <w:rPr>
                        <w:b/>
                        <w:sz w:val="20"/>
                        <w:szCs w:val="20"/>
                        <w:lang w:val="en-US"/>
                      </w:rPr>
                    </w:pPr>
                    <w:r>
                      <w:rPr>
                        <w:b/>
                        <w:sz w:val="20"/>
                        <w:szCs w:val="20"/>
                        <w:lang w:val="en-US"/>
                      </w:rPr>
                      <w:t>Health and Safety</w:t>
                    </w:r>
                  </w:p>
                </w:txbxContent>
              </v:textbox>
              <w10:wrap anchorx="page"/>
            </v:shape>
          </w:pict>
        </mc:Fallback>
      </mc:AlternateContent>
    </w:r>
    <w:r w:rsidR="00BC238D">
      <w:rPr>
        <w:noProof/>
      </w:rPr>
      <mc:AlternateContent>
        <mc:Choice Requires="wps">
          <w:drawing>
            <wp:anchor distT="0" distB="0" distL="114300" distR="114300" simplePos="0" relativeHeight="251657216" behindDoc="0" locked="0" layoutInCell="1" allowOverlap="1" wp14:anchorId="52B8E886" wp14:editId="1ABD3446">
              <wp:simplePos x="0" y="0"/>
              <wp:positionH relativeFrom="column">
                <wp:posOffset>-738505</wp:posOffset>
              </wp:positionH>
              <wp:positionV relativeFrom="paragraph">
                <wp:posOffset>1265555</wp:posOffset>
              </wp:positionV>
              <wp:extent cx="7534275" cy="3429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C777A" w14:textId="2E5CF61F" w:rsidR="002215E4" w:rsidRPr="00AD0481" w:rsidRDefault="00A310E0" w:rsidP="002215E4">
                          <w:pPr>
                            <w:jc w:val="center"/>
                            <w:rPr>
                              <w:b/>
                              <w:sz w:val="32"/>
                              <w:szCs w:val="32"/>
                            </w:rPr>
                          </w:pPr>
                          <w:r>
                            <w:rPr>
                              <w:b/>
                              <w:sz w:val="32"/>
                              <w:szCs w:val="32"/>
                            </w:rPr>
                            <w:t xml:space="preserve">HS-POL-06 </w:t>
                          </w:r>
                          <w:r w:rsidR="00543D81">
                            <w:rPr>
                              <w:b/>
                              <w:sz w:val="32"/>
                              <w:szCs w:val="32"/>
                            </w:rPr>
                            <w:t xml:space="preserve">Asbestos </w:t>
                          </w:r>
                          <w:r w:rsidR="001171F3">
                            <w:rPr>
                              <w:b/>
                              <w:sz w:val="32"/>
                              <w:szCs w:val="32"/>
                            </w:rPr>
                            <w:t>Policy</w:t>
                          </w:r>
                        </w:p>
                        <w:p w14:paraId="2AD07DE8" w14:textId="77777777" w:rsidR="00624C02" w:rsidRPr="00924777" w:rsidRDefault="00624C02" w:rsidP="007F1F0F">
                          <w:pPr>
                            <w:jc w:val="center"/>
                            <w:rPr>
                              <w:rFonts w:ascii="Arial" w:hAnsi="Arial" w:cs="Arial"/>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8E886" id="Text Box 19" o:spid="_x0000_s1027" type="#_x0000_t202" style="position:absolute;left:0;text-align:left;margin-left:-58.15pt;margin-top:99.65pt;width:593.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" filled="f" fillcolor="#d0ca73" stroked="f">
              <v:fill opacity="0"/>
              <v:textbox>
                <w:txbxContent>
                  <w:p w14:paraId="5F8C777A" w14:textId="2E5CF61F" w:rsidR="002215E4" w:rsidRPr="00AD0481" w:rsidRDefault="00A310E0" w:rsidP="002215E4">
                    <w:pPr>
                      <w:jc w:val="center"/>
                      <w:rPr>
                        <w:b/>
                        <w:sz w:val="32"/>
                        <w:szCs w:val="32"/>
                      </w:rPr>
                    </w:pPr>
                    <w:r>
                      <w:rPr>
                        <w:b/>
                        <w:sz w:val="32"/>
                        <w:szCs w:val="32"/>
                      </w:rPr>
                      <w:t xml:space="preserve">HS-POL-06 </w:t>
                    </w:r>
                    <w:r w:rsidR="00543D81">
                      <w:rPr>
                        <w:b/>
                        <w:sz w:val="32"/>
                        <w:szCs w:val="32"/>
                      </w:rPr>
                      <w:t xml:space="preserve">Asbestos </w:t>
                    </w:r>
                    <w:r w:rsidR="001171F3">
                      <w:rPr>
                        <w:b/>
                        <w:sz w:val="32"/>
                        <w:szCs w:val="32"/>
                      </w:rPr>
                      <w:t>Policy</w:t>
                    </w:r>
                  </w:p>
                  <w:p w14:paraId="2AD07DE8" w14:textId="77777777" w:rsidR="00624C02" w:rsidRPr="00924777" w:rsidRDefault="00624C02" w:rsidP="007F1F0F">
                    <w:pPr>
                      <w:jc w:val="center"/>
                      <w:rPr>
                        <w:rFonts w:ascii="Arial" w:hAnsi="Arial" w:cs="Arial"/>
                        <w:sz w:val="28"/>
                        <w:szCs w:val="32"/>
                      </w:rPr>
                    </w:pPr>
                  </w:p>
                </w:txbxContent>
              </v:textbox>
            </v:shape>
          </w:pict>
        </mc:Fallback>
      </mc:AlternateContent>
    </w:r>
    <w:r w:rsidR="00BC238D">
      <w:rPr>
        <w:noProof/>
      </w:rPr>
      <mc:AlternateContent>
        <mc:Choice Requires="wps">
          <w:drawing>
            <wp:anchor distT="0" distB="0" distL="114300" distR="114300" simplePos="0" relativeHeight="251656192" behindDoc="0" locked="0" layoutInCell="1" allowOverlap="1" wp14:anchorId="678B21DE" wp14:editId="5F9F2394">
              <wp:simplePos x="0" y="0"/>
              <wp:positionH relativeFrom="column">
                <wp:posOffset>4939665</wp:posOffset>
              </wp:positionH>
              <wp:positionV relativeFrom="paragraph">
                <wp:posOffset>-236220</wp:posOffset>
              </wp:positionV>
              <wp:extent cx="1828800" cy="571500"/>
              <wp:effectExtent l="0" t="63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EB949" w14:textId="3E88559B" w:rsidR="00624C02" w:rsidRPr="00B25D03" w:rsidRDefault="00624C02" w:rsidP="00F51754">
                          <w:pPr>
                            <w:jc w:val="right"/>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21DE" id="_x0000_s1028" type="#_x0000_t202" style="position:absolute;left:0;text-align:left;margin-left:388.95pt;margin-top:-18.6pt;width:2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" filled="f" fillcolor="#d0ca73" stroked="f">
              <v:fill opacity="0"/>
              <v:textbox>
                <w:txbxContent>
                  <w:p w14:paraId="54FEB949" w14:textId="3E88559B" w:rsidR="00624C02" w:rsidRPr="00B25D03" w:rsidRDefault="00624C02" w:rsidP="00F51754">
                    <w:pPr>
                      <w:jc w:val="right"/>
                      <w:rPr>
                        <w:b/>
                        <w:sz w:val="20"/>
                        <w:szCs w:val="20"/>
                      </w:rPr>
                    </w:pPr>
                  </w:p>
                </w:txbxContent>
              </v:textbox>
            </v:shape>
          </w:pict>
        </mc:Fallback>
      </mc:AlternateContent>
    </w:r>
    <w:r w:rsidR="00624C02" w:rsidRPr="009D1737">
      <w:rPr>
        <w:rFonts w:ascii="Arial" w:hAnsi="Arial" w:cs="Arial"/>
        <w:noProof/>
      </w:rPr>
      <w:drawing>
        <wp:anchor distT="0" distB="0" distL="114300" distR="114300" simplePos="0" relativeHeight="251660288" behindDoc="0" locked="0" layoutInCell="1" allowOverlap="1" wp14:anchorId="7724CE1D" wp14:editId="5A041735">
          <wp:simplePos x="0" y="0"/>
          <wp:positionH relativeFrom="margin">
            <wp:posOffset>1210945</wp:posOffset>
          </wp:positionH>
          <wp:positionV relativeFrom="margin">
            <wp:posOffset>-1472565</wp:posOffset>
          </wp:positionV>
          <wp:extent cx="3174365" cy="924560"/>
          <wp:effectExtent l="0" t="0" r="6985"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amework_logo+straplin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4365" cy="924560"/>
                  </a:xfrm>
                  <a:prstGeom prst="rect">
                    <a:avLst/>
                  </a:prstGeom>
                </pic:spPr>
              </pic:pic>
            </a:graphicData>
          </a:graphic>
          <wp14:sizeRelH relativeFrom="margin">
            <wp14:pctWidth>0</wp14:pctWidth>
          </wp14:sizeRelH>
          <wp14:sizeRelV relativeFrom="margin">
            <wp14:pctHeight>0</wp14:pctHeight>
          </wp14:sizeRelV>
        </wp:anchor>
      </w:drawing>
    </w:r>
    <w:r w:rsidR="00624C02">
      <w:rPr>
        <w:noProof/>
      </w:rPr>
      <mc:AlternateContent>
        <mc:Choice Requires="wps">
          <w:drawing>
            <wp:anchor distT="0" distB="0" distL="114300" distR="114300" simplePos="0" relativeHeight="251655168" behindDoc="0" locked="0" layoutInCell="1" allowOverlap="1" wp14:anchorId="69FB4303" wp14:editId="6746C678">
              <wp:simplePos x="0" y="0"/>
              <wp:positionH relativeFrom="column">
                <wp:posOffset>-820005</wp:posOffset>
              </wp:positionH>
              <wp:positionV relativeFrom="paragraph">
                <wp:posOffset>147679</wp:posOffset>
              </wp:positionV>
              <wp:extent cx="2504661" cy="381662"/>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381662"/>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B806C" w14:textId="77777777" w:rsidR="00624C02" w:rsidRPr="008C169E" w:rsidRDefault="00624C02" w:rsidP="00F5175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B4303" id="Text Box 17" o:spid="_x0000_s1029" type="#_x0000_t202" style="position:absolute;left:0;text-align:left;margin-left:-64.55pt;margin-top:11.65pt;width:197.2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" filled="f" fillcolor="#d0ca73" stroked="f">
              <v:fill opacity="0"/>
              <v:textbox>
                <w:txbxContent>
                  <w:p w14:paraId="4C1B806C" w14:textId="77777777" w:rsidR="00624C02" w:rsidRPr="008C169E" w:rsidRDefault="00624C02" w:rsidP="00F51754">
                    <w:pPr>
                      <w:rPr>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EA5"/>
    <w:multiLevelType w:val="hybridMultilevel"/>
    <w:tmpl w:val="942A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1F5B"/>
    <w:multiLevelType w:val="hybridMultilevel"/>
    <w:tmpl w:val="49FA5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C7B58"/>
    <w:multiLevelType w:val="hybridMultilevel"/>
    <w:tmpl w:val="70E22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52B88"/>
    <w:multiLevelType w:val="hybridMultilevel"/>
    <w:tmpl w:val="52D8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37DB0"/>
    <w:multiLevelType w:val="hybridMultilevel"/>
    <w:tmpl w:val="15A4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B4259"/>
    <w:multiLevelType w:val="hybridMultilevel"/>
    <w:tmpl w:val="36BC29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F0933"/>
    <w:multiLevelType w:val="multilevel"/>
    <w:tmpl w:val="14E4BBD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8F652A"/>
    <w:multiLevelType w:val="hybridMultilevel"/>
    <w:tmpl w:val="8EC0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73CA4"/>
    <w:multiLevelType w:val="hybridMultilevel"/>
    <w:tmpl w:val="53B0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A51B6"/>
    <w:multiLevelType w:val="hybridMultilevel"/>
    <w:tmpl w:val="E748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91239"/>
    <w:multiLevelType w:val="hybridMultilevel"/>
    <w:tmpl w:val="6BE2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36924"/>
    <w:multiLevelType w:val="hybridMultilevel"/>
    <w:tmpl w:val="C6B0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B524E"/>
    <w:multiLevelType w:val="hybridMultilevel"/>
    <w:tmpl w:val="718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06F6E"/>
    <w:multiLevelType w:val="multilevel"/>
    <w:tmpl w:val="42C4C142"/>
    <w:lvl w:ilvl="0">
      <w:start w:val="6"/>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CD7CA1"/>
    <w:multiLevelType w:val="hybridMultilevel"/>
    <w:tmpl w:val="E8CA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431F82"/>
    <w:multiLevelType w:val="hybridMultilevel"/>
    <w:tmpl w:val="EF5884D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176579467">
    <w:abstractNumId w:val="10"/>
  </w:num>
  <w:num w:numId="2" w16cid:durableId="1405181609">
    <w:abstractNumId w:val="12"/>
  </w:num>
  <w:num w:numId="3" w16cid:durableId="1613200661">
    <w:abstractNumId w:val="1"/>
  </w:num>
  <w:num w:numId="4" w16cid:durableId="2067953742">
    <w:abstractNumId w:val="5"/>
  </w:num>
  <w:num w:numId="5" w16cid:durableId="904069212">
    <w:abstractNumId w:val="14"/>
  </w:num>
  <w:num w:numId="6" w16cid:durableId="1632784819">
    <w:abstractNumId w:val="9"/>
  </w:num>
  <w:num w:numId="7" w16cid:durableId="640962532">
    <w:abstractNumId w:val="8"/>
  </w:num>
  <w:num w:numId="8" w16cid:durableId="1688870304">
    <w:abstractNumId w:val="4"/>
  </w:num>
  <w:num w:numId="9" w16cid:durableId="1278637614">
    <w:abstractNumId w:val="2"/>
  </w:num>
  <w:num w:numId="10" w16cid:durableId="1864782001">
    <w:abstractNumId w:val="0"/>
  </w:num>
  <w:num w:numId="11" w16cid:durableId="1612972167">
    <w:abstractNumId w:val="6"/>
  </w:num>
  <w:num w:numId="12" w16cid:durableId="38366354">
    <w:abstractNumId w:val="3"/>
  </w:num>
  <w:num w:numId="13" w16cid:durableId="1626810443">
    <w:abstractNumId w:val="11"/>
  </w:num>
  <w:num w:numId="14" w16cid:durableId="1645549048">
    <w:abstractNumId w:val="7"/>
  </w:num>
  <w:num w:numId="15" w16cid:durableId="2090033346">
    <w:abstractNumId w:val="13"/>
  </w:num>
  <w:num w:numId="16" w16cid:durableId="11410761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0ca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99"/>
    <w:rsid w:val="00005293"/>
    <w:rsid w:val="00005E20"/>
    <w:rsid w:val="0001035F"/>
    <w:rsid w:val="00022669"/>
    <w:rsid w:val="000240D7"/>
    <w:rsid w:val="0003278B"/>
    <w:rsid w:val="00046488"/>
    <w:rsid w:val="00047865"/>
    <w:rsid w:val="00060AF4"/>
    <w:rsid w:val="0007662B"/>
    <w:rsid w:val="00094854"/>
    <w:rsid w:val="00095FF2"/>
    <w:rsid w:val="000B1A48"/>
    <w:rsid w:val="000B291D"/>
    <w:rsid w:val="000B61E9"/>
    <w:rsid w:val="000F15A7"/>
    <w:rsid w:val="000F246B"/>
    <w:rsid w:val="000F710F"/>
    <w:rsid w:val="00101AF4"/>
    <w:rsid w:val="00103DBC"/>
    <w:rsid w:val="00117048"/>
    <w:rsid w:val="001171F3"/>
    <w:rsid w:val="0012247D"/>
    <w:rsid w:val="00126810"/>
    <w:rsid w:val="00127322"/>
    <w:rsid w:val="00130E73"/>
    <w:rsid w:val="0013364B"/>
    <w:rsid w:val="00135A99"/>
    <w:rsid w:val="0015483E"/>
    <w:rsid w:val="001614DD"/>
    <w:rsid w:val="001618FF"/>
    <w:rsid w:val="001627BE"/>
    <w:rsid w:val="00170361"/>
    <w:rsid w:val="00172931"/>
    <w:rsid w:val="00177BA8"/>
    <w:rsid w:val="001821C7"/>
    <w:rsid w:val="0018251C"/>
    <w:rsid w:val="00197667"/>
    <w:rsid w:val="001A4FCF"/>
    <w:rsid w:val="001B7A42"/>
    <w:rsid w:val="001D278E"/>
    <w:rsid w:val="001D467C"/>
    <w:rsid w:val="001D4EA8"/>
    <w:rsid w:val="001E337E"/>
    <w:rsid w:val="001E3FB1"/>
    <w:rsid w:val="001E6A45"/>
    <w:rsid w:val="001F185A"/>
    <w:rsid w:val="001F62FA"/>
    <w:rsid w:val="00202DD7"/>
    <w:rsid w:val="00216A98"/>
    <w:rsid w:val="002215E4"/>
    <w:rsid w:val="002236EF"/>
    <w:rsid w:val="00231A13"/>
    <w:rsid w:val="002335CE"/>
    <w:rsid w:val="0024067F"/>
    <w:rsid w:val="0024461A"/>
    <w:rsid w:val="002476B7"/>
    <w:rsid w:val="00247B94"/>
    <w:rsid w:val="00251D69"/>
    <w:rsid w:val="00257699"/>
    <w:rsid w:val="00261843"/>
    <w:rsid w:val="00262347"/>
    <w:rsid w:val="0026259F"/>
    <w:rsid w:val="00263EA6"/>
    <w:rsid w:val="00266B1D"/>
    <w:rsid w:val="002705C2"/>
    <w:rsid w:val="002805FF"/>
    <w:rsid w:val="00286BBC"/>
    <w:rsid w:val="0029538E"/>
    <w:rsid w:val="002A2D7F"/>
    <w:rsid w:val="002A5C62"/>
    <w:rsid w:val="002B78CD"/>
    <w:rsid w:val="002D1B6D"/>
    <w:rsid w:val="002D2592"/>
    <w:rsid w:val="002D3F59"/>
    <w:rsid w:val="002E3144"/>
    <w:rsid w:val="002E7301"/>
    <w:rsid w:val="002F33B3"/>
    <w:rsid w:val="002F361D"/>
    <w:rsid w:val="002F6114"/>
    <w:rsid w:val="00310C04"/>
    <w:rsid w:val="00313B57"/>
    <w:rsid w:val="00313EEE"/>
    <w:rsid w:val="00314B8C"/>
    <w:rsid w:val="003232FF"/>
    <w:rsid w:val="00333245"/>
    <w:rsid w:val="00333BE4"/>
    <w:rsid w:val="00340E08"/>
    <w:rsid w:val="00342B9C"/>
    <w:rsid w:val="003453DC"/>
    <w:rsid w:val="00347650"/>
    <w:rsid w:val="00355831"/>
    <w:rsid w:val="00357DEF"/>
    <w:rsid w:val="00364B71"/>
    <w:rsid w:val="00364E48"/>
    <w:rsid w:val="00367D50"/>
    <w:rsid w:val="003803ED"/>
    <w:rsid w:val="0038148B"/>
    <w:rsid w:val="00381F07"/>
    <w:rsid w:val="00383213"/>
    <w:rsid w:val="003A0D38"/>
    <w:rsid w:val="003A2116"/>
    <w:rsid w:val="003A3259"/>
    <w:rsid w:val="003B7FFB"/>
    <w:rsid w:val="003C4AE7"/>
    <w:rsid w:val="003C6956"/>
    <w:rsid w:val="003D6863"/>
    <w:rsid w:val="003E4099"/>
    <w:rsid w:val="003F3F08"/>
    <w:rsid w:val="003F53F7"/>
    <w:rsid w:val="003F681C"/>
    <w:rsid w:val="004238DE"/>
    <w:rsid w:val="00436D1E"/>
    <w:rsid w:val="0044266B"/>
    <w:rsid w:val="00443203"/>
    <w:rsid w:val="004513C7"/>
    <w:rsid w:val="00454C38"/>
    <w:rsid w:val="00460113"/>
    <w:rsid w:val="00460748"/>
    <w:rsid w:val="004619A9"/>
    <w:rsid w:val="00466C82"/>
    <w:rsid w:val="00494037"/>
    <w:rsid w:val="0049467C"/>
    <w:rsid w:val="004A3ECB"/>
    <w:rsid w:val="004B0732"/>
    <w:rsid w:val="004B32FE"/>
    <w:rsid w:val="004B5C44"/>
    <w:rsid w:val="004B7E50"/>
    <w:rsid w:val="004D0FC8"/>
    <w:rsid w:val="004E2A92"/>
    <w:rsid w:val="004E2C13"/>
    <w:rsid w:val="00506C8F"/>
    <w:rsid w:val="005118B4"/>
    <w:rsid w:val="00531278"/>
    <w:rsid w:val="00543D81"/>
    <w:rsid w:val="00545098"/>
    <w:rsid w:val="005507A7"/>
    <w:rsid w:val="005534A2"/>
    <w:rsid w:val="005772AF"/>
    <w:rsid w:val="00582A95"/>
    <w:rsid w:val="005843CA"/>
    <w:rsid w:val="005A68FC"/>
    <w:rsid w:val="005A7840"/>
    <w:rsid w:val="005B6C88"/>
    <w:rsid w:val="005C28DB"/>
    <w:rsid w:val="005C4A55"/>
    <w:rsid w:val="005D5439"/>
    <w:rsid w:val="005E07ED"/>
    <w:rsid w:val="005E7C1C"/>
    <w:rsid w:val="005E7E6B"/>
    <w:rsid w:val="00605135"/>
    <w:rsid w:val="00605F15"/>
    <w:rsid w:val="006165F2"/>
    <w:rsid w:val="006239C8"/>
    <w:rsid w:val="00624C02"/>
    <w:rsid w:val="006320E1"/>
    <w:rsid w:val="00641F6A"/>
    <w:rsid w:val="006426B6"/>
    <w:rsid w:val="00647E72"/>
    <w:rsid w:val="00654153"/>
    <w:rsid w:val="00657E7D"/>
    <w:rsid w:val="00684663"/>
    <w:rsid w:val="00693DB7"/>
    <w:rsid w:val="00697C4C"/>
    <w:rsid w:val="00697E95"/>
    <w:rsid w:val="006A7107"/>
    <w:rsid w:val="006B3189"/>
    <w:rsid w:val="006D2F3E"/>
    <w:rsid w:val="006D3EE2"/>
    <w:rsid w:val="006D59B3"/>
    <w:rsid w:val="006D7C59"/>
    <w:rsid w:val="006E0FCA"/>
    <w:rsid w:val="006F1507"/>
    <w:rsid w:val="006F3CD6"/>
    <w:rsid w:val="006F7713"/>
    <w:rsid w:val="007162AB"/>
    <w:rsid w:val="00727B16"/>
    <w:rsid w:val="007304A6"/>
    <w:rsid w:val="00740376"/>
    <w:rsid w:val="0076627E"/>
    <w:rsid w:val="00767A26"/>
    <w:rsid w:val="00770E0A"/>
    <w:rsid w:val="00781F9E"/>
    <w:rsid w:val="0078210E"/>
    <w:rsid w:val="00790AB3"/>
    <w:rsid w:val="00796D75"/>
    <w:rsid w:val="007B479A"/>
    <w:rsid w:val="007C6135"/>
    <w:rsid w:val="007D348B"/>
    <w:rsid w:val="007D6202"/>
    <w:rsid w:val="007E55D5"/>
    <w:rsid w:val="007E5CA5"/>
    <w:rsid w:val="007F1F0F"/>
    <w:rsid w:val="007F2B04"/>
    <w:rsid w:val="007F7C83"/>
    <w:rsid w:val="008061AB"/>
    <w:rsid w:val="0082223F"/>
    <w:rsid w:val="00826157"/>
    <w:rsid w:val="0083252B"/>
    <w:rsid w:val="00833795"/>
    <w:rsid w:val="00836EBD"/>
    <w:rsid w:val="0085254E"/>
    <w:rsid w:val="00852BAC"/>
    <w:rsid w:val="008653A2"/>
    <w:rsid w:val="0086578E"/>
    <w:rsid w:val="00867486"/>
    <w:rsid w:val="0087034D"/>
    <w:rsid w:val="00871062"/>
    <w:rsid w:val="00874276"/>
    <w:rsid w:val="00875C0D"/>
    <w:rsid w:val="008801E2"/>
    <w:rsid w:val="00884C36"/>
    <w:rsid w:val="00891092"/>
    <w:rsid w:val="0089128B"/>
    <w:rsid w:val="00891ADF"/>
    <w:rsid w:val="008B5B66"/>
    <w:rsid w:val="008B746A"/>
    <w:rsid w:val="008C169E"/>
    <w:rsid w:val="008C5E79"/>
    <w:rsid w:val="008C73BB"/>
    <w:rsid w:val="008D222A"/>
    <w:rsid w:val="008F0CEE"/>
    <w:rsid w:val="00901CAB"/>
    <w:rsid w:val="00902DCC"/>
    <w:rsid w:val="0090407B"/>
    <w:rsid w:val="009102E5"/>
    <w:rsid w:val="00912178"/>
    <w:rsid w:val="00914DDA"/>
    <w:rsid w:val="00917165"/>
    <w:rsid w:val="0091722F"/>
    <w:rsid w:val="00924777"/>
    <w:rsid w:val="0093071C"/>
    <w:rsid w:val="00930935"/>
    <w:rsid w:val="009364DD"/>
    <w:rsid w:val="00945C52"/>
    <w:rsid w:val="00955A42"/>
    <w:rsid w:val="0096016C"/>
    <w:rsid w:val="00977F99"/>
    <w:rsid w:val="00980DD3"/>
    <w:rsid w:val="00981A50"/>
    <w:rsid w:val="00984D1C"/>
    <w:rsid w:val="00991953"/>
    <w:rsid w:val="00991FAA"/>
    <w:rsid w:val="00995D06"/>
    <w:rsid w:val="009A23A6"/>
    <w:rsid w:val="009A5EB5"/>
    <w:rsid w:val="009B6735"/>
    <w:rsid w:val="009C4659"/>
    <w:rsid w:val="009C4F7D"/>
    <w:rsid w:val="009D1737"/>
    <w:rsid w:val="009D6C13"/>
    <w:rsid w:val="009D6C25"/>
    <w:rsid w:val="009D7DEA"/>
    <w:rsid w:val="009E60EC"/>
    <w:rsid w:val="009E6BB5"/>
    <w:rsid w:val="00A058BE"/>
    <w:rsid w:val="00A120E4"/>
    <w:rsid w:val="00A16981"/>
    <w:rsid w:val="00A21EB9"/>
    <w:rsid w:val="00A310E0"/>
    <w:rsid w:val="00A4035B"/>
    <w:rsid w:val="00A40D15"/>
    <w:rsid w:val="00A43767"/>
    <w:rsid w:val="00A43DBA"/>
    <w:rsid w:val="00A475AC"/>
    <w:rsid w:val="00A50277"/>
    <w:rsid w:val="00A504E9"/>
    <w:rsid w:val="00A65D06"/>
    <w:rsid w:val="00A72F2C"/>
    <w:rsid w:val="00A8730F"/>
    <w:rsid w:val="00A87428"/>
    <w:rsid w:val="00A9510F"/>
    <w:rsid w:val="00AA073F"/>
    <w:rsid w:val="00AA35D0"/>
    <w:rsid w:val="00AA5EBF"/>
    <w:rsid w:val="00AA723E"/>
    <w:rsid w:val="00AB27AD"/>
    <w:rsid w:val="00AB493A"/>
    <w:rsid w:val="00AD2732"/>
    <w:rsid w:val="00AE4A18"/>
    <w:rsid w:val="00AF0A31"/>
    <w:rsid w:val="00AF153C"/>
    <w:rsid w:val="00AF6636"/>
    <w:rsid w:val="00B0476C"/>
    <w:rsid w:val="00B120EC"/>
    <w:rsid w:val="00B233F8"/>
    <w:rsid w:val="00B256A8"/>
    <w:rsid w:val="00B25D03"/>
    <w:rsid w:val="00B27A99"/>
    <w:rsid w:val="00B34782"/>
    <w:rsid w:val="00B34B93"/>
    <w:rsid w:val="00B35E4B"/>
    <w:rsid w:val="00B424BA"/>
    <w:rsid w:val="00B5277C"/>
    <w:rsid w:val="00B6005D"/>
    <w:rsid w:val="00B60C4E"/>
    <w:rsid w:val="00B615D6"/>
    <w:rsid w:val="00B76A6C"/>
    <w:rsid w:val="00B842A6"/>
    <w:rsid w:val="00BA0603"/>
    <w:rsid w:val="00BA0A6A"/>
    <w:rsid w:val="00BA2DC8"/>
    <w:rsid w:val="00BA5D83"/>
    <w:rsid w:val="00BB2ECF"/>
    <w:rsid w:val="00BC238D"/>
    <w:rsid w:val="00BD174E"/>
    <w:rsid w:val="00BD2345"/>
    <w:rsid w:val="00BD3164"/>
    <w:rsid w:val="00BE26D0"/>
    <w:rsid w:val="00BE7FEB"/>
    <w:rsid w:val="00BF643E"/>
    <w:rsid w:val="00C05F52"/>
    <w:rsid w:val="00C161AC"/>
    <w:rsid w:val="00C161FC"/>
    <w:rsid w:val="00C20766"/>
    <w:rsid w:val="00C600AA"/>
    <w:rsid w:val="00C650DC"/>
    <w:rsid w:val="00C6681D"/>
    <w:rsid w:val="00C77875"/>
    <w:rsid w:val="00C959D6"/>
    <w:rsid w:val="00C95EB3"/>
    <w:rsid w:val="00C976E4"/>
    <w:rsid w:val="00CB1CAA"/>
    <w:rsid w:val="00CC1452"/>
    <w:rsid w:val="00CD393F"/>
    <w:rsid w:val="00CD5F4C"/>
    <w:rsid w:val="00CD6ABD"/>
    <w:rsid w:val="00CE33B9"/>
    <w:rsid w:val="00CE57B5"/>
    <w:rsid w:val="00CF08D2"/>
    <w:rsid w:val="00CF20BF"/>
    <w:rsid w:val="00CF4443"/>
    <w:rsid w:val="00CF4FD5"/>
    <w:rsid w:val="00D134C0"/>
    <w:rsid w:val="00D229E4"/>
    <w:rsid w:val="00D24551"/>
    <w:rsid w:val="00D351E0"/>
    <w:rsid w:val="00D36CB2"/>
    <w:rsid w:val="00D419DE"/>
    <w:rsid w:val="00D53950"/>
    <w:rsid w:val="00D54EFD"/>
    <w:rsid w:val="00D57F93"/>
    <w:rsid w:val="00D636FB"/>
    <w:rsid w:val="00D646CC"/>
    <w:rsid w:val="00D7263A"/>
    <w:rsid w:val="00D72D32"/>
    <w:rsid w:val="00D757E0"/>
    <w:rsid w:val="00D9562E"/>
    <w:rsid w:val="00DA1725"/>
    <w:rsid w:val="00DA4EC6"/>
    <w:rsid w:val="00DB4CB3"/>
    <w:rsid w:val="00DE125D"/>
    <w:rsid w:val="00DE4E3A"/>
    <w:rsid w:val="00DF1600"/>
    <w:rsid w:val="00E0242C"/>
    <w:rsid w:val="00E02B95"/>
    <w:rsid w:val="00E0426C"/>
    <w:rsid w:val="00E07794"/>
    <w:rsid w:val="00E102D7"/>
    <w:rsid w:val="00E11190"/>
    <w:rsid w:val="00E24510"/>
    <w:rsid w:val="00E3321C"/>
    <w:rsid w:val="00E34F2D"/>
    <w:rsid w:val="00E35220"/>
    <w:rsid w:val="00E415DE"/>
    <w:rsid w:val="00E53487"/>
    <w:rsid w:val="00E572A1"/>
    <w:rsid w:val="00E63166"/>
    <w:rsid w:val="00E64E5C"/>
    <w:rsid w:val="00E73AC5"/>
    <w:rsid w:val="00E771E7"/>
    <w:rsid w:val="00E84C80"/>
    <w:rsid w:val="00E96E10"/>
    <w:rsid w:val="00EA71B0"/>
    <w:rsid w:val="00EB60B4"/>
    <w:rsid w:val="00ED5067"/>
    <w:rsid w:val="00ED56A9"/>
    <w:rsid w:val="00EF15AD"/>
    <w:rsid w:val="00EF4E9D"/>
    <w:rsid w:val="00F01276"/>
    <w:rsid w:val="00F04161"/>
    <w:rsid w:val="00F0640F"/>
    <w:rsid w:val="00F127BD"/>
    <w:rsid w:val="00F14E4A"/>
    <w:rsid w:val="00F150A4"/>
    <w:rsid w:val="00F212F7"/>
    <w:rsid w:val="00F21B5E"/>
    <w:rsid w:val="00F25075"/>
    <w:rsid w:val="00F34407"/>
    <w:rsid w:val="00F44DB0"/>
    <w:rsid w:val="00F51754"/>
    <w:rsid w:val="00F519D3"/>
    <w:rsid w:val="00F573ED"/>
    <w:rsid w:val="00F61D9E"/>
    <w:rsid w:val="00F62A61"/>
    <w:rsid w:val="00F814C6"/>
    <w:rsid w:val="00F81AD1"/>
    <w:rsid w:val="00F85CED"/>
    <w:rsid w:val="00F93FA7"/>
    <w:rsid w:val="00FA1ADD"/>
    <w:rsid w:val="00FA2A9C"/>
    <w:rsid w:val="00FB12BF"/>
    <w:rsid w:val="00FB1496"/>
    <w:rsid w:val="00FC7ECB"/>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ca73"/>
    </o:shapedefaults>
    <o:shapelayout v:ext="edit">
      <o:idmap v:ext="edit" data="2"/>
    </o:shapelayout>
  </w:shapeDefaults>
  <w:decimalSymbol w:val="."/>
  <w:listSeparator w:val=","/>
  <w14:docId w14:val="7477440A"/>
  <w15:docId w15:val="{F9B2261E-D8B4-49A5-894B-02C95EF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10"/>
    <w:rPr>
      <w:rFonts w:ascii="Swis721 BT" w:hAnsi="Swis721 BT"/>
      <w:sz w:val="24"/>
      <w:szCs w:val="24"/>
    </w:rPr>
  </w:style>
  <w:style w:type="paragraph" w:styleId="Heading1">
    <w:name w:val="heading 1"/>
    <w:basedOn w:val="Normal"/>
    <w:next w:val="Normal"/>
    <w:link w:val="Heading1Char"/>
    <w:uiPriority w:val="9"/>
    <w:qFormat/>
    <w:rsid w:val="002476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476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487"/>
    <w:pPr>
      <w:tabs>
        <w:tab w:val="center" w:pos="4153"/>
        <w:tab w:val="right" w:pos="8306"/>
      </w:tabs>
    </w:pPr>
  </w:style>
  <w:style w:type="paragraph" w:styleId="Footer">
    <w:name w:val="footer"/>
    <w:basedOn w:val="Normal"/>
    <w:link w:val="FooterChar"/>
    <w:uiPriority w:val="99"/>
    <w:rsid w:val="00E53487"/>
    <w:pPr>
      <w:tabs>
        <w:tab w:val="center" w:pos="4153"/>
        <w:tab w:val="right" w:pos="8306"/>
      </w:tabs>
    </w:pPr>
  </w:style>
  <w:style w:type="character" w:styleId="PageNumber">
    <w:name w:val="page number"/>
    <w:basedOn w:val="DefaultParagraphFont"/>
    <w:rsid w:val="00B256A8"/>
  </w:style>
  <w:style w:type="paragraph" w:styleId="BodyTextIndent">
    <w:name w:val="Body Text Indent"/>
    <w:basedOn w:val="Normal"/>
    <w:rsid w:val="00094854"/>
    <w:pPr>
      <w:ind w:left="1440"/>
    </w:pPr>
    <w:rPr>
      <w:rFonts w:ascii="Arial" w:hAnsi="Arial"/>
      <w:sz w:val="22"/>
      <w:lang w:eastAsia="en-US"/>
    </w:rPr>
  </w:style>
  <w:style w:type="paragraph" w:customStyle="1" w:styleId="DefaultText">
    <w:name w:val="Default Text"/>
    <w:basedOn w:val="Normal"/>
    <w:rsid w:val="00094854"/>
    <w:pPr>
      <w:tabs>
        <w:tab w:val="left" w:pos="0"/>
      </w:tabs>
      <w:overflowPunct w:val="0"/>
      <w:autoSpaceDE w:val="0"/>
      <w:autoSpaceDN w:val="0"/>
      <w:adjustRightInd w:val="0"/>
      <w:textAlignment w:val="baseline"/>
    </w:pPr>
    <w:rPr>
      <w:rFonts w:ascii="Arial" w:hAnsi="Arial"/>
      <w:color w:val="000000"/>
      <w:sz w:val="20"/>
      <w:szCs w:val="20"/>
      <w:lang w:val="en-US" w:eastAsia="en-US"/>
    </w:rPr>
  </w:style>
  <w:style w:type="character" w:customStyle="1" w:styleId="FooterChar">
    <w:name w:val="Footer Char"/>
    <w:basedOn w:val="DefaultParagraphFont"/>
    <w:link w:val="Footer"/>
    <w:uiPriority w:val="99"/>
    <w:rsid w:val="007F1F0F"/>
    <w:rPr>
      <w:rFonts w:ascii="Swis721 BT" w:hAnsi="Swis721 BT"/>
      <w:sz w:val="24"/>
      <w:szCs w:val="24"/>
    </w:rPr>
  </w:style>
  <w:style w:type="paragraph" w:customStyle="1" w:styleId="Body">
    <w:name w:val="Body"/>
    <w:aliases w:val="b"/>
    <w:basedOn w:val="Normal"/>
    <w:link w:val="BodyChar"/>
    <w:rsid w:val="0003278B"/>
    <w:pPr>
      <w:spacing w:before="120" w:after="60"/>
      <w:ind w:left="432"/>
    </w:pPr>
    <w:rPr>
      <w:rFonts w:ascii="Arial" w:hAnsi="Arial"/>
      <w:color w:val="000000"/>
      <w:sz w:val="20"/>
      <w:szCs w:val="20"/>
      <w:lang w:eastAsia="en-US"/>
    </w:rPr>
  </w:style>
  <w:style w:type="character" w:customStyle="1" w:styleId="BodyChar">
    <w:name w:val="Body Char"/>
    <w:basedOn w:val="DefaultParagraphFont"/>
    <w:link w:val="Body"/>
    <w:rsid w:val="0003278B"/>
    <w:rPr>
      <w:rFonts w:ascii="Arial" w:hAnsi="Arial"/>
      <w:color w:val="000000"/>
      <w:lang w:eastAsia="en-US"/>
    </w:rPr>
  </w:style>
  <w:style w:type="character" w:customStyle="1" w:styleId="TableText">
    <w:name w:val="Table Text"/>
    <w:basedOn w:val="DefaultParagraphFont"/>
    <w:rsid w:val="0003278B"/>
    <w:rPr>
      <w:sz w:val="16"/>
    </w:rPr>
  </w:style>
  <w:style w:type="paragraph" w:customStyle="1" w:styleId="TableHeader">
    <w:name w:val="Table Header"/>
    <w:basedOn w:val="Normal"/>
    <w:rsid w:val="0003278B"/>
    <w:pPr>
      <w:spacing w:before="120" w:after="60"/>
    </w:pPr>
    <w:rPr>
      <w:rFonts w:ascii="Arial" w:hAnsi="Arial"/>
      <w:b/>
      <w:bCs/>
      <w:color w:val="FFFFFF"/>
      <w:sz w:val="16"/>
      <w:szCs w:val="20"/>
      <w:lang w:eastAsia="en-US"/>
    </w:rPr>
  </w:style>
  <w:style w:type="character" w:customStyle="1" w:styleId="Heading1Char">
    <w:name w:val="Heading 1 Char"/>
    <w:basedOn w:val="DefaultParagraphFont"/>
    <w:link w:val="Heading1"/>
    <w:uiPriority w:val="9"/>
    <w:rsid w:val="002476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476B7"/>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D6863"/>
    <w:rPr>
      <w:rFonts w:ascii="Tahoma" w:hAnsi="Tahoma" w:cs="Tahoma"/>
      <w:sz w:val="16"/>
      <w:szCs w:val="16"/>
    </w:rPr>
  </w:style>
  <w:style w:type="character" w:customStyle="1" w:styleId="BalloonTextChar">
    <w:name w:val="Balloon Text Char"/>
    <w:basedOn w:val="DefaultParagraphFont"/>
    <w:link w:val="BalloonText"/>
    <w:uiPriority w:val="99"/>
    <w:semiHidden/>
    <w:rsid w:val="003D6863"/>
    <w:rPr>
      <w:rFonts w:ascii="Tahoma" w:hAnsi="Tahoma" w:cs="Tahoma"/>
      <w:sz w:val="16"/>
      <w:szCs w:val="16"/>
    </w:rPr>
  </w:style>
  <w:style w:type="table" w:styleId="TableGrid">
    <w:name w:val="Table Grid"/>
    <w:basedOn w:val="TableNormal"/>
    <w:uiPriority w:val="59"/>
    <w:rsid w:val="0026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496"/>
    <w:pPr>
      <w:ind w:left="720"/>
    </w:pPr>
    <w:rPr>
      <w:rFonts w:ascii="Calibri" w:eastAsia="Calibri" w:hAnsi="Calibri"/>
      <w:sz w:val="22"/>
      <w:szCs w:val="22"/>
    </w:rPr>
  </w:style>
  <w:style w:type="paragraph" w:customStyle="1" w:styleId="Pa0">
    <w:name w:val="Pa0"/>
    <w:basedOn w:val="Normal"/>
    <w:uiPriority w:val="99"/>
    <w:rsid w:val="00FB1496"/>
    <w:pPr>
      <w:autoSpaceDE w:val="0"/>
      <w:autoSpaceDN w:val="0"/>
      <w:spacing w:line="241" w:lineRule="atLeast"/>
    </w:pPr>
    <w:rPr>
      <w:rFonts w:ascii="GillSans Light" w:eastAsia="Calibri" w:hAnsi="GillSans Light"/>
    </w:rPr>
  </w:style>
  <w:style w:type="character" w:customStyle="1" w:styleId="A3">
    <w:name w:val="A3"/>
    <w:basedOn w:val="DefaultParagraphFont"/>
    <w:uiPriority w:val="99"/>
    <w:rsid w:val="00FB1496"/>
    <w:rPr>
      <w:rFonts w:ascii="GillSans Light" w:hAnsi="GillSans Light" w:hint="default"/>
      <w:color w:val="000000"/>
    </w:rPr>
  </w:style>
  <w:style w:type="paragraph" w:customStyle="1" w:styleId="Default">
    <w:name w:val="Default"/>
    <w:rsid w:val="00A65D06"/>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uiPriority w:val="99"/>
    <w:semiHidden/>
    <w:unhideWhenUsed/>
    <w:rsid w:val="00E0426C"/>
    <w:rPr>
      <w:i w:val="0"/>
      <w:iCs w:val="0"/>
      <w:color w:val="006D21"/>
    </w:rPr>
  </w:style>
  <w:style w:type="character" w:styleId="CommentReference">
    <w:name w:val="annotation reference"/>
    <w:basedOn w:val="DefaultParagraphFont"/>
    <w:uiPriority w:val="99"/>
    <w:semiHidden/>
    <w:unhideWhenUsed/>
    <w:rsid w:val="00EF15AD"/>
    <w:rPr>
      <w:sz w:val="16"/>
      <w:szCs w:val="16"/>
    </w:rPr>
  </w:style>
  <w:style w:type="paragraph" w:styleId="CommentText">
    <w:name w:val="annotation text"/>
    <w:basedOn w:val="Normal"/>
    <w:link w:val="CommentTextChar"/>
    <w:uiPriority w:val="99"/>
    <w:unhideWhenUsed/>
    <w:rsid w:val="00EF15AD"/>
    <w:rPr>
      <w:sz w:val="20"/>
      <w:szCs w:val="20"/>
    </w:rPr>
  </w:style>
  <w:style w:type="character" w:customStyle="1" w:styleId="CommentTextChar">
    <w:name w:val="Comment Text Char"/>
    <w:basedOn w:val="DefaultParagraphFont"/>
    <w:link w:val="CommentText"/>
    <w:uiPriority w:val="99"/>
    <w:rsid w:val="00EF15AD"/>
    <w:rPr>
      <w:rFonts w:ascii="Swis721 BT" w:hAnsi="Swis721 BT"/>
    </w:rPr>
  </w:style>
  <w:style w:type="paragraph" w:styleId="CommentSubject">
    <w:name w:val="annotation subject"/>
    <w:basedOn w:val="CommentText"/>
    <w:next w:val="CommentText"/>
    <w:link w:val="CommentSubjectChar"/>
    <w:uiPriority w:val="99"/>
    <w:semiHidden/>
    <w:unhideWhenUsed/>
    <w:rsid w:val="00EF15AD"/>
    <w:rPr>
      <w:b/>
      <w:bCs/>
    </w:rPr>
  </w:style>
  <w:style w:type="character" w:customStyle="1" w:styleId="CommentSubjectChar">
    <w:name w:val="Comment Subject Char"/>
    <w:basedOn w:val="CommentTextChar"/>
    <w:link w:val="CommentSubject"/>
    <w:uiPriority w:val="99"/>
    <w:semiHidden/>
    <w:rsid w:val="00EF15AD"/>
    <w:rPr>
      <w:rFonts w:ascii="Swis721 BT" w:hAnsi="Swis721 BT"/>
      <w:b/>
      <w:bCs/>
    </w:rPr>
  </w:style>
  <w:style w:type="paragraph" w:styleId="NormalWeb">
    <w:name w:val="Normal (Web)"/>
    <w:basedOn w:val="Normal"/>
    <w:uiPriority w:val="99"/>
    <w:unhideWhenUsed/>
    <w:rsid w:val="00B35E4B"/>
    <w:pPr>
      <w:spacing w:before="100" w:beforeAutospacing="1" w:after="100" w:afterAutospacing="1"/>
    </w:pPr>
    <w:rPr>
      <w:rFonts w:ascii="Times New Roman" w:eastAsiaTheme="minorEastAsia" w:hAnsi="Times New Roman"/>
    </w:rPr>
  </w:style>
  <w:style w:type="paragraph" w:styleId="NoSpacing">
    <w:name w:val="No Spacing"/>
    <w:uiPriority w:val="1"/>
    <w:qFormat/>
    <w:rsid w:val="00E24510"/>
    <w:rPr>
      <w:rFonts w:ascii="Calibri" w:eastAsia="Calibri" w:hAnsi="Calibri"/>
      <w:sz w:val="22"/>
      <w:szCs w:val="22"/>
      <w:lang w:val="en-US" w:eastAsia="en-US"/>
    </w:rPr>
  </w:style>
  <w:style w:type="character" w:customStyle="1" w:styleId="HeaderChar">
    <w:name w:val="Header Char"/>
    <w:link w:val="Header"/>
    <w:uiPriority w:val="99"/>
    <w:rsid w:val="00E24510"/>
    <w:rPr>
      <w:rFonts w:ascii="Swis721 BT" w:hAnsi="Swis721 BT"/>
      <w:sz w:val="24"/>
      <w:szCs w:val="24"/>
    </w:rPr>
  </w:style>
  <w:style w:type="character" w:styleId="Hyperlink">
    <w:name w:val="Hyperlink"/>
    <w:basedOn w:val="DefaultParagraphFont"/>
    <w:uiPriority w:val="99"/>
    <w:unhideWhenUsed/>
    <w:rsid w:val="00E245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02995">
      <w:bodyDiv w:val="1"/>
      <w:marLeft w:val="0"/>
      <w:marRight w:val="0"/>
      <w:marTop w:val="0"/>
      <w:marBottom w:val="0"/>
      <w:divBdr>
        <w:top w:val="none" w:sz="0" w:space="0" w:color="auto"/>
        <w:left w:val="none" w:sz="0" w:space="0" w:color="auto"/>
        <w:bottom w:val="none" w:sz="0" w:space="0" w:color="auto"/>
        <w:right w:val="none" w:sz="0" w:space="0" w:color="auto"/>
      </w:divBdr>
    </w:div>
    <w:div w:id="6711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4" ma:contentTypeDescription="Create a new document." ma:contentTypeScope="" ma:versionID="375218331a87f69ae64c3df9d93a6f2a">
  <xsd:schema xmlns:xsd="http://www.w3.org/2001/XMLSchema" xmlns:xs="http://www.w3.org/2001/XMLSchema" xmlns:p="http://schemas.microsoft.com/office/2006/metadata/properties" xmlns:ns2="9337242d-deb2-4980-a7c4-bb1eff36d912" targetNamespace="http://schemas.microsoft.com/office/2006/metadata/properties" ma:root="true" ma:fieldsID="31de7505e48034850e8c893a191dfec8" ns2:_="">
    <xsd:import namespace="9337242d-deb2-4980-a7c4-bb1eff36d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B360C-8F98-49E3-A7BE-1DB98A07680D}">
  <ds:schemaRefs>
    <ds:schemaRef ds:uri="http://schemas.openxmlformats.org/officeDocument/2006/bibliography"/>
  </ds:schemaRefs>
</ds:datastoreItem>
</file>

<file path=customXml/itemProps2.xml><?xml version="1.0" encoding="utf-8"?>
<ds:datastoreItem xmlns:ds="http://schemas.openxmlformats.org/officeDocument/2006/customXml" ds:itemID="{E3549389-4DC7-420D-A331-8D246B686542}"/>
</file>

<file path=customXml/itemProps3.xml><?xml version="1.0" encoding="utf-8"?>
<ds:datastoreItem xmlns:ds="http://schemas.openxmlformats.org/officeDocument/2006/customXml" ds:itemID="{F3266A08-52DD-489B-8E73-520684124E5C}"/>
</file>

<file path=customXml/itemProps4.xml><?xml version="1.0" encoding="utf-8"?>
<ds:datastoreItem xmlns:ds="http://schemas.openxmlformats.org/officeDocument/2006/customXml" ds:itemID="{98E6E17A-4057-4A01-9BDA-F4D27DBB34B7}"/>
</file>

<file path=docProps/app.xml><?xml version="1.0" encoding="utf-8"?>
<Properties xmlns="http://schemas.openxmlformats.org/officeDocument/2006/extended-properties" xmlns:vt="http://schemas.openxmlformats.org/officeDocument/2006/docPropsVTypes">
  <Template>Normal</Template>
  <TotalTime>92</TotalTime>
  <Pages>9</Pages>
  <Words>3519</Words>
  <Characters>19543</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GENERAL PRINCIPLES</vt:lpstr>
    </vt:vector>
  </TitlesOfParts>
  <Company>Framework Housing Association</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creator>grant</dc:creator>
  <cp:lastModifiedBy>Suzanne Danks</cp:lastModifiedBy>
  <cp:revision>4</cp:revision>
  <cp:lastPrinted>2023-12-22T09:11:00Z</cp:lastPrinted>
  <dcterms:created xsi:type="dcterms:W3CDTF">2023-12-11T12:34:00Z</dcterms:created>
  <dcterms:modified xsi:type="dcterms:W3CDTF">2023-12-22T09:22:00Z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ies>
</file>