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63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275"/>
        <w:gridCol w:w="4536"/>
        <w:gridCol w:w="2977"/>
      </w:tblGrid>
      <w:tr w:rsidR="00D419DE" w:rsidRPr="00D419DE" w14:paraId="7603DEED" w14:textId="77777777" w:rsidTr="00FF5A2B">
        <w:trPr>
          <w:trHeight w:val="434"/>
        </w:trPr>
        <w:tc>
          <w:tcPr>
            <w:tcW w:w="1277" w:type="dxa"/>
            <w:shd w:val="clear" w:color="auto" w:fill="8A0551"/>
            <w:vAlign w:val="center"/>
          </w:tcPr>
          <w:p w14:paraId="706A68A1" w14:textId="77777777" w:rsidR="00D419DE" w:rsidRPr="00EA71B0" w:rsidRDefault="00D419DE" w:rsidP="00FF5A2B">
            <w:pPr>
              <w:spacing w:before="60" w:after="60"/>
              <w:jc w:val="center"/>
              <w:rPr>
                <w:rFonts w:ascii="Arial" w:hAnsi="Arial" w:cs="Arial"/>
                <w:b/>
                <w:color w:val="FFFFFF"/>
                <w:sz w:val="22"/>
                <w:szCs w:val="22"/>
              </w:rPr>
            </w:pPr>
            <w:r w:rsidRPr="00EA71B0">
              <w:rPr>
                <w:rFonts w:ascii="Arial" w:hAnsi="Arial" w:cs="Arial"/>
                <w:b/>
                <w:color w:val="FFFFFF"/>
                <w:sz w:val="22"/>
                <w:szCs w:val="22"/>
              </w:rPr>
              <w:t>Version</w:t>
            </w:r>
          </w:p>
          <w:p w14:paraId="3D3CEC70" w14:textId="77777777" w:rsidR="00D419DE" w:rsidRPr="00EA71B0" w:rsidRDefault="00D419DE" w:rsidP="00FF5A2B">
            <w:pPr>
              <w:spacing w:before="60" w:after="60"/>
              <w:jc w:val="center"/>
              <w:rPr>
                <w:rFonts w:ascii="Arial" w:hAnsi="Arial" w:cs="Arial"/>
                <w:b/>
                <w:sz w:val="22"/>
                <w:szCs w:val="22"/>
              </w:rPr>
            </w:pPr>
            <w:r w:rsidRPr="00EA71B0">
              <w:rPr>
                <w:rFonts w:ascii="Arial" w:hAnsi="Arial" w:cs="Arial"/>
                <w:b/>
                <w:color w:val="FFFFFF"/>
                <w:sz w:val="22"/>
                <w:szCs w:val="22"/>
              </w:rPr>
              <w:t>Number</w:t>
            </w:r>
          </w:p>
        </w:tc>
        <w:tc>
          <w:tcPr>
            <w:tcW w:w="1275" w:type="dxa"/>
            <w:vAlign w:val="center"/>
          </w:tcPr>
          <w:p w14:paraId="65475994" w14:textId="7D007E79" w:rsidR="00D419DE" w:rsidRPr="00EA71B0" w:rsidRDefault="006851E8" w:rsidP="00FF5A2B">
            <w:pPr>
              <w:spacing w:before="60" w:after="60"/>
              <w:jc w:val="center"/>
              <w:rPr>
                <w:rFonts w:ascii="Arial" w:hAnsi="Arial" w:cs="Arial"/>
                <w:sz w:val="22"/>
                <w:szCs w:val="22"/>
              </w:rPr>
            </w:pPr>
            <w:r>
              <w:rPr>
                <w:rFonts w:ascii="Arial" w:hAnsi="Arial" w:cs="Arial"/>
                <w:sz w:val="22"/>
                <w:szCs w:val="22"/>
              </w:rPr>
              <w:t>6</w:t>
            </w:r>
          </w:p>
        </w:tc>
        <w:tc>
          <w:tcPr>
            <w:tcW w:w="4536" w:type="dxa"/>
            <w:shd w:val="clear" w:color="auto" w:fill="8A0551"/>
            <w:vAlign w:val="center"/>
          </w:tcPr>
          <w:p w14:paraId="7D447B3F" w14:textId="77777777" w:rsidR="00D419DE" w:rsidRPr="00EA71B0" w:rsidRDefault="00D419DE" w:rsidP="00FF5A2B">
            <w:pPr>
              <w:spacing w:before="60" w:after="60"/>
              <w:jc w:val="center"/>
              <w:rPr>
                <w:rFonts w:ascii="Arial" w:hAnsi="Arial" w:cs="Arial"/>
                <w:b/>
                <w:sz w:val="22"/>
                <w:szCs w:val="22"/>
              </w:rPr>
            </w:pPr>
            <w:r w:rsidRPr="00EA71B0">
              <w:rPr>
                <w:rFonts w:ascii="Arial" w:hAnsi="Arial" w:cs="Arial"/>
                <w:b/>
                <w:color w:val="FFFFFF"/>
                <w:sz w:val="22"/>
                <w:szCs w:val="22"/>
              </w:rPr>
              <w:t>Developed by</w:t>
            </w:r>
          </w:p>
        </w:tc>
        <w:tc>
          <w:tcPr>
            <w:tcW w:w="2977" w:type="dxa"/>
            <w:vAlign w:val="center"/>
          </w:tcPr>
          <w:p w14:paraId="47392316" w14:textId="2EEAE998" w:rsidR="00D419DE" w:rsidRPr="00EA71B0" w:rsidRDefault="00D8752A" w:rsidP="00FF5A2B">
            <w:pPr>
              <w:spacing w:before="60" w:after="60"/>
              <w:rPr>
                <w:rFonts w:ascii="Arial" w:hAnsi="Arial" w:cs="Arial"/>
                <w:sz w:val="22"/>
                <w:szCs w:val="22"/>
              </w:rPr>
            </w:pPr>
            <w:r>
              <w:rPr>
                <w:rFonts w:ascii="Arial" w:hAnsi="Arial" w:cs="Arial"/>
                <w:sz w:val="22"/>
                <w:szCs w:val="22"/>
              </w:rPr>
              <w:t>Director of Finance, Governance and Risk</w:t>
            </w:r>
          </w:p>
        </w:tc>
      </w:tr>
      <w:tr w:rsidR="00D419DE" w:rsidRPr="00D419DE" w14:paraId="14A9C3FC" w14:textId="77777777" w:rsidTr="00FF5A2B">
        <w:trPr>
          <w:trHeight w:val="434"/>
        </w:trPr>
        <w:tc>
          <w:tcPr>
            <w:tcW w:w="1277" w:type="dxa"/>
            <w:shd w:val="clear" w:color="auto" w:fill="8A0551"/>
            <w:vAlign w:val="center"/>
          </w:tcPr>
          <w:p w14:paraId="0D8C256F" w14:textId="77777777" w:rsidR="00D419DE" w:rsidRPr="00EA71B0" w:rsidRDefault="006D7C59" w:rsidP="00FF5A2B">
            <w:pPr>
              <w:spacing w:before="60" w:after="60"/>
              <w:jc w:val="center"/>
              <w:rPr>
                <w:rFonts w:ascii="Arial" w:hAnsi="Arial" w:cs="Arial"/>
                <w:b/>
                <w:sz w:val="22"/>
                <w:szCs w:val="22"/>
              </w:rPr>
            </w:pPr>
            <w:r>
              <w:rPr>
                <w:rFonts w:ascii="Arial" w:hAnsi="Arial" w:cs="Arial"/>
                <w:b/>
                <w:color w:val="FFFFFF"/>
                <w:sz w:val="22"/>
                <w:szCs w:val="22"/>
              </w:rPr>
              <w:t xml:space="preserve">Approval </w:t>
            </w:r>
            <w:r w:rsidR="00D419DE" w:rsidRPr="00EA71B0">
              <w:rPr>
                <w:rFonts w:ascii="Arial" w:hAnsi="Arial" w:cs="Arial"/>
                <w:b/>
                <w:color w:val="FFFFFF"/>
                <w:sz w:val="22"/>
                <w:szCs w:val="22"/>
              </w:rPr>
              <w:t>Date</w:t>
            </w:r>
          </w:p>
        </w:tc>
        <w:tc>
          <w:tcPr>
            <w:tcW w:w="1275" w:type="dxa"/>
            <w:vAlign w:val="center"/>
          </w:tcPr>
          <w:p w14:paraId="5484C633" w14:textId="7DD9DDB4" w:rsidR="00D419DE" w:rsidRPr="00EA71B0" w:rsidRDefault="00D8752A" w:rsidP="00FF5A2B">
            <w:pPr>
              <w:spacing w:before="60" w:after="60"/>
              <w:jc w:val="center"/>
              <w:rPr>
                <w:rFonts w:ascii="Arial" w:hAnsi="Arial" w:cs="Arial"/>
                <w:sz w:val="22"/>
                <w:szCs w:val="22"/>
              </w:rPr>
            </w:pPr>
            <w:r>
              <w:rPr>
                <w:rFonts w:ascii="Arial" w:hAnsi="Arial" w:cs="Arial"/>
                <w:sz w:val="22"/>
                <w:szCs w:val="22"/>
              </w:rPr>
              <w:t>11/09/25</w:t>
            </w:r>
          </w:p>
        </w:tc>
        <w:tc>
          <w:tcPr>
            <w:tcW w:w="4536" w:type="dxa"/>
            <w:shd w:val="clear" w:color="auto" w:fill="8A0551"/>
            <w:vAlign w:val="center"/>
          </w:tcPr>
          <w:p w14:paraId="04B4792F" w14:textId="77777777" w:rsidR="00D419DE" w:rsidRPr="00EA71B0" w:rsidRDefault="00D419DE" w:rsidP="00FF5A2B">
            <w:pPr>
              <w:spacing w:before="60" w:after="60"/>
              <w:jc w:val="center"/>
              <w:rPr>
                <w:rFonts w:ascii="Arial" w:hAnsi="Arial" w:cs="Arial"/>
                <w:b/>
                <w:sz w:val="22"/>
                <w:szCs w:val="22"/>
              </w:rPr>
            </w:pPr>
            <w:r w:rsidRPr="00EA71B0">
              <w:rPr>
                <w:rFonts w:ascii="Arial" w:hAnsi="Arial" w:cs="Arial"/>
                <w:b/>
                <w:color w:val="FFFFFF"/>
                <w:sz w:val="22"/>
                <w:szCs w:val="22"/>
              </w:rPr>
              <w:t>In Consultation With</w:t>
            </w:r>
            <w:r w:rsidRPr="00EA71B0">
              <w:rPr>
                <w:rFonts w:ascii="Arial" w:hAnsi="Arial" w:cs="Arial"/>
                <w:b/>
                <w:sz w:val="22"/>
                <w:szCs w:val="22"/>
              </w:rPr>
              <w:t xml:space="preserve"> </w:t>
            </w:r>
          </w:p>
        </w:tc>
        <w:tc>
          <w:tcPr>
            <w:tcW w:w="2977" w:type="dxa"/>
          </w:tcPr>
          <w:p w14:paraId="1A99ADB5" w14:textId="62323F80" w:rsidR="00D419DE" w:rsidRPr="00EA71B0" w:rsidRDefault="00D419DE" w:rsidP="00FF5A2B">
            <w:pPr>
              <w:spacing w:before="60" w:after="60"/>
              <w:rPr>
                <w:rFonts w:ascii="Arial" w:hAnsi="Arial" w:cs="Arial"/>
                <w:sz w:val="22"/>
                <w:szCs w:val="22"/>
              </w:rPr>
            </w:pPr>
          </w:p>
        </w:tc>
      </w:tr>
      <w:tr w:rsidR="0038148B" w:rsidRPr="00D419DE" w14:paraId="1A2C0108" w14:textId="77777777" w:rsidTr="00FF5A2B">
        <w:trPr>
          <w:trHeight w:val="434"/>
        </w:trPr>
        <w:tc>
          <w:tcPr>
            <w:tcW w:w="7088" w:type="dxa"/>
            <w:gridSpan w:val="3"/>
            <w:shd w:val="clear" w:color="auto" w:fill="8A0551"/>
            <w:vAlign w:val="center"/>
          </w:tcPr>
          <w:p w14:paraId="4FD05C1C" w14:textId="77777777" w:rsidR="0038148B" w:rsidRPr="0038148B" w:rsidRDefault="0038148B" w:rsidP="00FF5A2B">
            <w:pPr>
              <w:spacing w:before="60" w:after="60"/>
              <w:jc w:val="center"/>
              <w:rPr>
                <w:rFonts w:ascii="Arial" w:hAnsi="Arial" w:cs="Arial"/>
                <w:b/>
                <w:color w:val="FFFFFF"/>
                <w:sz w:val="18"/>
                <w:szCs w:val="22"/>
              </w:rPr>
            </w:pPr>
            <w:r w:rsidRPr="0038148B">
              <w:rPr>
                <w:rFonts w:ascii="Arial" w:hAnsi="Arial" w:cs="Arial"/>
                <w:b/>
                <w:color w:val="FFFFFF"/>
                <w:sz w:val="18"/>
                <w:szCs w:val="22"/>
              </w:rPr>
              <w:t>Classification</w:t>
            </w:r>
            <w:r>
              <w:rPr>
                <w:rFonts w:ascii="Arial" w:hAnsi="Arial" w:cs="Arial"/>
                <w:b/>
                <w:color w:val="FFFFFF"/>
                <w:sz w:val="18"/>
                <w:szCs w:val="22"/>
              </w:rPr>
              <w:t xml:space="preserve"> Type -</w:t>
            </w:r>
            <w:r w:rsidRPr="0038148B">
              <w:rPr>
                <w:rFonts w:ascii="Arial" w:hAnsi="Arial" w:cs="Arial"/>
                <w:b/>
                <w:color w:val="FFFFFF"/>
                <w:sz w:val="18"/>
                <w:szCs w:val="22"/>
              </w:rPr>
              <w:t xml:space="preserve"> (Confidential</w:t>
            </w:r>
            <w:r>
              <w:rPr>
                <w:rFonts w:ascii="Arial" w:hAnsi="Arial" w:cs="Arial"/>
                <w:b/>
                <w:color w:val="FFFFFF"/>
                <w:sz w:val="18"/>
                <w:szCs w:val="22"/>
              </w:rPr>
              <w:t>, Restricted, Internal use only, None)</w:t>
            </w:r>
          </w:p>
        </w:tc>
        <w:tc>
          <w:tcPr>
            <w:tcW w:w="2977" w:type="dxa"/>
          </w:tcPr>
          <w:p w14:paraId="076A758B" w14:textId="7CC3A046" w:rsidR="0038148B" w:rsidRPr="00EA71B0" w:rsidRDefault="004F59CD" w:rsidP="00FF5A2B">
            <w:pPr>
              <w:spacing w:before="60" w:after="60"/>
              <w:rPr>
                <w:rFonts w:ascii="Arial" w:hAnsi="Arial" w:cs="Arial"/>
                <w:sz w:val="22"/>
                <w:szCs w:val="22"/>
              </w:rPr>
            </w:pPr>
            <w:r>
              <w:rPr>
                <w:rFonts w:ascii="Arial" w:hAnsi="Arial" w:cs="Arial"/>
                <w:sz w:val="22"/>
                <w:szCs w:val="22"/>
              </w:rPr>
              <w:t xml:space="preserve">Internal Use Only </w:t>
            </w:r>
          </w:p>
        </w:tc>
      </w:tr>
    </w:tbl>
    <w:p w14:paraId="253057D7" w14:textId="3EA4D7B6" w:rsidR="00826157" w:rsidRDefault="00826157" w:rsidP="00981A50">
      <w:pPr>
        <w:ind w:left="-426"/>
        <w:rPr>
          <w:rFonts w:ascii="Arial" w:hAnsi="Arial" w:cs="Arial"/>
          <w:b/>
        </w:rPr>
      </w:pPr>
    </w:p>
    <w:p w14:paraId="3A94855E" w14:textId="77777777" w:rsidR="00467B87" w:rsidRDefault="00467B87" w:rsidP="00981A50">
      <w:pPr>
        <w:ind w:left="-426"/>
        <w:rPr>
          <w:rFonts w:ascii="Arial" w:hAnsi="Arial" w:cs="Arial"/>
          <w:b/>
        </w:rPr>
      </w:pPr>
    </w:p>
    <w:p w14:paraId="5473ADDF" w14:textId="77777777" w:rsidR="00467B87" w:rsidRDefault="00467B87" w:rsidP="00981A50">
      <w:pPr>
        <w:ind w:left="-426"/>
        <w:rPr>
          <w:rFonts w:ascii="Arial" w:hAnsi="Arial" w:cs="Arial"/>
          <w:b/>
        </w:rPr>
      </w:pPr>
    </w:p>
    <w:p w14:paraId="6A7F9008" w14:textId="77777777" w:rsidR="009157E7" w:rsidRPr="00FA7EBF" w:rsidRDefault="009157E7" w:rsidP="009157E7">
      <w:pPr>
        <w:spacing w:line="252" w:lineRule="auto"/>
        <w:rPr>
          <w:rFonts w:ascii="Arial" w:eastAsia="Arial" w:hAnsi="Arial" w:cs="Arial"/>
          <w:color w:val="000000"/>
          <w:sz w:val="40"/>
        </w:rPr>
      </w:pPr>
      <w:r w:rsidRPr="00FA7EBF">
        <w:rPr>
          <w:rFonts w:ascii="Arial" w:eastAsia="Arial" w:hAnsi="Arial" w:cs="Arial"/>
          <w:color w:val="000000"/>
          <w:sz w:val="40"/>
        </w:rPr>
        <w:t xml:space="preserve">Contents </w:t>
      </w:r>
    </w:p>
    <w:p w14:paraId="3AC56703" w14:textId="77777777" w:rsidR="009157E7" w:rsidRPr="00FA7EBF" w:rsidRDefault="009157E7" w:rsidP="009157E7">
      <w:pPr>
        <w:spacing w:after="81" w:line="252" w:lineRule="auto"/>
        <w:rPr>
          <w:rFonts w:ascii="Arial" w:eastAsia="Arial" w:hAnsi="Arial" w:cs="Arial"/>
          <w:color w:val="000000"/>
        </w:rPr>
      </w:pPr>
      <w:r w:rsidRPr="00FA7EBF">
        <w:rPr>
          <w:rFonts w:ascii="Arial" w:eastAsia="Arial" w:hAnsi="Arial" w:cs="Arial"/>
          <w:color w:val="000000"/>
          <w:sz w:val="12"/>
        </w:rPr>
        <w:t xml:space="preserve"> </w:t>
      </w:r>
    </w:p>
    <w:p w14:paraId="420DAB57" w14:textId="77777777" w:rsidR="009157E7" w:rsidRPr="00FA7EBF" w:rsidRDefault="009157E7" w:rsidP="009157E7">
      <w:pPr>
        <w:spacing w:after="172" w:line="252" w:lineRule="auto"/>
        <w:ind w:left="10" w:right="57" w:hanging="10"/>
        <w:jc w:val="both"/>
        <w:rPr>
          <w:rFonts w:ascii="Arial" w:eastAsia="Arial" w:hAnsi="Arial" w:cs="Arial"/>
          <w:color w:val="000000"/>
        </w:rPr>
      </w:pPr>
      <w:r w:rsidRPr="00FA7EBF">
        <w:rPr>
          <w:rFonts w:ascii="Arial" w:eastAsia="Arial" w:hAnsi="Arial" w:cs="Arial"/>
          <w:color w:val="000000"/>
        </w:rPr>
        <w:t>1.</w:t>
      </w:r>
      <w:r w:rsidRPr="00FA7EBF">
        <w:rPr>
          <w:rFonts w:ascii="Arial" w:eastAsia="Arial" w:hAnsi="Arial" w:cs="Arial"/>
          <w:color w:val="000000"/>
        </w:rPr>
        <w:tab/>
        <w:t xml:space="preserve">Governance Policy Statement                                                                 </w:t>
      </w:r>
    </w:p>
    <w:p w14:paraId="21730CDD" w14:textId="77777777" w:rsidR="009157E7" w:rsidRPr="00FA7EBF" w:rsidRDefault="009157E7" w:rsidP="009157E7">
      <w:pPr>
        <w:spacing w:after="136" w:line="252" w:lineRule="auto"/>
        <w:ind w:left="10" w:right="57" w:hanging="10"/>
        <w:jc w:val="both"/>
        <w:rPr>
          <w:rFonts w:ascii="Arial" w:eastAsia="Arial" w:hAnsi="Arial" w:cs="Arial"/>
          <w:color w:val="000000"/>
        </w:rPr>
      </w:pPr>
      <w:r w:rsidRPr="00FA7EBF">
        <w:rPr>
          <w:rFonts w:ascii="Arial" w:eastAsia="Arial" w:hAnsi="Arial" w:cs="Arial"/>
          <w:color w:val="000000"/>
        </w:rPr>
        <w:t>2.</w:t>
      </w:r>
      <w:r w:rsidRPr="00FA7EBF">
        <w:rPr>
          <w:rFonts w:ascii="Arial" w:eastAsia="Arial" w:hAnsi="Arial" w:cs="Arial"/>
          <w:color w:val="000000"/>
        </w:rPr>
        <w:tab/>
        <w:t xml:space="preserve">Board Standing Orders </w:t>
      </w:r>
      <w:r w:rsidRPr="00FA7EBF">
        <w:rPr>
          <w:rFonts w:ascii="Arial" w:eastAsia="Arial" w:hAnsi="Arial" w:cs="Arial"/>
          <w:color w:val="000000"/>
        </w:rPr>
        <w:tab/>
        <w:t xml:space="preserve"> </w:t>
      </w:r>
      <w:r w:rsidRPr="00FA7EBF">
        <w:rPr>
          <w:rFonts w:ascii="Arial" w:eastAsia="Arial" w:hAnsi="Arial" w:cs="Arial"/>
          <w:color w:val="000000"/>
        </w:rPr>
        <w:tab/>
        <w:t xml:space="preserve"> </w:t>
      </w:r>
      <w:r w:rsidRPr="00FA7EBF">
        <w:rPr>
          <w:rFonts w:ascii="Arial" w:eastAsia="Arial" w:hAnsi="Arial" w:cs="Arial"/>
          <w:color w:val="000000"/>
        </w:rPr>
        <w:tab/>
        <w:t xml:space="preserve"> </w:t>
      </w:r>
      <w:r w:rsidRPr="00FA7EBF">
        <w:rPr>
          <w:rFonts w:ascii="Arial" w:eastAsia="Arial" w:hAnsi="Arial" w:cs="Arial"/>
          <w:color w:val="000000"/>
        </w:rPr>
        <w:tab/>
        <w:t xml:space="preserve"> </w:t>
      </w:r>
      <w:r w:rsidRPr="00FA7EBF">
        <w:rPr>
          <w:rFonts w:ascii="Arial" w:eastAsia="Arial" w:hAnsi="Arial" w:cs="Arial"/>
          <w:color w:val="000000"/>
        </w:rPr>
        <w:tab/>
        <w:t xml:space="preserve"> </w:t>
      </w:r>
      <w:r w:rsidRPr="00FA7EBF">
        <w:rPr>
          <w:rFonts w:ascii="Arial" w:eastAsia="Arial" w:hAnsi="Arial" w:cs="Arial"/>
          <w:color w:val="000000"/>
        </w:rPr>
        <w:tab/>
        <w:t xml:space="preserve"> </w:t>
      </w:r>
      <w:r w:rsidRPr="00FA7EBF">
        <w:rPr>
          <w:rFonts w:ascii="Arial" w:eastAsia="Arial" w:hAnsi="Arial" w:cs="Arial"/>
          <w:color w:val="000000"/>
        </w:rPr>
        <w:tab/>
        <w:t xml:space="preserve"> </w:t>
      </w:r>
    </w:p>
    <w:p w14:paraId="55C12F1C" w14:textId="77777777" w:rsidR="009157E7" w:rsidRPr="00FA7EBF" w:rsidRDefault="009157E7" w:rsidP="009157E7">
      <w:pPr>
        <w:spacing w:after="136" w:line="252" w:lineRule="auto"/>
        <w:ind w:left="10" w:right="57" w:hanging="10"/>
        <w:jc w:val="both"/>
        <w:rPr>
          <w:rFonts w:ascii="Arial" w:eastAsia="Arial" w:hAnsi="Arial" w:cs="Arial"/>
          <w:color w:val="000000"/>
        </w:rPr>
      </w:pPr>
      <w:r w:rsidRPr="00FA7EBF">
        <w:rPr>
          <w:rFonts w:ascii="Arial" w:eastAsia="Arial" w:hAnsi="Arial" w:cs="Arial"/>
          <w:color w:val="000000"/>
        </w:rPr>
        <w:t>3.</w:t>
      </w:r>
      <w:r w:rsidRPr="00FA7EBF">
        <w:rPr>
          <w:rFonts w:ascii="Arial" w:eastAsia="Arial" w:hAnsi="Arial" w:cs="Arial"/>
          <w:color w:val="000000"/>
        </w:rPr>
        <w:tab/>
        <w:t xml:space="preserve">Board Terms of Reference </w:t>
      </w:r>
      <w:r w:rsidRPr="00FA7EBF">
        <w:rPr>
          <w:rFonts w:ascii="Arial" w:eastAsia="Arial" w:hAnsi="Arial" w:cs="Arial"/>
          <w:color w:val="000000"/>
        </w:rPr>
        <w:tab/>
        <w:t xml:space="preserve"> </w:t>
      </w:r>
      <w:r w:rsidRPr="00FA7EBF">
        <w:rPr>
          <w:rFonts w:ascii="Arial" w:eastAsia="Arial" w:hAnsi="Arial" w:cs="Arial"/>
          <w:color w:val="000000"/>
        </w:rPr>
        <w:tab/>
        <w:t xml:space="preserve"> </w:t>
      </w:r>
      <w:r w:rsidRPr="00FA7EBF">
        <w:rPr>
          <w:rFonts w:ascii="Arial" w:eastAsia="Arial" w:hAnsi="Arial" w:cs="Arial"/>
          <w:color w:val="000000"/>
        </w:rPr>
        <w:tab/>
        <w:t xml:space="preserve"> </w:t>
      </w:r>
      <w:r w:rsidRPr="00FA7EBF">
        <w:rPr>
          <w:rFonts w:ascii="Arial" w:eastAsia="Arial" w:hAnsi="Arial" w:cs="Arial"/>
          <w:color w:val="000000"/>
        </w:rPr>
        <w:tab/>
        <w:t xml:space="preserve"> </w:t>
      </w:r>
      <w:r w:rsidRPr="00FA7EBF">
        <w:rPr>
          <w:rFonts w:ascii="Arial" w:eastAsia="Arial" w:hAnsi="Arial" w:cs="Arial"/>
          <w:color w:val="000000"/>
        </w:rPr>
        <w:tab/>
        <w:t xml:space="preserve"> </w:t>
      </w:r>
      <w:r w:rsidRPr="00FA7EBF">
        <w:rPr>
          <w:rFonts w:ascii="Arial" w:eastAsia="Arial" w:hAnsi="Arial" w:cs="Arial"/>
          <w:color w:val="000000"/>
        </w:rPr>
        <w:tab/>
        <w:t xml:space="preserve"> </w:t>
      </w:r>
    </w:p>
    <w:p w14:paraId="6F39212E" w14:textId="77777777" w:rsidR="009157E7" w:rsidRPr="00FA7EBF" w:rsidRDefault="009157E7" w:rsidP="009157E7">
      <w:pPr>
        <w:spacing w:after="133" w:line="252" w:lineRule="auto"/>
        <w:ind w:left="10" w:right="57" w:hanging="10"/>
        <w:jc w:val="both"/>
        <w:rPr>
          <w:rFonts w:ascii="Arial" w:eastAsia="Arial" w:hAnsi="Arial" w:cs="Arial"/>
          <w:color w:val="000000"/>
        </w:rPr>
      </w:pPr>
      <w:r w:rsidRPr="00FA7EBF">
        <w:rPr>
          <w:rFonts w:ascii="Arial" w:eastAsia="Arial" w:hAnsi="Arial" w:cs="Arial"/>
          <w:color w:val="000000"/>
        </w:rPr>
        <w:t>4.</w:t>
      </w:r>
      <w:r w:rsidRPr="00FA7EBF">
        <w:rPr>
          <w:rFonts w:ascii="Arial" w:eastAsia="Arial" w:hAnsi="Arial" w:cs="Arial"/>
          <w:color w:val="000000"/>
        </w:rPr>
        <w:tab/>
        <w:t xml:space="preserve">ARM Committee Terms of Reference  </w:t>
      </w:r>
      <w:r w:rsidRPr="00FA7EBF">
        <w:rPr>
          <w:rFonts w:ascii="Arial" w:eastAsia="Arial" w:hAnsi="Arial" w:cs="Arial"/>
          <w:color w:val="000000"/>
        </w:rPr>
        <w:tab/>
        <w:t xml:space="preserve"> </w:t>
      </w:r>
      <w:r w:rsidRPr="00FA7EBF">
        <w:rPr>
          <w:rFonts w:ascii="Arial" w:eastAsia="Arial" w:hAnsi="Arial" w:cs="Arial"/>
          <w:color w:val="000000"/>
        </w:rPr>
        <w:tab/>
        <w:t xml:space="preserve"> </w:t>
      </w:r>
      <w:r w:rsidRPr="00FA7EBF">
        <w:rPr>
          <w:rFonts w:ascii="Arial" w:eastAsia="Arial" w:hAnsi="Arial" w:cs="Arial"/>
          <w:color w:val="000000"/>
        </w:rPr>
        <w:tab/>
        <w:t xml:space="preserve"> </w:t>
      </w:r>
      <w:r w:rsidRPr="00FA7EBF">
        <w:rPr>
          <w:rFonts w:ascii="Arial" w:eastAsia="Arial" w:hAnsi="Arial" w:cs="Arial"/>
          <w:color w:val="000000"/>
        </w:rPr>
        <w:tab/>
        <w:t xml:space="preserve"> </w:t>
      </w:r>
      <w:r w:rsidRPr="00FA7EBF">
        <w:rPr>
          <w:rFonts w:ascii="Arial" w:eastAsia="Arial" w:hAnsi="Arial" w:cs="Arial"/>
          <w:color w:val="000000"/>
        </w:rPr>
        <w:tab/>
        <w:t xml:space="preserve"> </w:t>
      </w:r>
      <w:r w:rsidRPr="00FA7EBF">
        <w:rPr>
          <w:rFonts w:ascii="Arial" w:eastAsia="Arial" w:hAnsi="Arial" w:cs="Arial"/>
          <w:color w:val="000000"/>
        </w:rPr>
        <w:tab/>
        <w:t xml:space="preserve"> </w:t>
      </w:r>
    </w:p>
    <w:p w14:paraId="7DBAE402" w14:textId="77777777" w:rsidR="009157E7" w:rsidRDefault="009157E7" w:rsidP="009157E7">
      <w:pPr>
        <w:spacing w:after="136" w:line="252" w:lineRule="auto"/>
        <w:ind w:left="10" w:right="57" w:hanging="10"/>
        <w:jc w:val="both"/>
        <w:rPr>
          <w:rFonts w:ascii="Arial" w:eastAsia="Arial" w:hAnsi="Arial" w:cs="Arial"/>
          <w:color w:val="000000"/>
        </w:rPr>
      </w:pPr>
      <w:r w:rsidRPr="00FA7EBF">
        <w:rPr>
          <w:rFonts w:ascii="Arial" w:eastAsia="Arial" w:hAnsi="Arial" w:cs="Arial"/>
          <w:color w:val="000000"/>
        </w:rPr>
        <w:t>5.</w:t>
      </w:r>
      <w:r w:rsidRPr="00FA7EBF">
        <w:rPr>
          <w:rFonts w:ascii="Arial" w:eastAsia="Arial" w:hAnsi="Arial" w:cs="Arial"/>
          <w:color w:val="000000"/>
        </w:rPr>
        <w:tab/>
      </w:r>
      <w:r>
        <w:rPr>
          <w:rFonts w:ascii="Arial" w:eastAsia="Arial" w:hAnsi="Arial" w:cs="Arial"/>
          <w:color w:val="000000"/>
        </w:rPr>
        <w:t>N&amp;R</w:t>
      </w:r>
      <w:r w:rsidRPr="00FA7EBF">
        <w:rPr>
          <w:rFonts w:ascii="Arial" w:eastAsia="Arial" w:hAnsi="Arial" w:cs="Arial"/>
          <w:color w:val="000000"/>
        </w:rPr>
        <w:t xml:space="preserve"> Committee Terms of Reference  </w:t>
      </w:r>
      <w:r w:rsidRPr="00FA7EBF">
        <w:rPr>
          <w:rFonts w:ascii="Arial" w:eastAsia="Arial" w:hAnsi="Arial" w:cs="Arial"/>
          <w:color w:val="000000"/>
        </w:rPr>
        <w:tab/>
      </w:r>
    </w:p>
    <w:p w14:paraId="05CA1C23" w14:textId="77777777" w:rsidR="009157E7" w:rsidRPr="00FA7EBF" w:rsidRDefault="009157E7" w:rsidP="009157E7">
      <w:pPr>
        <w:spacing w:after="136" w:line="252" w:lineRule="auto"/>
        <w:ind w:left="10" w:right="57" w:hanging="10"/>
        <w:jc w:val="both"/>
        <w:rPr>
          <w:rFonts w:ascii="Arial" w:eastAsia="Arial" w:hAnsi="Arial" w:cs="Arial"/>
          <w:color w:val="000000"/>
        </w:rPr>
      </w:pPr>
      <w:r>
        <w:rPr>
          <w:rFonts w:ascii="Arial" w:eastAsia="Arial" w:hAnsi="Arial" w:cs="Arial"/>
          <w:color w:val="000000"/>
        </w:rPr>
        <w:t>6.</w:t>
      </w:r>
      <w:r>
        <w:rPr>
          <w:rFonts w:ascii="Arial" w:eastAsia="Arial" w:hAnsi="Arial" w:cs="Arial"/>
          <w:color w:val="000000"/>
        </w:rPr>
        <w:tab/>
        <w:t>SDC Terms of Reference</w:t>
      </w:r>
      <w:r w:rsidRPr="00FA7EBF">
        <w:rPr>
          <w:rFonts w:ascii="Arial" w:eastAsia="Arial" w:hAnsi="Arial" w:cs="Arial"/>
          <w:color w:val="000000"/>
        </w:rPr>
        <w:t xml:space="preserve"> </w:t>
      </w:r>
      <w:r w:rsidRPr="00FA7EBF">
        <w:rPr>
          <w:rFonts w:ascii="Arial" w:eastAsia="Arial" w:hAnsi="Arial" w:cs="Arial"/>
          <w:color w:val="000000"/>
        </w:rPr>
        <w:tab/>
        <w:t xml:space="preserve"> </w:t>
      </w:r>
      <w:r w:rsidRPr="00FA7EBF">
        <w:rPr>
          <w:rFonts w:ascii="Arial" w:eastAsia="Arial" w:hAnsi="Arial" w:cs="Arial"/>
          <w:color w:val="000000"/>
        </w:rPr>
        <w:tab/>
        <w:t xml:space="preserve"> </w:t>
      </w:r>
      <w:r w:rsidRPr="00FA7EBF">
        <w:rPr>
          <w:rFonts w:ascii="Arial" w:eastAsia="Arial" w:hAnsi="Arial" w:cs="Arial"/>
          <w:color w:val="000000"/>
        </w:rPr>
        <w:tab/>
        <w:t xml:space="preserve"> </w:t>
      </w:r>
      <w:r w:rsidRPr="00FA7EBF">
        <w:rPr>
          <w:rFonts w:ascii="Arial" w:eastAsia="Arial" w:hAnsi="Arial" w:cs="Arial"/>
          <w:color w:val="000000"/>
        </w:rPr>
        <w:tab/>
        <w:t xml:space="preserve"> </w:t>
      </w:r>
      <w:r w:rsidRPr="00FA7EBF">
        <w:rPr>
          <w:rFonts w:ascii="Arial" w:eastAsia="Arial" w:hAnsi="Arial" w:cs="Arial"/>
          <w:color w:val="000000"/>
        </w:rPr>
        <w:tab/>
        <w:t xml:space="preserve"> </w:t>
      </w:r>
    </w:p>
    <w:p w14:paraId="35A6247C" w14:textId="77777777" w:rsidR="009157E7" w:rsidRPr="00FA7EBF" w:rsidRDefault="009157E7" w:rsidP="009157E7">
      <w:pPr>
        <w:spacing w:after="136" w:line="252" w:lineRule="auto"/>
        <w:ind w:left="10" w:right="57" w:hanging="10"/>
        <w:jc w:val="both"/>
        <w:rPr>
          <w:rFonts w:ascii="Arial" w:eastAsia="Arial" w:hAnsi="Arial" w:cs="Arial"/>
          <w:color w:val="000000"/>
        </w:rPr>
      </w:pPr>
      <w:r>
        <w:rPr>
          <w:rFonts w:ascii="Arial" w:eastAsia="Arial" w:hAnsi="Arial" w:cs="Arial"/>
          <w:color w:val="000000"/>
        </w:rPr>
        <w:t>7</w:t>
      </w:r>
      <w:r w:rsidRPr="00FA7EBF">
        <w:rPr>
          <w:rFonts w:ascii="Arial" w:eastAsia="Arial" w:hAnsi="Arial" w:cs="Arial"/>
          <w:color w:val="000000"/>
        </w:rPr>
        <w:t>.</w:t>
      </w:r>
      <w:r w:rsidRPr="00FA7EBF">
        <w:rPr>
          <w:rFonts w:ascii="Arial" w:eastAsia="Arial" w:hAnsi="Arial" w:cs="Arial"/>
          <w:color w:val="000000"/>
        </w:rPr>
        <w:tab/>
        <w:t xml:space="preserve">Delegation of Policy Setting to the Corporate Leadership Team </w:t>
      </w:r>
      <w:r w:rsidRPr="00FA7EBF">
        <w:rPr>
          <w:rFonts w:ascii="Arial" w:eastAsia="Arial" w:hAnsi="Arial" w:cs="Arial"/>
          <w:color w:val="000000"/>
        </w:rPr>
        <w:tab/>
        <w:t xml:space="preserve"> </w:t>
      </w:r>
    </w:p>
    <w:p w14:paraId="41D2849C" w14:textId="77777777" w:rsidR="009157E7" w:rsidRDefault="009157E7" w:rsidP="009157E7">
      <w:pPr>
        <w:spacing w:after="175" w:line="252" w:lineRule="auto"/>
        <w:ind w:left="10" w:right="57" w:hanging="10"/>
        <w:jc w:val="both"/>
        <w:rPr>
          <w:rFonts w:ascii="Arial" w:eastAsia="Arial" w:hAnsi="Arial" w:cs="Arial"/>
          <w:color w:val="000000"/>
        </w:rPr>
      </w:pPr>
      <w:r>
        <w:rPr>
          <w:rFonts w:ascii="Arial" w:eastAsia="Arial" w:hAnsi="Arial" w:cs="Arial"/>
          <w:color w:val="000000"/>
        </w:rPr>
        <w:t>8</w:t>
      </w:r>
      <w:r w:rsidRPr="00FA7EBF">
        <w:rPr>
          <w:rFonts w:ascii="Arial" w:eastAsia="Arial" w:hAnsi="Arial" w:cs="Arial"/>
          <w:color w:val="000000"/>
        </w:rPr>
        <w:t>.</w:t>
      </w:r>
      <w:r w:rsidRPr="00FA7EBF">
        <w:rPr>
          <w:rFonts w:ascii="Arial" w:eastAsia="Arial" w:hAnsi="Arial" w:cs="Arial"/>
          <w:color w:val="000000"/>
        </w:rPr>
        <w:tab/>
        <w:t xml:space="preserve">Co-option to Framework Board and Committees </w:t>
      </w:r>
    </w:p>
    <w:p w14:paraId="44362D2A" w14:textId="77777777" w:rsidR="009157E7" w:rsidRDefault="009157E7" w:rsidP="009157E7">
      <w:pPr>
        <w:spacing w:after="175" w:line="252" w:lineRule="auto"/>
        <w:ind w:left="10" w:right="57" w:hanging="10"/>
        <w:jc w:val="both"/>
        <w:rPr>
          <w:rFonts w:ascii="Arial" w:eastAsia="Arial" w:hAnsi="Arial" w:cs="Arial"/>
          <w:color w:val="000000"/>
        </w:rPr>
      </w:pPr>
    </w:p>
    <w:p w14:paraId="6D6F6B96" w14:textId="77777777" w:rsidR="009157E7" w:rsidRPr="00FA7EBF" w:rsidRDefault="009157E7" w:rsidP="009157E7">
      <w:pPr>
        <w:spacing w:after="175" w:line="252" w:lineRule="auto"/>
        <w:ind w:left="10" w:right="57" w:hanging="10"/>
        <w:jc w:val="both"/>
        <w:rPr>
          <w:rFonts w:ascii="Arial" w:eastAsia="Arial" w:hAnsi="Arial" w:cs="Arial"/>
          <w:color w:val="000000"/>
        </w:rPr>
      </w:pPr>
      <w:r>
        <w:rPr>
          <w:rFonts w:ascii="Arial" w:eastAsia="Arial" w:hAnsi="Arial" w:cs="Arial"/>
          <w:color w:val="000000"/>
        </w:rPr>
        <w:t>Appendices:</w:t>
      </w:r>
      <w:r w:rsidRPr="00FA7EBF">
        <w:rPr>
          <w:rFonts w:ascii="Arial" w:eastAsia="Arial" w:hAnsi="Arial" w:cs="Arial"/>
          <w:color w:val="000000"/>
        </w:rPr>
        <w:tab/>
        <w:t xml:space="preserve"> </w:t>
      </w:r>
      <w:r w:rsidRPr="00FA7EBF">
        <w:rPr>
          <w:rFonts w:ascii="Arial" w:eastAsia="Arial" w:hAnsi="Arial" w:cs="Arial"/>
          <w:color w:val="000000"/>
        </w:rPr>
        <w:tab/>
        <w:t xml:space="preserve">  </w:t>
      </w:r>
    </w:p>
    <w:p w14:paraId="667F56B2" w14:textId="77777777" w:rsidR="009157E7" w:rsidRPr="00FA7EBF" w:rsidRDefault="009157E7" w:rsidP="009157E7">
      <w:pPr>
        <w:tabs>
          <w:tab w:val="center" w:pos="2792"/>
          <w:tab w:val="center" w:pos="5761"/>
          <w:tab w:val="center" w:pos="6481"/>
          <w:tab w:val="center" w:pos="7201"/>
          <w:tab w:val="center" w:pos="7922"/>
        </w:tabs>
        <w:spacing w:after="117" w:line="252" w:lineRule="auto"/>
        <w:rPr>
          <w:rFonts w:ascii="Arial" w:eastAsia="Arial" w:hAnsi="Arial" w:cs="Arial"/>
          <w:color w:val="000000"/>
        </w:rPr>
      </w:pPr>
      <w:r w:rsidRPr="00FA7EBF">
        <w:rPr>
          <w:rFonts w:ascii="Arial" w:eastAsia="Arial" w:hAnsi="Arial" w:cs="Arial"/>
          <w:color w:val="000000"/>
        </w:rPr>
        <w:t xml:space="preserve">Appendix 1 </w:t>
      </w:r>
      <w:r w:rsidRPr="00FA7EBF">
        <w:rPr>
          <w:rFonts w:ascii="Arial" w:eastAsia="Arial" w:hAnsi="Arial" w:cs="Arial"/>
          <w:color w:val="000000"/>
        </w:rPr>
        <w:tab/>
        <w:t xml:space="preserve">List of Key Control Policies  </w:t>
      </w:r>
      <w:r w:rsidRPr="00FA7EBF">
        <w:rPr>
          <w:rFonts w:ascii="Arial" w:eastAsia="Arial" w:hAnsi="Arial" w:cs="Arial"/>
          <w:color w:val="000000"/>
        </w:rPr>
        <w:tab/>
        <w:t xml:space="preserve"> </w:t>
      </w:r>
      <w:r w:rsidRPr="00FA7EBF">
        <w:rPr>
          <w:rFonts w:ascii="Arial" w:eastAsia="Arial" w:hAnsi="Arial" w:cs="Arial"/>
          <w:color w:val="000000"/>
        </w:rPr>
        <w:tab/>
        <w:t xml:space="preserve"> </w:t>
      </w:r>
      <w:r w:rsidRPr="00FA7EBF">
        <w:rPr>
          <w:rFonts w:ascii="Arial" w:eastAsia="Arial" w:hAnsi="Arial" w:cs="Arial"/>
          <w:color w:val="000000"/>
        </w:rPr>
        <w:tab/>
        <w:t xml:space="preserve"> </w:t>
      </w:r>
      <w:r w:rsidRPr="00FA7EBF">
        <w:rPr>
          <w:rFonts w:ascii="Arial" w:eastAsia="Arial" w:hAnsi="Arial" w:cs="Arial"/>
          <w:color w:val="000000"/>
        </w:rPr>
        <w:tab/>
        <w:t xml:space="preserve"> </w:t>
      </w:r>
    </w:p>
    <w:p w14:paraId="3E2DD896" w14:textId="77777777" w:rsidR="009157E7" w:rsidRPr="00FA7EBF" w:rsidRDefault="009157E7" w:rsidP="009157E7">
      <w:pPr>
        <w:spacing w:after="110" w:line="252" w:lineRule="auto"/>
        <w:ind w:left="10" w:right="57" w:hanging="10"/>
        <w:jc w:val="both"/>
        <w:rPr>
          <w:rFonts w:ascii="Arial" w:eastAsia="Arial" w:hAnsi="Arial" w:cs="Arial"/>
          <w:color w:val="000000"/>
        </w:rPr>
      </w:pPr>
      <w:r w:rsidRPr="00FA7EBF">
        <w:rPr>
          <w:rFonts w:ascii="Arial" w:eastAsia="Arial" w:hAnsi="Arial" w:cs="Arial"/>
          <w:color w:val="000000"/>
        </w:rPr>
        <w:t xml:space="preserve">Appendix 2 </w:t>
      </w:r>
      <w:r w:rsidRPr="00FA7EBF">
        <w:rPr>
          <w:rFonts w:ascii="Arial" w:eastAsia="Arial" w:hAnsi="Arial" w:cs="Arial"/>
          <w:color w:val="000000"/>
        </w:rPr>
        <w:tab/>
        <w:t xml:space="preserve">Terms of Reference for the Audit &amp; Risk Management Committee </w:t>
      </w:r>
    </w:p>
    <w:p w14:paraId="7FDAB7DF" w14:textId="77777777" w:rsidR="009157E7" w:rsidRDefault="009157E7" w:rsidP="009157E7">
      <w:pPr>
        <w:spacing w:after="120" w:line="252" w:lineRule="auto"/>
        <w:ind w:left="1440" w:right="57" w:hanging="1440"/>
        <w:jc w:val="both"/>
        <w:rPr>
          <w:rFonts w:ascii="Arial" w:eastAsia="Arial" w:hAnsi="Arial" w:cs="Arial"/>
          <w:color w:val="000000"/>
        </w:rPr>
      </w:pPr>
      <w:r w:rsidRPr="00FA7EBF">
        <w:rPr>
          <w:rFonts w:ascii="Arial" w:eastAsia="Arial" w:hAnsi="Arial" w:cs="Arial"/>
          <w:color w:val="000000"/>
        </w:rPr>
        <w:t>Appendix 3</w:t>
      </w:r>
      <w:r w:rsidRPr="00FA7EBF">
        <w:rPr>
          <w:rFonts w:ascii="Arial" w:eastAsia="Arial" w:hAnsi="Arial" w:cs="Arial"/>
          <w:color w:val="000000"/>
        </w:rPr>
        <w:tab/>
        <w:t xml:space="preserve">Terms of Reference for the </w:t>
      </w:r>
      <w:r>
        <w:rPr>
          <w:rFonts w:ascii="Arial" w:eastAsia="Arial" w:hAnsi="Arial" w:cs="Arial"/>
          <w:color w:val="000000"/>
        </w:rPr>
        <w:t>Nomination and Remuneration</w:t>
      </w:r>
      <w:r w:rsidRPr="00FA7EBF">
        <w:rPr>
          <w:rFonts w:ascii="Arial" w:eastAsia="Arial" w:hAnsi="Arial" w:cs="Arial"/>
          <w:color w:val="000000"/>
        </w:rPr>
        <w:t xml:space="preserve"> Committee </w:t>
      </w:r>
    </w:p>
    <w:p w14:paraId="04CCEDDC" w14:textId="77777777" w:rsidR="009157E7" w:rsidRPr="00FA7EBF" w:rsidRDefault="009157E7" w:rsidP="009157E7">
      <w:pPr>
        <w:spacing w:after="5" w:line="252" w:lineRule="auto"/>
        <w:ind w:left="1440" w:right="57" w:hanging="1440"/>
        <w:jc w:val="both"/>
        <w:rPr>
          <w:rFonts w:ascii="Arial" w:eastAsia="Arial" w:hAnsi="Arial" w:cs="Arial"/>
          <w:color w:val="000000"/>
        </w:rPr>
      </w:pPr>
      <w:r>
        <w:rPr>
          <w:rFonts w:ascii="Arial" w:eastAsia="Arial" w:hAnsi="Arial" w:cs="Arial"/>
          <w:color w:val="000000"/>
        </w:rPr>
        <w:t>Appendix 4</w:t>
      </w:r>
      <w:r>
        <w:rPr>
          <w:rFonts w:ascii="Arial" w:eastAsia="Arial" w:hAnsi="Arial" w:cs="Arial"/>
          <w:color w:val="000000"/>
        </w:rPr>
        <w:tab/>
        <w:t>Terms of Reference for the Service Delivery Committee</w:t>
      </w:r>
    </w:p>
    <w:p w14:paraId="4CD1F1E9" w14:textId="6E9F5E1E" w:rsidR="00821DC4" w:rsidRPr="00AF4701" w:rsidRDefault="00821DC4" w:rsidP="009157E7">
      <w:pPr>
        <w:pStyle w:val="DefaultText"/>
        <w:rPr>
          <w:rFonts w:cs="Arial"/>
          <w:sz w:val="24"/>
          <w:szCs w:val="24"/>
        </w:rPr>
      </w:pPr>
      <w:r w:rsidRPr="00AF4701">
        <w:rPr>
          <w:rFonts w:cs="Arial"/>
          <w:sz w:val="24"/>
          <w:szCs w:val="24"/>
        </w:rPr>
        <w:tab/>
      </w:r>
    </w:p>
    <w:p w14:paraId="2D3A5CE0" w14:textId="77777777" w:rsidR="00821DC4" w:rsidRPr="00AF4701" w:rsidRDefault="00821DC4" w:rsidP="00821DC4">
      <w:pPr>
        <w:pStyle w:val="DefaultText"/>
        <w:jc w:val="center"/>
        <w:rPr>
          <w:rFonts w:cs="Arial"/>
          <w:sz w:val="24"/>
          <w:szCs w:val="24"/>
        </w:rPr>
      </w:pPr>
    </w:p>
    <w:p w14:paraId="3309C010" w14:textId="77777777" w:rsidR="00821DC4" w:rsidRPr="00AF4701" w:rsidRDefault="00821DC4" w:rsidP="00821DC4">
      <w:pPr>
        <w:pStyle w:val="DefaultText"/>
        <w:jc w:val="center"/>
        <w:rPr>
          <w:rFonts w:cs="Arial"/>
          <w:sz w:val="24"/>
          <w:szCs w:val="24"/>
        </w:rPr>
      </w:pPr>
    </w:p>
    <w:p w14:paraId="1819F29E" w14:textId="77777777" w:rsidR="00821DC4" w:rsidRPr="00AF4701" w:rsidRDefault="00821DC4" w:rsidP="00821DC4">
      <w:pPr>
        <w:pStyle w:val="DefaultText"/>
        <w:jc w:val="both"/>
        <w:rPr>
          <w:rFonts w:cs="Arial"/>
          <w:sz w:val="24"/>
          <w:szCs w:val="24"/>
        </w:rPr>
      </w:pPr>
    </w:p>
    <w:p w14:paraId="367D51D8" w14:textId="77777777" w:rsidR="00821DC4" w:rsidRPr="00AF4701" w:rsidRDefault="00821DC4" w:rsidP="00821DC4">
      <w:pPr>
        <w:pStyle w:val="Default"/>
        <w:rPr>
          <w:b/>
        </w:rPr>
      </w:pPr>
    </w:p>
    <w:p w14:paraId="00B99906" w14:textId="77777777" w:rsidR="00821DC4" w:rsidRPr="00AF4701" w:rsidRDefault="00821DC4" w:rsidP="00821DC4">
      <w:pPr>
        <w:pStyle w:val="Default"/>
        <w:rPr>
          <w:b/>
        </w:rPr>
      </w:pPr>
    </w:p>
    <w:p w14:paraId="6B302E94" w14:textId="77777777" w:rsidR="00821DC4" w:rsidRPr="00AF4701" w:rsidRDefault="00821DC4" w:rsidP="00821DC4">
      <w:pPr>
        <w:pStyle w:val="Default"/>
        <w:rPr>
          <w:b/>
        </w:rPr>
      </w:pPr>
    </w:p>
    <w:p w14:paraId="3277D4D6" w14:textId="77777777" w:rsidR="00821DC4" w:rsidRPr="00AF4701" w:rsidRDefault="00821DC4" w:rsidP="00821DC4">
      <w:pPr>
        <w:pStyle w:val="Default"/>
        <w:rPr>
          <w:b/>
        </w:rPr>
      </w:pPr>
    </w:p>
    <w:p w14:paraId="3A2CD881" w14:textId="77777777" w:rsidR="00821DC4" w:rsidRPr="00AF4701" w:rsidRDefault="00821DC4" w:rsidP="00821DC4">
      <w:pPr>
        <w:pStyle w:val="Default"/>
        <w:rPr>
          <w:b/>
        </w:rPr>
      </w:pPr>
    </w:p>
    <w:p w14:paraId="657AA0A2" w14:textId="77777777" w:rsidR="00821DC4" w:rsidRPr="00AF4701" w:rsidRDefault="00821DC4" w:rsidP="00821DC4">
      <w:pPr>
        <w:pStyle w:val="Default"/>
        <w:rPr>
          <w:b/>
        </w:rPr>
      </w:pPr>
    </w:p>
    <w:p w14:paraId="2C71438A" w14:textId="77777777" w:rsidR="00821DC4" w:rsidRPr="00AF4701" w:rsidRDefault="00821DC4" w:rsidP="00821DC4">
      <w:pPr>
        <w:pStyle w:val="Default"/>
        <w:rPr>
          <w:b/>
        </w:rPr>
      </w:pPr>
    </w:p>
    <w:p w14:paraId="1038D310" w14:textId="77777777" w:rsidR="00821DC4" w:rsidRPr="00AF4701" w:rsidRDefault="00821DC4" w:rsidP="00821DC4">
      <w:pPr>
        <w:pStyle w:val="Default"/>
        <w:rPr>
          <w:b/>
        </w:rPr>
      </w:pPr>
    </w:p>
    <w:p w14:paraId="6F05BCB0" w14:textId="77777777" w:rsidR="00821DC4" w:rsidRDefault="00821DC4" w:rsidP="00821DC4">
      <w:pPr>
        <w:pStyle w:val="Default"/>
        <w:rPr>
          <w:b/>
        </w:rPr>
      </w:pPr>
    </w:p>
    <w:p w14:paraId="4C1C3DA6" w14:textId="77777777" w:rsidR="00467B87" w:rsidRDefault="00467B87" w:rsidP="00821DC4">
      <w:pPr>
        <w:pStyle w:val="Default"/>
        <w:rPr>
          <w:b/>
        </w:rPr>
      </w:pPr>
    </w:p>
    <w:p w14:paraId="32E7CDF7" w14:textId="77777777" w:rsidR="00467B87" w:rsidRDefault="00467B87" w:rsidP="00821DC4">
      <w:pPr>
        <w:pStyle w:val="Default"/>
        <w:rPr>
          <w:b/>
        </w:rPr>
      </w:pPr>
    </w:p>
    <w:p w14:paraId="6C61DF02" w14:textId="77777777" w:rsidR="00467B87" w:rsidRDefault="00467B87" w:rsidP="00821DC4">
      <w:pPr>
        <w:pStyle w:val="Default"/>
        <w:rPr>
          <w:b/>
        </w:rPr>
      </w:pPr>
    </w:p>
    <w:p w14:paraId="2097EADE" w14:textId="77777777" w:rsidR="00467B87" w:rsidRDefault="00467B87" w:rsidP="00821DC4">
      <w:pPr>
        <w:pStyle w:val="Default"/>
        <w:rPr>
          <w:b/>
        </w:rPr>
      </w:pPr>
    </w:p>
    <w:p w14:paraId="241BD51A" w14:textId="77777777" w:rsidR="00467B87" w:rsidRPr="00AF4701" w:rsidRDefault="00467B87" w:rsidP="00821DC4">
      <w:pPr>
        <w:pStyle w:val="Default"/>
        <w:rPr>
          <w:b/>
        </w:rPr>
      </w:pPr>
    </w:p>
    <w:p w14:paraId="4A24AEC3" w14:textId="77777777" w:rsidR="00821DC4" w:rsidRPr="00AF4701" w:rsidRDefault="00821DC4" w:rsidP="00821DC4">
      <w:pPr>
        <w:pStyle w:val="Default"/>
        <w:rPr>
          <w:b/>
        </w:rPr>
      </w:pPr>
    </w:p>
    <w:p w14:paraId="7C514E5F" w14:textId="77777777" w:rsidR="00821DC4" w:rsidRPr="00AF4701" w:rsidRDefault="00821DC4" w:rsidP="00821DC4">
      <w:pPr>
        <w:pStyle w:val="Default"/>
        <w:rPr>
          <w:b/>
        </w:rPr>
      </w:pPr>
    </w:p>
    <w:p w14:paraId="7763B6C4" w14:textId="77777777" w:rsidR="00467B87" w:rsidRPr="006A6B74" w:rsidRDefault="00467B87" w:rsidP="00467B87">
      <w:pPr>
        <w:pStyle w:val="ListParagraph"/>
        <w:keepNext/>
        <w:keepLines/>
        <w:numPr>
          <w:ilvl w:val="0"/>
          <w:numId w:val="37"/>
        </w:numPr>
        <w:spacing w:line="247" w:lineRule="auto"/>
        <w:ind w:left="567" w:hanging="582"/>
        <w:contextualSpacing/>
        <w:outlineLvl w:val="1"/>
        <w:rPr>
          <w:rFonts w:ascii="Arial" w:eastAsia="Arial" w:hAnsi="Arial" w:cs="Arial"/>
          <w:b/>
          <w:color w:val="000000"/>
          <w:sz w:val="23"/>
          <w:szCs w:val="23"/>
          <w:u w:color="000000"/>
        </w:rPr>
      </w:pPr>
      <w:r w:rsidRPr="006A6B74">
        <w:rPr>
          <w:rFonts w:ascii="Arial" w:eastAsia="Arial" w:hAnsi="Arial" w:cs="Arial"/>
          <w:b/>
          <w:color w:val="000000"/>
          <w:sz w:val="23"/>
          <w:szCs w:val="23"/>
          <w:u w:color="000000"/>
        </w:rPr>
        <w:lastRenderedPageBreak/>
        <w:t xml:space="preserve">Governance Policy Statement  </w:t>
      </w:r>
    </w:p>
    <w:p w14:paraId="476785CC" w14:textId="77777777" w:rsidR="00467B87" w:rsidRPr="006A6B74" w:rsidRDefault="00467B87" w:rsidP="00467B87">
      <w:pPr>
        <w:pStyle w:val="ListParagraph"/>
        <w:keepNext/>
        <w:keepLines/>
        <w:spacing w:line="247" w:lineRule="auto"/>
        <w:ind w:left="345"/>
        <w:outlineLvl w:val="1"/>
        <w:rPr>
          <w:rFonts w:ascii="Arial" w:eastAsia="Arial" w:hAnsi="Arial" w:cs="Arial"/>
          <w:b/>
          <w:color w:val="000000"/>
          <w:sz w:val="12"/>
          <w:szCs w:val="12"/>
          <w:u w:color="000000"/>
        </w:rPr>
      </w:pPr>
    </w:p>
    <w:p w14:paraId="6984C20B" w14:textId="77777777" w:rsidR="00467B87" w:rsidRPr="008E76A5" w:rsidRDefault="00467B87" w:rsidP="00467B87">
      <w:pPr>
        <w:spacing w:after="180" w:line="247" w:lineRule="auto"/>
        <w:ind w:right="57" w:hanging="11"/>
        <w:jc w:val="both"/>
        <w:rPr>
          <w:rFonts w:ascii="Arial" w:eastAsia="Arial" w:hAnsi="Arial" w:cs="Arial"/>
          <w:color w:val="000000"/>
          <w:sz w:val="23"/>
          <w:szCs w:val="23"/>
        </w:rPr>
      </w:pPr>
      <w:r w:rsidRPr="008E76A5">
        <w:rPr>
          <w:rFonts w:ascii="Arial" w:eastAsia="Arial" w:hAnsi="Arial" w:cs="Arial"/>
          <w:color w:val="000000"/>
          <w:sz w:val="23"/>
          <w:szCs w:val="23"/>
        </w:rPr>
        <w:t xml:space="preserve">Framework Housing Association (‘Framework’) is a Company Limited by Guarantee and governed by UK Company Law (registration number 3318404). Framework is also a Registered Charity (number 1060941) and a provider of Social Housing registered with and regulated by the Regulator of Social Housing (number LH4184). Framework has adopted the National Housing Federation (NHF) Code of Governance 2020 (‘the Code’). </w:t>
      </w:r>
    </w:p>
    <w:p w14:paraId="2514FF28" w14:textId="77777777" w:rsidR="00467B87" w:rsidRPr="008E76A5" w:rsidRDefault="00467B87" w:rsidP="00467B87">
      <w:pPr>
        <w:spacing w:after="180" w:line="247" w:lineRule="auto"/>
        <w:ind w:right="57" w:hanging="11"/>
        <w:jc w:val="both"/>
        <w:rPr>
          <w:rFonts w:ascii="Arial" w:eastAsia="Arial" w:hAnsi="Arial" w:cs="Arial"/>
          <w:color w:val="000000"/>
          <w:sz w:val="23"/>
          <w:szCs w:val="23"/>
        </w:rPr>
      </w:pPr>
      <w:r w:rsidRPr="008E76A5">
        <w:rPr>
          <w:rFonts w:ascii="Arial" w:eastAsia="Arial" w:hAnsi="Arial" w:cs="Arial"/>
          <w:color w:val="000000"/>
          <w:sz w:val="23"/>
          <w:szCs w:val="23"/>
        </w:rPr>
        <w:t xml:space="preserve">Framework is first and foremost a Charity with charitable objectives as set out in its Articles of Association. </w:t>
      </w:r>
    </w:p>
    <w:p w14:paraId="318D6F3C" w14:textId="77777777" w:rsidR="00467B87" w:rsidRPr="008E76A5" w:rsidRDefault="00467B87" w:rsidP="00467B87">
      <w:pPr>
        <w:spacing w:after="180" w:line="247" w:lineRule="auto"/>
        <w:ind w:right="57" w:hanging="11"/>
        <w:jc w:val="both"/>
        <w:rPr>
          <w:rFonts w:ascii="Arial" w:eastAsia="Arial" w:hAnsi="Arial" w:cs="Arial"/>
          <w:color w:val="000000"/>
          <w:sz w:val="23"/>
          <w:szCs w:val="23"/>
        </w:rPr>
      </w:pPr>
      <w:r w:rsidRPr="008E76A5">
        <w:rPr>
          <w:rFonts w:ascii="Arial" w:eastAsia="Arial" w:hAnsi="Arial" w:cs="Arial"/>
          <w:color w:val="000000"/>
          <w:sz w:val="23"/>
          <w:szCs w:val="23"/>
        </w:rPr>
        <w:t xml:space="preserve">The Code has a structural framework which is based on four principles of good governance: Mission &amp; Values, Strategy &amp; Delivery, Board Effectiveness, Control &amp; Assurance.  Each principle is supported by the requirements set out in the associated guidance entitled ‘Compliance: from Principle to Practice.’ </w:t>
      </w:r>
    </w:p>
    <w:p w14:paraId="19F11223" w14:textId="77777777" w:rsidR="00467B87" w:rsidRPr="008E76A5" w:rsidRDefault="00467B87" w:rsidP="00467B87">
      <w:pPr>
        <w:spacing w:after="180" w:line="247" w:lineRule="auto"/>
        <w:ind w:right="57" w:hanging="11"/>
        <w:jc w:val="both"/>
        <w:rPr>
          <w:rFonts w:ascii="Arial" w:eastAsia="Arial" w:hAnsi="Arial" w:cs="Arial"/>
          <w:color w:val="000000"/>
          <w:sz w:val="23"/>
          <w:szCs w:val="23"/>
        </w:rPr>
      </w:pPr>
      <w:r w:rsidRPr="008E76A5">
        <w:rPr>
          <w:rFonts w:ascii="Arial" w:eastAsia="Arial" w:hAnsi="Arial" w:cs="Arial"/>
          <w:color w:val="000000"/>
          <w:sz w:val="23"/>
          <w:szCs w:val="23"/>
        </w:rPr>
        <w:t xml:space="preserve">The Code identifies that the foundations of good governance are an emphasis on accountability to residents and other customers; equality, diversity &amp; inclusion in governance; a focus on environmental &amp; wider sustainability and attention to the organisational culture. </w:t>
      </w:r>
    </w:p>
    <w:p w14:paraId="50518B2D" w14:textId="77777777" w:rsidR="00467B87" w:rsidRPr="008E76A5" w:rsidRDefault="00467B87" w:rsidP="00467B87">
      <w:pPr>
        <w:spacing w:after="180" w:line="247" w:lineRule="auto"/>
        <w:ind w:right="57" w:hanging="11"/>
        <w:jc w:val="both"/>
        <w:rPr>
          <w:rFonts w:ascii="Arial" w:eastAsia="Arial" w:hAnsi="Arial" w:cs="Arial"/>
          <w:color w:val="000000"/>
          <w:sz w:val="23"/>
          <w:szCs w:val="23"/>
        </w:rPr>
      </w:pPr>
      <w:r w:rsidRPr="008E76A5">
        <w:rPr>
          <w:rFonts w:ascii="Arial" w:eastAsia="Arial" w:hAnsi="Arial" w:cs="Arial"/>
          <w:color w:val="000000"/>
          <w:sz w:val="23"/>
          <w:szCs w:val="23"/>
        </w:rPr>
        <w:t xml:space="preserve">Framework’s Governing Document is its Articles of Association (‘the Articles’).  Framework’s objects and powers are fundamentally defined within the Articles, which should be read in conjunction with this document. </w:t>
      </w:r>
    </w:p>
    <w:p w14:paraId="63551B9B" w14:textId="77777777" w:rsidR="00467B87" w:rsidRPr="008E76A5" w:rsidRDefault="00467B87" w:rsidP="00467B87">
      <w:pPr>
        <w:spacing w:after="180" w:line="247" w:lineRule="auto"/>
        <w:ind w:right="57" w:hanging="11"/>
        <w:jc w:val="both"/>
        <w:rPr>
          <w:rFonts w:ascii="Arial" w:eastAsia="Arial" w:hAnsi="Arial" w:cs="Arial"/>
          <w:color w:val="000000"/>
          <w:sz w:val="23"/>
          <w:szCs w:val="23"/>
        </w:rPr>
      </w:pPr>
      <w:r w:rsidRPr="008E76A5">
        <w:rPr>
          <w:rFonts w:ascii="Arial" w:eastAsia="Arial" w:hAnsi="Arial" w:cs="Arial"/>
          <w:color w:val="000000"/>
          <w:sz w:val="23"/>
          <w:szCs w:val="23"/>
        </w:rPr>
        <w:t xml:space="preserve">This document, Governance in Action, is Framework’s Governance Policy and nothing within it is intended to replace, or take precedence over, the Articles unless this is explicitly stated (and allowed). The purpose of Governance in Action is to bring together in one place clear instructions on the remit and operating procedures of Framework’s Board and its Committee(s).  Frequently, this document </w:t>
      </w:r>
      <w:proofErr w:type="gramStart"/>
      <w:r w:rsidRPr="008E76A5">
        <w:rPr>
          <w:rFonts w:ascii="Arial" w:eastAsia="Arial" w:hAnsi="Arial" w:cs="Arial"/>
          <w:color w:val="000000"/>
          <w:sz w:val="23"/>
          <w:szCs w:val="23"/>
        </w:rPr>
        <w:t>makes reference</w:t>
      </w:r>
      <w:proofErr w:type="gramEnd"/>
      <w:r w:rsidRPr="008E76A5">
        <w:rPr>
          <w:rFonts w:ascii="Arial" w:eastAsia="Arial" w:hAnsi="Arial" w:cs="Arial"/>
          <w:color w:val="000000"/>
          <w:sz w:val="23"/>
          <w:szCs w:val="23"/>
        </w:rPr>
        <w:t xml:space="preserve"> to other, such as the Code, the Articles and associated Policies and Procedures where further detail is relevant. Governance in Action also serves to demonstrate how Framework has implemented the Code.   </w:t>
      </w:r>
    </w:p>
    <w:p w14:paraId="5310F67A" w14:textId="77777777" w:rsidR="00467B87" w:rsidRPr="008E76A5" w:rsidRDefault="00467B87" w:rsidP="00467B87">
      <w:pPr>
        <w:spacing w:after="120" w:line="247" w:lineRule="auto"/>
        <w:ind w:right="57" w:hanging="10"/>
        <w:jc w:val="both"/>
        <w:rPr>
          <w:rFonts w:ascii="Arial" w:eastAsia="Arial" w:hAnsi="Arial" w:cs="Arial"/>
          <w:color w:val="000000"/>
          <w:sz w:val="23"/>
          <w:szCs w:val="23"/>
        </w:rPr>
      </w:pPr>
      <w:r w:rsidRPr="008E76A5">
        <w:rPr>
          <w:rFonts w:ascii="Arial" w:eastAsia="Arial" w:hAnsi="Arial" w:cs="Arial"/>
          <w:color w:val="000000"/>
          <w:sz w:val="23"/>
          <w:szCs w:val="23"/>
        </w:rPr>
        <w:t xml:space="preserve">In accordance with the Policy Statement above, the elements of Governance in Action are as follows: </w:t>
      </w:r>
    </w:p>
    <w:p w14:paraId="4CCC991C" w14:textId="77777777" w:rsidR="00467B87" w:rsidRPr="00316887" w:rsidRDefault="00467B87" w:rsidP="00467B87">
      <w:pPr>
        <w:numPr>
          <w:ilvl w:val="0"/>
          <w:numId w:val="34"/>
        </w:numPr>
        <w:spacing w:after="120" w:line="247" w:lineRule="auto"/>
        <w:ind w:left="397" w:right="57" w:hanging="425"/>
        <w:rPr>
          <w:rFonts w:ascii="Arial" w:eastAsia="Arial" w:hAnsi="Arial" w:cs="Arial"/>
          <w:color w:val="000000"/>
        </w:rPr>
      </w:pPr>
      <w:r w:rsidRPr="00316887">
        <w:rPr>
          <w:rFonts w:ascii="Arial" w:eastAsia="Arial" w:hAnsi="Arial" w:cs="Arial"/>
          <w:color w:val="000000"/>
        </w:rPr>
        <w:t>Board Standing Orders: the operating procedures of Framework’s Board</w:t>
      </w:r>
    </w:p>
    <w:p w14:paraId="601AAB80" w14:textId="77777777" w:rsidR="00467B87" w:rsidRPr="00316887" w:rsidRDefault="00467B87" w:rsidP="00467B87">
      <w:pPr>
        <w:numPr>
          <w:ilvl w:val="0"/>
          <w:numId w:val="34"/>
        </w:numPr>
        <w:spacing w:after="120" w:line="247" w:lineRule="auto"/>
        <w:ind w:left="397" w:right="57" w:hanging="425"/>
        <w:rPr>
          <w:rFonts w:ascii="Arial" w:eastAsia="Arial" w:hAnsi="Arial" w:cs="Arial"/>
          <w:color w:val="000000"/>
        </w:rPr>
      </w:pPr>
      <w:r w:rsidRPr="00316887">
        <w:rPr>
          <w:rFonts w:ascii="Arial" w:eastAsia="Arial" w:hAnsi="Arial" w:cs="Arial"/>
          <w:color w:val="000000"/>
        </w:rPr>
        <w:t>Board Terms of Reference: a formal record of the duties and responsibilities of the Board including decisions that only the Board can take</w:t>
      </w:r>
    </w:p>
    <w:p w14:paraId="7A322FA7" w14:textId="77777777" w:rsidR="00467B87" w:rsidRPr="00316887" w:rsidRDefault="00467B87" w:rsidP="00467B87">
      <w:pPr>
        <w:numPr>
          <w:ilvl w:val="0"/>
          <w:numId w:val="34"/>
        </w:numPr>
        <w:spacing w:after="120" w:line="247" w:lineRule="auto"/>
        <w:ind w:left="397" w:right="57" w:hanging="425"/>
        <w:rPr>
          <w:rFonts w:ascii="Arial" w:eastAsia="Arial" w:hAnsi="Arial" w:cs="Arial"/>
          <w:color w:val="000000"/>
        </w:rPr>
      </w:pPr>
      <w:r w:rsidRPr="00316887">
        <w:rPr>
          <w:rFonts w:ascii="Arial" w:eastAsia="Arial" w:hAnsi="Arial" w:cs="Arial"/>
          <w:color w:val="000000"/>
        </w:rPr>
        <w:t>Audit and Risk Management (ARM) Committee Terms of Reference</w:t>
      </w:r>
    </w:p>
    <w:p w14:paraId="725B17EB" w14:textId="77777777" w:rsidR="00467B87" w:rsidRDefault="00467B87" w:rsidP="00467B87">
      <w:pPr>
        <w:numPr>
          <w:ilvl w:val="0"/>
          <w:numId w:val="34"/>
        </w:numPr>
        <w:spacing w:after="120" w:line="247" w:lineRule="auto"/>
        <w:ind w:left="397" w:right="57" w:hanging="425"/>
        <w:rPr>
          <w:rFonts w:ascii="Arial" w:eastAsia="Arial" w:hAnsi="Arial" w:cs="Arial"/>
          <w:color w:val="000000"/>
        </w:rPr>
      </w:pPr>
      <w:r>
        <w:rPr>
          <w:rFonts w:ascii="Arial" w:eastAsia="Arial" w:hAnsi="Arial" w:cs="Arial"/>
          <w:color w:val="000000"/>
        </w:rPr>
        <w:t>Nominations and Remunerations</w:t>
      </w:r>
      <w:r w:rsidRPr="00316887">
        <w:rPr>
          <w:rFonts w:ascii="Arial" w:eastAsia="Arial" w:hAnsi="Arial" w:cs="Arial"/>
          <w:color w:val="000000"/>
        </w:rPr>
        <w:t xml:space="preserve"> (</w:t>
      </w:r>
      <w:r>
        <w:rPr>
          <w:rFonts w:ascii="Arial" w:eastAsia="Arial" w:hAnsi="Arial" w:cs="Arial"/>
          <w:color w:val="000000"/>
        </w:rPr>
        <w:t>N&amp;R</w:t>
      </w:r>
      <w:r w:rsidRPr="00316887">
        <w:rPr>
          <w:rFonts w:ascii="Arial" w:eastAsia="Arial" w:hAnsi="Arial" w:cs="Arial"/>
          <w:color w:val="000000"/>
        </w:rPr>
        <w:t>) Committee Terms of Reference</w:t>
      </w:r>
    </w:p>
    <w:p w14:paraId="2BB1951F" w14:textId="77777777" w:rsidR="00467B87" w:rsidRPr="00316887" w:rsidRDefault="00467B87" w:rsidP="00467B87">
      <w:pPr>
        <w:numPr>
          <w:ilvl w:val="0"/>
          <w:numId w:val="34"/>
        </w:numPr>
        <w:spacing w:after="120" w:line="247" w:lineRule="auto"/>
        <w:ind w:left="397" w:right="57" w:hanging="425"/>
        <w:rPr>
          <w:rFonts w:ascii="Arial" w:eastAsia="Arial" w:hAnsi="Arial" w:cs="Arial"/>
          <w:color w:val="000000"/>
        </w:rPr>
      </w:pPr>
      <w:r>
        <w:rPr>
          <w:rFonts w:ascii="Arial" w:eastAsia="Arial" w:hAnsi="Arial" w:cs="Arial"/>
          <w:color w:val="000000"/>
        </w:rPr>
        <w:t>Service Delivery (SD) Committee Terms of Reference.</w:t>
      </w:r>
    </w:p>
    <w:p w14:paraId="56B29EC0" w14:textId="77777777" w:rsidR="00467B87" w:rsidRDefault="00467B87" w:rsidP="00467B87">
      <w:pPr>
        <w:numPr>
          <w:ilvl w:val="0"/>
          <w:numId w:val="34"/>
        </w:numPr>
        <w:spacing w:after="240" w:line="247" w:lineRule="auto"/>
        <w:ind w:left="397" w:right="57" w:hanging="427"/>
        <w:rPr>
          <w:rFonts w:ascii="Arial" w:eastAsia="Arial" w:hAnsi="Arial" w:cs="Arial"/>
          <w:color w:val="000000"/>
        </w:rPr>
      </w:pPr>
      <w:r w:rsidRPr="00316887">
        <w:rPr>
          <w:rFonts w:ascii="Arial" w:eastAsia="Arial" w:hAnsi="Arial" w:cs="Arial"/>
          <w:color w:val="000000"/>
        </w:rPr>
        <w:t xml:space="preserve">Provision for some Policy setting to be delegated </w:t>
      </w:r>
      <w:r>
        <w:rPr>
          <w:rFonts w:ascii="Arial" w:eastAsia="Arial" w:hAnsi="Arial" w:cs="Arial"/>
          <w:color w:val="000000"/>
        </w:rPr>
        <w:t xml:space="preserve">by the Board to one of its </w:t>
      </w:r>
      <w:proofErr w:type="gramStart"/>
      <w:r>
        <w:rPr>
          <w:rFonts w:ascii="Arial" w:eastAsia="Arial" w:hAnsi="Arial" w:cs="Arial"/>
          <w:color w:val="000000"/>
        </w:rPr>
        <w:t>Committees</w:t>
      </w:r>
      <w:proofErr w:type="gramEnd"/>
      <w:r>
        <w:rPr>
          <w:rFonts w:ascii="Arial" w:eastAsia="Arial" w:hAnsi="Arial" w:cs="Arial"/>
          <w:color w:val="000000"/>
        </w:rPr>
        <w:t xml:space="preserve"> or </w:t>
      </w:r>
      <w:r w:rsidRPr="00316887">
        <w:rPr>
          <w:rFonts w:ascii="Arial" w:eastAsia="Arial" w:hAnsi="Arial" w:cs="Arial"/>
          <w:color w:val="000000"/>
        </w:rPr>
        <w:t>to the Corporate Leadership Team</w:t>
      </w:r>
      <w:r>
        <w:rPr>
          <w:rFonts w:ascii="Arial" w:eastAsia="Arial" w:hAnsi="Arial" w:cs="Arial"/>
          <w:color w:val="000000"/>
        </w:rPr>
        <w:t xml:space="preserve"> (CLT)</w:t>
      </w:r>
      <w:r w:rsidRPr="00316887">
        <w:rPr>
          <w:rFonts w:ascii="Arial" w:eastAsia="Arial" w:hAnsi="Arial" w:cs="Arial"/>
          <w:color w:val="000000"/>
        </w:rPr>
        <w:t>.</w:t>
      </w:r>
    </w:p>
    <w:p w14:paraId="1D811973" w14:textId="77777777" w:rsidR="00467B87" w:rsidRDefault="00467B87" w:rsidP="00467B87">
      <w:pPr>
        <w:spacing w:after="240" w:line="247" w:lineRule="auto"/>
        <w:ind w:right="57"/>
        <w:rPr>
          <w:rFonts w:ascii="Arial" w:eastAsia="Arial" w:hAnsi="Arial" w:cs="Arial"/>
          <w:color w:val="000000"/>
        </w:rPr>
      </w:pPr>
    </w:p>
    <w:p w14:paraId="7CBA0141" w14:textId="77777777" w:rsidR="00467B87" w:rsidRDefault="00467B87" w:rsidP="00467B87">
      <w:pPr>
        <w:spacing w:after="240" w:line="247" w:lineRule="auto"/>
        <w:ind w:right="57"/>
        <w:rPr>
          <w:rFonts w:ascii="Arial" w:eastAsia="Arial" w:hAnsi="Arial" w:cs="Arial"/>
          <w:color w:val="000000"/>
        </w:rPr>
      </w:pPr>
    </w:p>
    <w:p w14:paraId="06CF0876" w14:textId="77777777" w:rsidR="00467B87" w:rsidRDefault="00467B87" w:rsidP="00467B87">
      <w:pPr>
        <w:spacing w:after="240" w:line="247" w:lineRule="auto"/>
        <w:ind w:right="57"/>
        <w:rPr>
          <w:rFonts w:ascii="Arial" w:eastAsia="Arial" w:hAnsi="Arial" w:cs="Arial"/>
          <w:color w:val="000000"/>
        </w:rPr>
      </w:pPr>
    </w:p>
    <w:p w14:paraId="4F84556F" w14:textId="77777777" w:rsidR="00467B87" w:rsidRDefault="00467B87" w:rsidP="00467B87">
      <w:pPr>
        <w:spacing w:after="240" w:line="247" w:lineRule="auto"/>
        <w:ind w:right="57"/>
        <w:rPr>
          <w:rFonts w:ascii="Arial" w:eastAsia="Arial" w:hAnsi="Arial" w:cs="Arial"/>
          <w:color w:val="000000"/>
        </w:rPr>
      </w:pPr>
    </w:p>
    <w:p w14:paraId="22CE5081" w14:textId="77777777" w:rsidR="00467B87" w:rsidRPr="006A6B74" w:rsidRDefault="00467B87" w:rsidP="00467B87">
      <w:pPr>
        <w:spacing w:line="247" w:lineRule="auto"/>
        <w:ind w:right="57"/>
        <w:rPr>
          <w:rFonts w:ascii="Arial" w:eastAsia="Arial" w:hAnsi="Arial" w:cs="Arial"/>
          <w:color w:val="000000"/>
          <w:sz w:val="12"/>
          <w:szCs w:val="12"/>
        </w:rPr>
      </w:pPr>
    </w:p>
    <w:p w14:paraId="5FF31BC9" w14:textId="77777777" w:rsidR="00467B87" w:rsidRPr="00E60301" w:rsidRDefault="00467B87" w:rsidP="00467B87">
      <w:pPr>
        <w:pStyle w:val="ListParagraph"/>
        <w:keepNext/>
        <w:keepLines/>
        <w:numPr>
          <w:ilvl w:val="0"/>
          <w:numId w:val="37"/>
        </w:numPr>
        <w:spacing w:line="247" w:lineRule="auto"/>
        <w:ind w:left="567" w:right="57" w:hanging="567"/>
        <w:jc w:val="both"/>
        <w:outlineLvl w:val="1"/>
        <w:rPr>
          <w:rFonts w:ascii="Arial" w:eastAsia="Arial" w:hAnsi="Arial" w:cs="Arial"/>
          <w:b/>
          <w:color w:val="000000"/>
          <w:sz w:val="23"/>
          <w:szCs w:val="23"/>
        </w:rPr>
      </w:pPr>
      <w:r w:rsidRPr="00E60301">
        <w:rPr>
          <w:rFonts w:ascii="Arial" w:eastAsia="Arial" w:hAnsi="Arial" w:cs="Arial"/>
          <w:b/>
          <w:color w:val="000000"/>
          <w:sz w:val="23"/>
          <w:szCs w:val="23"/>
          <w:u w:color="000000"/>
        </w:rPr>
        <w:t xml:space="preserve">Board Standing Orders </w:t>
      </w:r>
    </w:p>
    <w:p w14:paraId="0C7DCD55" w14:textId="77777777" w:rsidR="00467B87" w:rsidRPr="00510CAB" w:rsidRDefault="00467B87" w:rsidP="00467B87">
      <w:pPr>
        <w:keepNext/>
        <w:keepLines/>
        <w:spacing w:line="247" w:lineRule="auto"/>
        <w:ind w:right="57"/>
        <w:jc w:val="both"/>
        <w:outlineLvl w:val="1"/>
        <w:rPr>
          <w:rFonts w:ascii="Arial" w:eastAsia="Arial" w:hAnsi="Arial" w:cs="Arial"/>
          <w:color w:val="000000"/>
          <w:sz w:val="12"/>
          <w:szCs w:val="12"/>
        </w:rPr>
      </w:pPr>
    </w:p>
    <w:p w14:paraId="513AEB27" w14:textId="77777777" w:rsidR="00467B87" w:rsidRDefault="00467B87" w:rsidP="00467B87">
      <w:pPr>
        <w:keepNext/>
        <w:keepLines/>
        <w:spacing w:line="247" w:lineRule="auto"/>
        <w:ind w:right="57"/>
        <w:jc w:val="both"/>
        <w:outlineLvl w:val="1"/>
        <w:rPr>
          <w:rFonts w:ascii="Arial" w:eastAsia="Arial" w:hAnsi="Arial" w:cs="Arial"/>
          <w:color w:val="000000"/>
          <w:sz w:val="23"/>
          <w:szCs w:val="23"/>
        </w:rPr>
      </w:pPr>
      <w:r w:rsidRPr="008E76A5">
        <w:rPr>
          <w:rFonts w:ascii="Arial" w:eastAsia="Arial" w:hAnsi="Arial" w:cs="Arial"/>
          <w:color w:val="000000"/>
          <w:sz w:val="23"/>
          <w:szCs w:val="23"/>
        </w:rPr>
        <w:t xml:space="preserve">The following standing orders govern the operation of the Board and should be read in conjunction with the Articles where there is further detailed information, including on the proper conduct of meetings. </w:t>
      </w:r>
    </w:p>
    <w:p w14:paraId="1E4B97BA" w14:textId="77777777" w:rsidR="00685E21" w:rsidRPr="008E76A5" w:rsidRDefault="00685E21" w:rsidP="00467B87">
      <w:pPr>
        <w:keepNext/>
        <w:keepLines/>
        <w:spacing w:line="247" w:lineRule="auto"/>
        <w:ind w:right="57"/>
        <w:jc w:val="both"/>
        <w:outlineLvl w:val="1"/>
        <w:rPr>
          <w:rFonts w:ascii="Arial" w:eastAsia="Arial" w:hAnsi="Arial" w:cs="Arial"/>
          <w:color w:val="000000"/>
          <w:sz w:val="23"/>
          <w:szCs w:val="23"/>
        </w:rPr>
      </w:pPr>
    </w:p>
    <w:p w14:paraId="5C5C16A0" w14:textId="77777777" w:rsidR="00467B87" w:rsidRPr="00316887" w:rsidRDefault="00467B87" w:rsidP="00467B87">
      <w:pPr>
        <w:keepNext/>
        <w:keepLines/>
        <w:spacing w:after="80" w:line="247" w:lineRule="auto"/>
        <w:ind w:left="709" w:hanging="709"/>
        <w:outlineLvl w:val="1"/>
        <w:rPr>
          <w:rFonts w:ascii="Arial" w:eastAsia="Arial" w:hAnsi="Arial" w:cs="Arial"/>
          <w:b/>
          <w:bCs/>
          <w:color w:val="000000"/>
          <w:u w:color="000000"/>
        </w:rPr>
      </w:pPr>
      <w:r>
        <w:rPr>
          <w:rFonts w:ascii="Arial" w:eastAsia="Arial" w:hAnsi="Arial" w:cs="Arial"/>
          <w:b/>
          <w:bCs/>
          <w:color w:val="000000"/>
          <w:u w:color="000000"/>
        </w:rPr>
        <w:t xml:space="preserve">2.1    </w:t>
      </w:r>
      <w:r>
        <w:rPr>
          <w:rFonts w:ascii="Arial" w:eastAsia="Arial" w:hAnsi="Arial" w:cs="Arial"/>
          <w:b/>
          <w:bCs/>
          <w:color w:val="000000"/>
          <w:u w:color="000000"/>
        </w:rPr>
        <w:tab/>
      </w:r>
      <w:r w:rsidRPr="00316887">
        <w:rPr>
          <w:rFonts w:ascii="Arial" w:eastAsia="Arial" w:hAnsi="Arial" w:cs="Arial"/>
          <w:b/>
          <w:bCs/>
          <w:color w:val="000000"/>
          <w:u w:color="000000"/>
        </w:rPr>
        <w:t xml:space="preserve">Meetings schedule and urgency procedures </w:t>
      </w:r>
    </w:p>
    <w:p w14:paraId="53DCE1B3" w14:textId="77777777" w:rsidR="00467B87" w:rsidRPr="00316887" w:rsidRDefault="00467B87" w:rsidP="00467B87">
      <w:pPr>
        <w:spacing w:after="120" w:line="247" w:lineRule="auto"/>
        <w:ind w:left="11" w:right="57" w:hanging="11"/>
        <w:jc w:val="both"/>
        <w:rPr>
          <w:rFonts w:ascii="Arial" w:eastAsia="Arial" w:hAnsi="Arial" w:cs="Arial"/>
          <w:color w:val="000000"/>
        </w:rPr>
      </w:pPr>
      <w:r w:rsidRPr="00316887">
        <w:rPr>
          <w:rFonts w:ascii="Arial" w:eastAsia="Arial" w:hAnsi="Arial" w:cs="Arial"/>
          <w:color w:val="000000"/>
        </w:rPr>
        <w:t xml:space="preserve">The Board will meet not less than six times a year in a general meeting, plus an Annual General Meeting (AGM) and </w:t>
      </w:r>
      <w:r>
        <w:rPr>
          <w:rFonts w:ascii="Arial" w:eastAsia="Arial" w:hAnsi="Arial" w:cs="Arial"/>
          <w:color w:val="000000"/>
        </w:rPr>
        <w:t xml:space="preserve">(unless otherwise agreed by the Board) </w:t>
      </w:r>
      <w:r w:rsidRPr="00316887">
        <w:rPr>
          <w:rFonts w:ascii="Arial" w:eastAsia="Arial" w:hAnsi="Arial" w:cs="Arial"/>
          <w:color w:val="000000"/>
        </w:rPr>
        <w:t xml:space="preserve">an annual Board </w:t>
      </w:r>
      <w:r>
        <w:rPr>
          <w:rFonts w:ascii="Arial" w:eastAsia="Arial" w:hAnsi="Arial" w:cs="Arial"/>
          <w:color w:val="000000"/>
        </w:rPr>
        <w:t>C</w:t>
      </w:r>
      <w:r w:rsidRPr="00316887">
        <w:rPr>
          <w:rFonts w:ascii="Arial" w:eastAsia="Arial" w:hAnsi="Arial" w:cs="Arial"/>
          <w:color w:val="000000"/>
        </w:rPr>
        <w:t xml:space="preserve">onference. </w:t>
      </w:r>
    </w:p>
    <w:p w14:paraId="5BCB673E" w14:textId="77777777" w:rsidR="00467B87" w:rsidRPr="00316887" w:rsidRDefault="00467B87" w:rsidP="00467B87">
      <w:pPr>
        <w:spacing w:after="120" w:line="247" w:lineRule="auto"/>
        <w:ind w:left="11" w:right="57" w:hanging="11"/>
        <w:jc w:val="both"/>
        <w:rPr>
          <w:rFonts w:ascii="Arial" w:eastAsia="Arial" w:hAnsi="Arial" w:cs="Arial"/>
          <w:color w:val="000000"/>
        </w:rPr>
      </w:pPr>
      <w:r w:rsidRPr="00316887">
        <w:rPr>
          <w:rFonts w:ascii="Arial" w:eastAsia="Arial" w:hAnsi="Arial" w:cs="Arial"/>
          <w:color w:val="000000"/>
        </w:rPr>
        <w:t xml:space="preserve">The dates of meetings will be </w:t>
      </w:r>
      <w:proofErr w:type="gramStart"/>
      <w:r w:rsidRPr="00316887">
        <w:rPr>
          <w:rFonts w:ascii="Arial" w:eastAsia="Arial" w:hAnsi="Arial" w:cs="Arial"/>
          <w:color w:val="000000"/>
        </w:rPr>
        <w:t>planned in advance</w:t>
      </w:r>
      <w:proofErr w:type="gramEnd"/>
      <w:r w:rsidRPr="00316887">
        <w:rPr>
          <w:rFonts w:ascii="Arial" w:eastAsia="Arial" w:hAnsi="Arial" w:cs="Arial"/>
          <w:color w:val="000000"/>
        </w:rPr>
        <w:t xml:space="preserve"> and agreed by the Board before the start of the financial year in question. </w:t>
      </w:r>
    </w:p>
    <w:p w14:paraId="25449FD9" w14:textId="77777777" w:rsidR="00467B87" w:rsidRPr="00316887" w:rsidRDefault="00467B87" w:rsidP="00467B87">
      <w:pPr>
        <w:spacing w:after="120" w:line="247" w:lineRule="auto"/>
        <w:ind w:left="11" w:right="57" w:hanging="11"/>
        <w:jc w:val="both"/>
        <w:rPr>
          <w:rFonts w:ascii="Arial" w:eastAsia="Arial" w:hAnsi="Arial" w:cs="Arial"/>
          <w:color w:val="000000"/>
        </w:rPr>
      </w:pPr>
      <w:r w:rsidRPr="00316887">
        <w:rPr>
          <w:rFonts w:ascii="Arial" w:eastAsia="Arial" w:hAnsi="Arial" w:cs="Arial"/>
          <w:color w:val="000000"/>
        </w:rPr>
        <w:t xml:space="preserve">The Board has agreed that notice of meetings must be given at least five calendar days in advance. </w:t>
      </w:r>
      <w:r>
        <w:rPr>
          <w:rFonts w:ascii="Arial" w:eastAsia="Arial" w:hAnsi="Arial" w:cs="Arial"/>
          <w:color w:val="000000"/>
        </w:rPr>
        <w:t xml:space="preserve"> </w:t>
      </w:r>
      <w:r w:rsidRPr="00316887">
        <w:rPr>
          <w:rFonts w:ascii="Arial" w:eastAsia="Arial" w:hAnsi="Arial" w:cs="Arial"/>
          <w:color w:val="000000"/>
        </w:rPr>
        <w:t>This is shorter than the 21</w:t>
      </w:r>
      <w:r>
        <w:rPr>
          <w:rFonts w:ascii="Arial" w:eastAsia="Arial" w:hAnsi="Arial" w:cs="Arial"/>
          <w:color w:val="000000"/>
        </w:rPr>
        <w:t>-</w:t>
      </w:r>
      <w:r w:rsidRPr="00316887">
        <w:rPr>
          <w:rFonts w:ascii="Arial" w:eastAsia="Arial" w:hAnsi="Arial" w:cs="Arial"/>
          <w:color w:val="000000"/>
        </w:rPr>
        <w:t xml:space="preserve">day notice period detailed in the Articles, which also make provision for the Board to determine a shorter notice period if it wishes to do so. </w:t>
      </w:r>
    </w:p>
    <w:p w14:paraId="54B51801" w14:textId="77777777" w:rsidR="00467B87" w:rsidRPr="00316887" w:rsidRDefault="00467B87" w:rsidP="00467B87">
      <w:pPr>
        <w:spacing w:after="60" w:line="247" w:lineRule="auto"/>
        <w:ind w:left="10" w:right="57" w:hanging="10"/>
        <w:jc w:val="both"/>
        <w:rPr>
          <w:rFonts w:ascii="Arial" w:eastAsia="Arial" w:hAnsi="Arial" w:cs="Arial"/>
          <w:color w:val="000000"/>
        </w:rPr>
      </w:pPr>
      <w:r w:rsidRPr="00316887">
        <w:rPr>
          <w:rFonts w:ascii="Arial" w:eastAsia="Arial" w:hAnsi="Arial" w:cs="Arial"/>
          <w:color w:val="000000"/>
        </w:rPr>
        <w:t xml:space="preserve">Urgent decisions may be required between scheduled Board meetings.  These will be made in accordance with the following urgency </w:t>
      </w:r>
      <w:proofErr w:type="gramStart"/>
      <w:r w:rsidRPr="00316887">
        <w:rPr>
          <w:rFonts w:ascii="Arial" w:eastAsia="Arial" w:hAnsi="Arial" w:cs="Arial"/>
          <w:color w:val="000000"/>
        </w:rPr>
        <w:t>procedures:-</w:t>
      </w:r>
      <w:proofErr w:type="gramEnd"/>
      <w:r w:rsidRPr="00316887">
        <w:rPr>
          <w:rFonts w:ascii="Arial" w:eastAsia="Arial" w:hAnsi="Arial" w:cs="Arial"/>
          <w:color w:val="000000"/>
        </w:rPr>
        <w:t xml:space="preserve"> </w:t>
      </w:r>
    </w:p>
    <w:p w14:paraId="4266C5D7" w14:textId="77777777" w:rsidR="00467B87" w:rsidRPr="00316887" w:rsidRDefault="00467B87" w:rsidP="00467B87">
      <w:pPr>
        <w:numPr>
          <w:ilvl w:val="0"/>
          <w:numId w:val="35"/>
        </w:numPr>
        <w:spacing w:after="60" w:line="247" w:lineRule="auto"/>
        <w:ind w:left="281" w:right="57" w:hanging="281"/>
        <w:rPr>
          <w:rFonts w:ascii="Arial" w:eastAsia="Arial" w:hAnsi="Arial" w:cs="Arial"/>
          <w:color w:val="000000"/>
        </w:rPr>
      </w:pPr>
      <w:r w:rsidRPr="00316887">
        <w:rPr>
          <w:rFonts w:ascii="Arial" w:eastAsia="Arial" w:hAnsi="Arial" w:cs="Arial"/>
          <w:color w:val="000000"/>
        </w:rPr>
        <w:t>Urgent decisions or approvals required between Board meetings will be minimised wherever possible.</w:t>
      </w:r>
    </w:p>
    <w:p w14:paraId="7BC09D06" w14:textId="77777777" w:rsidR="00467B87" w:rsidRPr="00316887" w:rsidRDefault="00467B87" w:rsidP="00467B87">
      <w:pPr>
        <w:numPr>
          <w:ilvl w:val="0"/>
          <w:numId w:val="35"/>
        </w:numPr>
        <w:spacing w:after="60" w:line="247" w:lineRule="auto"/>
        <w:ind w:left="281" w:right="57" w:hanging="281"/>
        <w:rPr>
          <w:rFonts w:ascii="Arial" w:eastAsia="Arial" w:hAnsi="Arial" w:cs="Arial"/>
          <w:color w:val="000000"/>
        </w:rPr>
      </w:pPr>
      <w:r w:rsidRPr="00316887">
        <w:rPr>
          <w:rFonts w:ascii="Arial" w:eastAsia="Arial" w:hAnsi="Arial" w:cs="Arial"/>
          <w:color w:val="000000"/>
        </w:rPr>
        <w:t xml:space="preserve">If this is unavoidable, </w:t>
      </w:r>
      <w:r>
        <w:rPr>
          <w:rFonts w:ascii="Arial" w:eastAsia="Arial" w:hAnsi="Arial" w:cs="Arial"/>
          <w:color w:val="000000"/>
        </w:rPr>
        <w:t>a decision w</w:t>
      </w:r>
      <w:r w:rsidRPr="00316887">
        <w:rPr>
          <w:rFonts w:ascii="Arial" w:eastAsia="Arial" w:hAnsi="Arial" w:cs="Arial"/>
          <w:color w:val="000000"/>
        </w:rPr>
        <w:t>ill be sought from Board members by e</w:t>
      </w:r>
      <w:r>
        <w:rPr>
          <w:rFonts w:ascii="Arial" w:eastAsia="Arial" w:hAnsi="Arial" w:cs="Arial"/>
          <w:color w:val="000000"/>
        </w:rPr>
        <w:t>-</w:t>
      </w:r>
      <w:r w:rsidRPr="00316887">
        <w:rPr>
          <w:rFonts w:ascii="Arial" w:eastAsia="Arial" w:hAnsi="Arial" w:cs="Arial"/>
          <w:color w:val="000000"/>
        </w:rPr>
        <w:t>mail.</w:t>
      </w:r>
    </w:p>
    <w:p w14:paraId="2754D9CE" w14:textId="77777777" w:rsidR="00467B87" w:rsidRPr="00316887" w:rsidRDefault="00467B87" w:rsidP="00467B87">
      <w:pPr>
        <w:numPr>
          <w:ilvl w:val="0"/>
          <w:numId w:val="35"/>
        </w:numPr>
        <w:spacing w:after="60" w:line="247" w:lineRule="auto"/>
        <w:ind w:left="281" w:right="57" w:hanging="281"/>
        <w:rPr>
          <w:rFonts w:ascii="Arial" w:eastAsia="Arial" w:hAnsi="Arial" w:cs="Arial"/>
          <w:color w:val="000000"/>
        </w:rPr>
      </w:pPr>
      <w:r w:rsidRPr="00316887">
        <w:rPr>
          <w:rFonts w:ascii="Arial" w:eastAsia="Arial" w:hAnsi="Arial" w:cs="Arial"/>
          <w:color w:val="000000"/>
        </w:rPr>
        <w:t>The email will include as much information as possible to justify the recommendation and enable Board members to respond in a fully informed way.</w:t>
      </w:r>
    </w:p>
    <w:p w14:paraId="7D347997" w14:textId="77777777" w:rsidR="00467B87" w:rsidRPr="00316887" w:rsidRDefault="00467B87" w:rsidP="00467B87">
      <w:pPr>
        <w:numPr>
          <w:ilvl w:val="0"/>
          <w:numId w:val="35"/>
        </w:numPr>
        <w:spacing w:after="60" w:line="247" w:lineRule="auto"/>
        <w:ind w:left="281" w:right="57" w:hanging="281"/>
        <w:rPr>
          <w:rFonts w:ascii="Arial" w:eastAsia="Arial" w:hAnsi="Arial" w:cs="Arial"/>
          <w:color w:val="000000"/>
        </w:rPr>
      </w:pPr>
      <w:r w:rsidRPr="00316887">
        <w:rPr>
          <w:rFonts w:ascii="Arial" w:eastAsia="Arial" w:hAnsi="Arial" w:cs="Arial"/>
          <w:color w:val="000000"/>
        </w:rPr>
        <w:t>A deadline for responses will be provided in the e</w:t>
      </w:r>
      <w:r>
        <w:rPr>
          <w:rFonts w:ascii="Arial" w:eastAsia="Arial" w:hAnsi="Arial" w:cs="Arial"/>
          <w:color w:val="000000"/>
        </w:rPr>
        <w:t>-</w:t>
      </w:r>
      <w:r w:rsidRPr="00316887">
        <w:rPr>
          <w:rFonts w:ascii="Arial" w:eastAsia="Arial" w:hAnsi="Arial" w:cs="Arial"/>
          <w:color w:val="000000"/>
        </w:rPr>
        <w:t>mail.</w:t>
      </w:r>
    </w:p>
    <w:p w14:paraId="61299A2D" w14:textId="77777777" w:rsidR="00467B87" w:rsidRPr="00316887" w:rsidRDefault="00467B87" w:rsidP="00467B87">
      <w:pPr>
        <w:numPr>
          <w:ilvl w:val="0"/>
          <w:numId w:val="35"/>
        </w:numPr>
        <w:spacing w:after="60" w:line="247" w:lineRule="auto"/>
        <w:ind w:left="281" w:right="57" w:hanging="281"/>
        <w:rPr>
          <w:rFonts w:ascii="Arial" w:eastAsia="Arial" w:hAnsi="Arial" w:cs="Arial"/>
          <w:color w:val="000000"/>
        </w:rPr>
      </w:pPr>
      <w:r w:rsidRPr="00316887">
        <w:rPr>
          <w:rFonts w:ascii="Arial" w:eastAsia="Arial" w:hAnsi="Arial" w:cs="Arial"/>
          <w:color w:val="000000"/>
        </w:rPr>
        <w:t xml:space="preserve">Decisions will be made by simple </w:t>
      </w:r>
      <w:proofErr w:type="gramStart"/>
      <w:r w:rsidRPr="00316887">
        <w:rPr>
          <w:rFonts w:ascii="Arial" w:eastAsia="Arial" w:hAnsi="Arial" w:cs="Arial"/>
          <w:color w:val="000000"/>
        </w:rPr>
        <w:t>majority</w:t>
      </w:r>
      <w:proofErr w:type="gramEnd"/>
      <w:r w:rsidRPr="00316887">
        <w:rPr>
          <w:rFonts w:ascii="Arial" w:eastAsia="Arial" w:hAnsi="Arial" w:cs="Arial"/>
          <w:color w:val="000000"/>
        </w:rPr>
        <w:t xml:space="preserve"> and non-responses will be taken as indicating consent for the proposed action. </w:t>
      </w:r>
      <w:r>
        <w:rPr>
          <w:rFonts w:ascii="Arial" w:eastAsia="Arial" w:hAnsi="Arial" w:cs="Arial"/>
          <w:color w:val="000000"/>
        </w:rPr>
        <w:t xml:space="preserve"> In the event of a tie </w:t>
      </w:r>
      <w:r w:rsidRPr="00316887">
        <w:rPr>
          <w:rFonts w:ascii="Arial" w:eastAsia="Arial" w:hAnsi="Arial" w:cs="Arial"/>
          <w:color w:val="000000"/>
        </w:rPr>
        <w:t>the Chair will have a casting vote</w:t>
      </w:r>
      <w:r>
        <w:rPr>
          <w:rFonts w:ascii="Arial" w:eastAsia="Arial" w:hAnsi="Arial" w:cs="Arial"/>
          <w:color w:val="000000"/>
        </w:rPr>
        <w:t xml:space="preserve"> (in addition to their initial one as a Board Member)</w:t>
      </w:r>
      <w:r w:rsidRPr="00316887">
        <w:rPr>
          <w:rFonts w:ascii="Arial" w:eastAsia="Arial" w:hAnsi="Arial" w:cs="Arial"/>
          <w:color w:val="000000"/>
        </w:rPr>
        <w:t>.</w:t>
      </w:r>
    </w:p>
    <w:p w14:paraId="140CA829" w14:textId="77777777" w:rsidR="00467B87" w:rsidRPr="00316887" w:rsidRDefault="00467B87" w:rsidP="00467B87">
      <w:pPr>
        <w:numPr>
          <w:ilvl w:val="0"/>
          <w:numId w:val="35"/>
        </w:numPr>
        <w:spacing w:after="60" w:line="247" w:lineRule="auto"/>
        <w:ind w:left="281" w:right="57" w:hanging="281"/>
        <w:rPr>
          <w:rFonts w:ascii="Arial" w:eastAsia="Arial" w:hAnsi="Arial" w:cs="Arial"/>
          <w:color w:val="000000"/>
        </w:rPr>
      </w:pPr>
      <w:r w:rsidRPr="00316887">
        <w:rPr>
          <w:rFonts w:ascii="Arial" w:eastAsia="Arial" w:hAnsi="Arial" w:cs="Arial"/>
          <w:color w:val="000000"/>
        </w:rPr>
        <w:t>Where deadlines are short, the Chief Executive will attempt to contact Board members by phone to inform them of the e</w:t>
      </w:r>
      <w:r>
        <w:rPr>
          <w:rFonts w:ascii="Arial" w:eastAsia="Arial" w:hAnsi="Arial" w:cs="Arial"/>
          <w:color w:val="000000"/>
        </w:rPr>
        <w:t>-</w:t>
      </w:r>
      <w:r w:rsidRPr="00316887">
        <w:rPr>
          <w:rFonts w:ascii="Arial" w:eastAsia="Arial" w:hAnsi="Arial" w:cs="Arial"/>
          <w:color w:val="000000"/>
        </w:rPr>
        <w:t xml:space="preserve">mail and </w:t>
      </w:r>
      <w:r>
        <w:rPr>
          <w:rFonts w:ascii="Arial" w:eastAsia="Arial" w:hAnsi="Arial" w:cs="Arial"/>
          <w:color w:val="000000"/>
        </w:rPr>
        <w:t xml:space="preserve">the decision </w:t>
      </w:r>
      <w:r w:rsidRPr="00316887">
        <w:rPr>
          <w:rFonts w:ascii="Arial" w:eastAsia="Arial" w:hAnsi="Arial" w:cs="Arial"/>
          <w:color w:val="000000"/>
        </w:rPr>
        <w:t>being sought.</w:t>
      </w:r>
    </w:p>
    <w:p w14:paraId="449BF161" w14:textId="77777777" w:rsidR="00467B87" w:rsidRDefault="00467B87" w:rsidP="00467B87">
      <w:pPr>
        <w:numPr>
          <w:ilvl w:val="0"/>
          <w:numId w:val="35"/>
        </w:numPr>
        <w:spacing w:line="247" w:lineRule="auto"/>
        <w:ind w:left="281" w:right="57" w:hanging="281"/>
        <w:rPr>
          <w:rFonts w:ascii="Arial" w:eastAsia="Arial" w:hAnsi="Arial" w:cs="Arial"/>
          <w:color w:val="000000"/>
        </w:rPr>
      </w:pPr>
      <w:r w:rsidRPr="00316887">
        <w:rPr>
          <w:rFonts w:ascii="Arial" w:eastAsia="Arial" w:hAnsi="Arial" w:cs="Arial"/>
          <w:color w:val="000000"/>
        </w:rPr>
        <w:t>The outcome of the decision will be reported back to the subsequent Board meeting and recorded in the minutes.</w:t>
      </w:r>
    </w:p>
    <w:p w14:paraId="2D87F0D4" w14:textId="77777777" w:rsidR="00467B87" w:rsidRPr="008E76A5" w:rsidRDefault="00467B87" w:rsidP="00467B87">
      <w:pPr>
        <w:spacing w:line="247" w:lineRule="auto"/>
        <w:ind w:left="621" w:right="57"/>
        <w:rPr>
          <w:rFonts w:ascii="Arial" w:eastAsia="Arial" w:hAnsi="Arial" w:cs="Arial"/>
          <w:color w:val="000000"/>
          <w:sz w:val="16"/>
          <w:szCs w:val="16"/>
        </w:rPr>
      </w:pPr>
      <w:r w:rsidRPr="008E76A5">
        <w:rPr>
          <w:rFonts w:ascii="Arial" w:eastAsia="Arial" w:hAnsi="Arial" w:cs="Arial"/>
          <w:color w:val="000000"/>
          <w:sz w:val="16"/>
          <w:szCs w:val="16"/>
        </w:rPr>
        <w:t xml:space="preserve"> </w:t>
      </w:r>
    </w:p>
    <w:p w14:paraId="532EBFA5" w14:textId="77777777" w:rsidR="00467B87" w:rsidRPr="00316887" w:rsidRDefault="00467B87" w:rsidP="00467B87">
      <w:pPr>
        <w:keepNext/>
        <w:keepLines/>
        <w:spacing w:after="120" w:line="247" w:lineRule="auto"/>
        <w:ind w:left="709" w:hanging="709"/>
        <w:outlineLvl w:val="1"/>
        <w:rPr>
          <w:rFonts w:ascii="Arial" w:eastAsia="Arial" w:hAnsi="Arial" w:cs="Arial"/>
          <w:b/>
          <w:bCs/>
          <w:color w:val="000000"/>
          <w:u w:color="000000"/>
        </w:rPr>
      </w:pPr>
      <w:r w:rsidRPr="00316887">
        <w:rPr>
          <w:rFonts w:ascii="Arial" w:eastAsia="Arial" w:hAnsi="Arial" w:cs="Arial"/>
          <w:b/>
          <w:bCs/>
          <w:color w:val="000000"/>
          <w:u w:color="000000"/>
        </w:rPr>
        <w:t>2.2</w:t>
      </w:r>
      <w:r>
        <w:rPr>
          <w:rFonts w:ascii="Arial" w:eastAsia="Arial" w:hAnsi="Arial" w:cs="Arial"/>
          <w:b/>
          <w:bCs/>
          <w:color w:val="000000"/>
          <w:u w:color="000000"/>
        </w:rPr>
        <w:tab/>
      </w:r>
      <w:r>
        <w:rPr>
          <w:rFonts w:ascii="Arial" w:eastAsia="Arial" w:hAnsi="Arial" w:cs="Arial"/>
          <w:b/>
          <w:bCs/>
          <w:color w:val="000000"/>
          <w:u w:color="000000"/>
        </w:rPr>
        <w:tab/>
      </w:r>
      <w:r w:rsidRPr="00316887">
        <w:rPr>
          <w:rFonts w:ascii="Arial" w:eastAsia="Arial" w:hAnsi="Arial" w:cs="Arial"/>
          <w:b/>
          <w:bCs/>
          <w:color w:val="000000"/>
          <w:u w:color="000000"/>
        </w:rPr>
        <w:t xml:space="preserve">Membership, composition and quorum </w:t>
      </w:r>
    </w:p>
    <w:p w14:paraId="437AF37C" w14:textId="77777777" w:rsidR="00467B87" w:rsidRDefault="00467B87" w:rsidP="00467B87">
      <w:pPr>
        <w:spacing w:line="247" w:lineRule="auto"/>
        <w:ind w:left="11" w:right="57" w:hanging="11"/>
        <w:jc w:val="both"/>
        <w:rPr>
          <w:rFonts w:ascii="Arial" w:eastAsia="Arial" w:hAnsi="Arial" w:cs="Arial"/>
          <w:color w:val="000000"/>
        </w:rPr>
      </w:pPr>
      <w:r w:rsidRPr="00316887">
        <w:rPr>
          <w:rFonts w:ascii="Arial" w:eastAsia="Arial" w:hAnsi="Arial" w:cs="Arial"/>
          <w:color w:val="000000"/>
        </w:rPr>
        <w:t xml:space="preserve">The Board comprises a minimum of seven members and a maximum of twelve. The upper limit of twelve is derived from the Code (whereas the Articles provide for a higher maximum, the Code takes precedence here). However, from time to time, to aid succession planning, the Board may to temporarily increase the number of members above twelve. </w:t>
      </w:r>
    </w:p>
    <w:p w14:paraId="44241DF9" w14:textId="77777777" w:rsidR="00685E21" w:rsidRPr="00316887" w:rsidRDefault="00685E21" w:rsidP="00467B87">
      <w:pPr>
        <w:spacing w:line="247" w:lineRule="auto"/>
        <w:ind w:left="11" w:right="57" w:hanging="11"/>
        <w:jc w:val="both"/>
        <w:rPr>
          <w:rFonts w:ascii="Arial" w:eastAsia="Arial" w:hAnsi="Arial" w:cs="Arial"/>
          <w:color w:val="000000"/>
        </w:rPr>
      </w:pPr>
    </w:p>
    <w:p w14:paraId="5EDBAE04" w14:textId="77777777" w:rsidR="00467B87" w:rsidRPr="001D10BD" w:rsidRDefault="00467B87" w:rsidP="00467B87">
      <w:pPr>
        <w:spacing w:after="60" w:line="247" w:lineRule="auto"/>
        <w:ind w:left="709" w:hanging="709"/>
        <w:rPr>
          <w:rFonts w:ascii="Arial" w:eastAsia="Arial" w:hAnsi="Arial" w:cs="Arial"/>
          <w:b/>
          <w:bCs/>
          <w:color w:val="000000"/>
        </w:rPr>
      </w:pPr>
      <w:r>
        <w:rPr>
          <w:rFonts w:ascii="Arial" w:eastAsia="Arial" w:hAnsi="Arial" w:cs="Arial"/>
          <w:b/>
          <w:bCs/>
          <w:color w:val="000000"/>
        </w:rPr>
        <w:t>2.2.1</w:t>
      </w:r>
      <w:r>
        <w:rPr>
          <w:rFonts w:ascii="Arial" w:eastAsia="Arial" w:hAnsi="Arial" w:cs="Arial"/>
          <w:b/>
          <w:bCs/>
          <w:color w:val="000000"/>
        </w:rPr>
        <w:tab/>
      </w:r>
      <w:r>
        <w:rPr>
          <w:rFonts w:ascii="Arial" w:eastAsia="Arial" w:hAnsi="Arial" w:cs="Arial"/>
          <w:b/>
          <w:bCs/>
          <w:color w:val="000000"/>
        </w:rPr>
        <w:tab/>
      </w:r>
      <w:r w:rsidRPr="001D10BD">
        <w:rPr>
          <w:rFonts w:ascii="Arial" w:eastAsia="Arial" w:hAnsi="Arial" w:cs="Arial"/>
          <w:b/>
          <w:bCs/>
          <w:color w:val="000000"/>
        </w:rPr>
        <w:t>Chair and their appointment</w:t>
      </w:r>
    </w:p>
    <w:p w14:paraId="2CAFC4B8" w14:textId="77777777" w:rsidR="00467B87" w:rsidRPr="00316887" w:rsidRDefault="00467B87" w:rsidP="00467B87">
      <w:pPr>
        <w:spacing w:after="80" w:line="247" w:lineRule="auto"/>
        <w:ind w:left="11" w:right="57" w:hanging="11"/>
        <w:jc w:val="both"/>
        <w:rPr>
          <w:rFonts w:ascii="Arial" w:eastAsia="Arial" w:hAnsi="Arial" w:cs="Arial"/>
          <w:color w:val="000000"/>
        </w:rPr>
      </w:pPr>
      <w:r w:rsidRPr="00316887">
        <w:rPr>
          <w:rFonts w:ascii="Arial" w:eastAsia="Arial" w:hAnsi="Arial" w:cs="Arial"/>
          <w:color w:val="000000"/>
        </w:rPr>
        <w:t xml:space="preserve">The Board must appoint a Chair, who is responsible for the leadership of the Board and for ensuring its effectiveness. </w:t>
      </w:r>
      <w:r>
        <w:rPr>
          <w:rFonts w:ascii="Arial" w:eastAsia="Arial" w:hAnsi="Arial" w:cs="Arial"/>
          <w:color w:val="000000"/>
        </w:rPr>
        <w:t xml:space="preserve"> </w:t>
      </w:r>
      <w:r w:rsidRPr="00316887">
        <w:rPr>
          <w:rFonts w:ascii="Arial" w:eastAsia="Arial" w:hAnsi="Arial" w:cs="Arial"/>
          <w:color w:val="000000"/>
        </w:rPr>
        <w:t xml:space="preserve">The duties and responsibilities of this office are set out within the Chair’s Role Profile. </w:t>
      </w:r>
    </w:p>
    <w:p w14:paraId="6E1A8495" w14:textId="77777777" w:rsidR="00467B87" w:rsidRPr="00316887" w:rsidRDefault="00467B87" w:rsidP="00467B87">
      <w:pPr>
        <w:spacing w:after="80" w:line="247" w:lineRule="auto"/>
        <w:ind w:left="11" w:right="57" w:hanging="11"/>
        <w:jc w:val="both"/>
        <w:rPr>
          <w:rFonts w:ascii="Arial" w:eastAsia="Arial" w:hAnsi="Arial" w:cs="Arial"/>
          <w:color w:val="000000"/>
        </w:rPr>
      </w:pPr>
      <w:proofErr w:type="gramStart"/>
      <w:r w:rsidRPr="00316887">
        <w:rPr>
          <w:rFonts w:ascii="Arial" w:eastAsia="Arial" w:hAnsi="Arial" w:cs="Arial"/>
          <w:color w:val="000000"/>
        </w:rPr>
        <w:t>In the event that</w:t>
      </w:r>
      <w:proofErr w:type="gramEnd"/>
      <w:r w:rsidRPr="00316887">
        <w:rPr>
          <w:rFonts w:ascii="Arial" w:eastAsia="Arial" w:hAnsi="Arial" w:cs="Arial"/>
          <w:color w:val="000000"/>
        </w:rPr>
        <w:t xml:space="preserve"> the Chair resigns giving notice or their term of office is due to end </w:t>
      </w:r>
      <w:r>
        <w:rPr>
          <w:rFonts w:ascii="Arial" w:eastAsia="Arial" w:hAnsi="Arial" w:cs="Arial"/>
          <w:color w:val="000000"/>
        </w:rPr>
        <w:t>within the next year</w:t>
      </w:r>
      <w:r w:rsidRPr="00316887">
        <w:rPr>
          <w:rFonts w:ascii="Arial" w:eastAsia="Arial" w:hAnsi="Arial" w:cs="Arial"/>
          <w:color w:val="000000"/>
        </w:rPr>
        <w:t xml:space="preserve">, there will be an agenda item to discuss the appointment of the next Chair at the next Board meeting, or a separate Board meeting will be convened as necessary.  The agenda item will invite discussion as to whether the Board wishes </w:t>
      </w:r>
      <w:r w:rsidRPr="00316887">
        <w:rPr>
          <w:rFonts w:ascii="Arial" w:eastAsia="Arial" w:hAnsi="Arial" w:cs="Arial"/>
          <w:color w:val="000000"/>
        </w:rPr>
        <w:lastRenderedPageBreak/>
        <w:t xml:space="preserve">to appoint from amongst the current Board only or to extend the search to include external candidates.  If there is a Vice Chair, they will be able to apply for the role but there will not be automatic succession </w:t>
      </w:r>
      <w:r>
        <w:rPr>
          <w:rFonts w:ascii="Arial" w:eastAsia="Arial" w:hAnsi="Arial" w:cs="Arial"/>
          <w:color w:val="000000"/>
        </w:rPr>
        <w:t>in</w:t>
      </w:r>
      <w:r w:rsidRPr="00316887">
        <w:rPr>
          <w:rFonts w:ascii="Arial" w:eastAsia="Arial" w:hAnsi="Arial" w:cs="Arial"/>
          <w:color w:val="000000"/>
        </w:rPr>
        <w:t xml:space="preserve">to </w:t>
      </w:r>
      <w:r>
        <w:rPr>
          <w:rFonts w:ascii="Arial" w:eastAsia="Arial" w:hAnsi="Arial" w:cs="Arial"/>
          <w:color w:val="000000"/>
        </w:rPr>
        <w:t xml:space="preserve">the </w:t>
      </w:r>
      <w:r w:rsidRPr="00316887">
        <w:rPr>
          <w:rFonts w:ascii="Arial" w:eastAsia="Arial" w:hAnsi="Arial" w:cs="Arial"/>
          <w:color w:val="000000"/>
        </w:rPr>
        <w:t xml:space="preserve">Chair.  </w:t>
      </w:r>
      <w:proofErr w:type="gramStart"/>
      <w:r w:rsidRPr="00316887">
        <w:rPr>
          <w:rFonts w:ascii="Arial" w:eastAsia="Arial" w:hAnsi="Arial" w:cs="Arial"/>
          <w:color w:val="000000"/>
        </w:rPr>
        <w:t>In the event that</w:t>
      </w:r>
      <w:proofErr w:type="gramEnd"/>
      <w:r w:rsidRPr="00316887">
        <w:rPr>
          <w:rFonts w:ascii="Arial" w:eastAsia="Arial" w:hAnsi="Arial" w:cs="Arial"/>
          <w:color w:val="000000"/>
        </w:rPr>
        <w:t xml:space="preserve"> the Board </w:t>
      </w:r>
      <w:proofErr w:type="gramStart"/>
      <w:r w:rsidRPr="00316887">
        <w:rPr>
          <w:rFonts w:ascii="Arial" w:eastAsia="Arial" w:hAnsi="Arial" w:cs="Arial"/>
          <w:color w:val="000000"/>
        </w:rPr>
        <w:t>is in disagreement</w:t>
      </w:r>
      <w:proofErr w:type="gramEnd"/>
      <w:r w:rsidRPr="00316887">
        <w:rPr>
          <w:rFonts w:ascii="Arial" w:eastAsia="Arial" w:hAnsi="Arial" w:cs="Arial"/>
          <w:color w:val="000000"/>
        </w:rPr>
        <w:t xml:space="preserve"> </w:t>
      </w:r>
      <w:r>
        <w:rPr>
          <w:rFonts w:ascii="Arial" w:eastAsia="Arial" w:hAnsi="Arial" w:cs="Arial"/>
          <w:color w:val="000000"/>
        </w:rPr>
        <w:t xml:space="preserve">on </w:t>
      </w:r>
      <w:r w:rsidRPr="00316887">
        <w:rPr>
          <w:rFonts w:ascii="Arial" w:eastAsia="Arial" w:hAnsi="Arial" w:cs="Arial"/>
          <w:color w:val="000000"/>
        </w:rPr>
        <w:t>whether to appoint from within or include an external search the Chair will call for a vote.  A decision will be made based on a simple majority.  In the event of a tie, the Chair will have the casting vote.</w:t>
      </w:r>
    </w:p>
    <w:p w14:paraId="0A5D3BBF" w14:textId="77777777" w:rsidR="00467B87" w:rsidRPr="00316887" w:rsidRDefault="00467B87" w:rsidP="00467B87">
      <w:pPr>
        <w:spacing w:line="247" w:lineRule="auto"/>
        <w:ind w:left="10" w:right="57" w:hanging="10"/>
        <w:jc w:val="both"/>
        <w:rPr>
          <w:rFonts w:ascii="Arial" w:eastAsia="Arial" w:hAnsi="Arial" w:cs="Arial"/>
          <w:color w:val="000000"/>
        </w:rPr>
      </w:pPr>
      <w:r w:rsidRPr="00316887">
        <w:rPr>
          <w:rFonts w:ascii="Arial" w:eastAsia="Arial" w:hAnsi="Arial" w:cs="Arial"/>
          <w:color w:val="000000"/>
        </w:rPr>
        <w:t xml:space="preserve">If the board decides to appoint from within the current membership, the Chair will give a closing date for expressions of interest.  All </w:t>
      </w:r>
      <w:r>
        <w:rPr>
          <w:rFonts w:ascii="Arial" w:eastAsia="Arial" w:hAnsi="Arial" w:cs="Arial"/>
          <w:color w:val="000000"/>
        </w:rPr>
        <w:t xml:space="preserve">such </w:t>
      </w:r>
      <w:r w:rsidRPr="00316887">
        <w:rPr>
          <w:rFonts w:ascii="Arial" w:eastAsia="Arial" w:hAnsi="Arial" w:cs="Arial"/>
          <w:color w:val="000000"/>
        </w:rPr>
        <w:t xml:space="preserve">expressions of interest </w:t>
      </w:r>
      <w:r>
        <w:rPr>
          <w:rFonts w:ascii="Arial" w:eastAsia="Arial" w:hAnsi="Arial" w:cs="Arial"/>
          <w:color w:val="000000"/>
        </w:rPr>
        <w:t xml:space="preserve">are to be </w:t>
      </w:r>
      <w:r w:rsidRPr="00316887">
        <w:rPr>
          <w:rFonts w:ascii="Arial" w:eastAsia="Arial" w:hAnsi="Arial" w:cs="Arial"/>
          <w:color w:val="000000"/>
        </w:rPr>
        <w:t xml:space="preserve">sent to the Chair. </w:t>
      </w:r>
    </w:p>
    <w:p w14:paraId="35C9CC5A" w14:textId="77777777" w:rsidR="00467B87" w:rsidRPr="00510CAB" w:rsidRDefault="00467B87" w:rsidP="00467B87">
      <w:pPr>
        <w:spacing w:line="247" w:lineRule="auto"/>
        <w:ind w:left="11" w:right="57" w:hanging="11"/>
        <w:jc w:val="both"/>
        <w:rPr>
          <w:rFonts w:ascii="Arial" w:eastAsia="Arial" w:hAnsi="Arial" w:cs="Arial"/>
          <w:color w:val="000000"/>
          <w:sz w:val="12"/>
          <w:szCs w:val="12"/>
        </w:rPr>
      </w:pPr>
    </w:p>
    <w:p w14:paraId="19B17ADB" w14:textId="77777777" w:rsidR="00467B87" w:rsidRDefault="00467B87" w:rsidP="00467B87">
      <w:pPr>
        <w:spacing w:after="80" w:line="247" w:lineRule="auto"/>
        <w:ind w:left="11" w:right="57" w:hanging="11"/>
        <w:jc w:val="both"/>
        <w:rPr>
          <w:rFonts w:ascii="Arial" w:eastAsia="Arial" w:hAnsi="Arial" w:cs="Arial"/>
          <w:color w:val="000000"/>
        </w:rPr>
      </w:pPr>
      <w:r w:rsidRPr="00316887">
        <w:rPr>
          <w:rFonts w:ascii="Arial" w:eastAsia="Arial" w:hAnsi="Arial" w:cs="Arial"/>
          <w:color w:val="000000"/>
        </w:rPr>
        <w:t xml:space="preserve">The Chair will convene a meeting of the Board, either as part of a main Board meeting or a separate meeting, as required.  The CEO will be invited to the meeting but </w:t>
      </w:r>
      <w:r>
        <w:rPr>
          <w:rFonts w:ascii="Arial" w:eastAsia="Arial" w:hAnsi="Arial" w:cs="Arial"/>
          <w:color w:val="000000"/>
        </w:rPr>
        <w:t xml:space="preserve">as is normal </w:t>
      </w:r>
      <w:r w:rsidRPr="00316887">
        <w:rPr>
          <w:rFonts w:ascii="Arial" w:eastAsia="Arial" w:hAnsi="Arial" w:cs="Arial"/>
          <w:color w:val="000000"/>
        </w:rPr>
        <w:t xml:space="preserve">will not have voting rights.  Prior to the meeting the Chair, Vice Chair and </w:t>
      </w:r>
      <w:r>
        <w:rPr>
          <w:rFonts w:ascii="Arial" w:eastAsia="Arial" w:hAnsi="Arial" w:cs="Arial"/>
          <w:color w:val="000000"/>
        </w:rPr>
        <w:t>N&amp;R</w:t>
      </w:r>
      <w:r w:rsidRPr="00316887">
        <w:rPr>
          <w:rFonts w:ascii="Arial" w:eastAsia="Arial" w:hAnsi="Arial" w:cs="Arial"/>
          <w:color w:val="000000"/>
        </w:rPr>
        <w:t xml:space="preserve"> Chair (if they have not expressed an interest) will decide how the voting </w:t>
      </w:r>
      <w:r>
        <w:rPr>
          <w:rFonts w:ascii="Arial" w:eastAsia="Arial" w:hAnsi="Arial" w:cs="Arial"/>
          <w:color w:val="000000"/>
        </w:rPr>
        <w:t xml:space="preserve">is to be </w:t>
      </w:r>
      <w:r w:rsidRPr="00316887">
        <w:rPr>
          <w:rFonts w:ascii="Arial" w:eastAsia="Arial" w:hAnsi="Arial" w:cs="Arial"/>
          <w:color w:val="000000"/>
        </w:rPr>
        <w:t xml:space="preserve">conducted, whether </w:t>
      </w:r>
      <w:r>
        <w:rPr>
          <w:rFonts w:ascii="Arial" w:eastAsia="Arial" w:hAnsi="Arial" w:cs="Arial"/>
          <w:color w:val="000000"/>
        </w:rPr>
        <w:t xml:space="preserve">by </w:t>
      </w:r>
      <w:r w:rsidRPr="00316887">
        <w:rPr>
          <w:rFonts w:ascii="Arial" w:eastAsia="Arial" w:hAnsi="Arial" w:cs="Arial"/>
          <w:color w:val="000000"/>
        </w:rPr>
        <w:t xml:space="preserve">a secret written ballot or </w:t>
      </w:r>
      <w:r>
        <w:rPr>
          <w:rFonts w:ascii="Arial" w:eastAsia="Arial" w:hAnsi="Arial" w:cs="Arial"/>
          <w:color w:val="000000"/>
        </w:rPr>
        <w:t xml:space="preserve">a </w:t>
      </w:r>
      <w:r w:rsidRPr="00316887">
        <w:rPr>
          <w:rFonts w:ascii="Arial" w:eastAsia="Arial" w:hAnsi="Arial" w:cs="Arial"/>
          <w:color w:val="000000"/>
        </w:rPr>
        <w:t xml:space="preserve">show of hands.  At the meeting each candidate will be invited to give a verbal statement on why they wish to be Chair, what they will bring to the role and their outline thoughts on priorities. </w:t>
      </w:r>
      <w:r>
        <w:rPr>
          <w:rFonts w:ascii="Arial" w:eastAsia="Arial" w:hAnsi="Arial" w:cs="Arial"/>
          <w:color w:val="000000"/>
        </w:rPr>
        <w:t xml:space="preserve"> </w:t>
      </w:r>
      <w:r w:rsidRPr="00316887">
        <w:rPr>
          <w:rFonts w:ascii="Arial" w:eastAsia="Arial" w:hAnsi="Arial" w:cs="Arial"/>
          <w:color w:val="000000"/>
        </w:rPr>
        <w:t xml:space="preserve">They will confirm that they are able to make the commitment of time required to successfully fulfil the duties of the role.  The Chair will stipulate a time deadline for each statement.  All candidates will be able to hear the statements from the other candidates.  The order of presentation will be agreed by drawing names at the meeting.  The Board will be able to question candidates.  </w:t>
      </w:r>
    </w:p>
    <w:p w14:paraId="48C2D516" w14:textId="77777777" w:rsidR="00467B87" w:rsidRPr="00316887" w:rsidRDefault="00467B87" w:rsidP="00467B87">
      <w:pPr>
        <w:spacing w:after="80" w:line="247" w:lineRule="auto"/>
        <w:ind w:left="11" w:right="57" w:hanging="11"/>
        <w:jc w:val="both"/>
        <w:rPr>
          <w:rFonts w:ascii="Arial" w:eastAsia="Arial" w:hAnsi="Arial" w:cs="Arial"/>
          <w:color w:val="000000"/>
        </w:rPr>
      </w:pPr>
      <w:r w:rsidRPr="00316887">
        <w:rPr>
          <w:rFonts w:ascii="Arial" w:eastAsia="Arial" w:hAnsi="Arial" w:cs="Arial"/>
          <w:color w:val="000000"/>
        </w:rPr>
        <w:t xml:space="preserve">After the candidate statements and question and answer session the candidates will withdraw, and discussion will be invited.  The Chair will advise the Board as to the length of tenure remaining for each candidate.  At the end of the discussion a vote will be taken if there is only one applicant.  If there are two or more candidates all will be invited to return once the discussion has concluded and there will be a vote.  If there are two or more </w:t>
      </w:r>
      <w:proofErr w:type="gramStart"/>
      <w:r w:rsidRPr="00316887">
        <w:rPr>
          <w:rFonts w:ascii="Arial" w:eastAsia="Arial" w:hAnsi="Arial" w:cs="Arial"/>
          <w:color w:val="000000"/>
        </w:rPr>
        <w:t>candidates</w:t>
      </w:r>
      <w:proofErr w:type="gramEnd"/>
      <w:r w:rsidRPr="00316887">
        <w:rPr>
          <w:rFonts w:ascii="Arial" w:eastAsia="Arial" w:hAnsi="Arial" w:cs="Arial"/>
          <w:color w:val="000000"/>
        </w:rPr>
        <w:t xml:space="preserve"> they will be able to take part in the </w:t>
      </w:r>
      <w:proofErr w:type="gramStart"/>
      <w:r w:rsidRPr="00316887">
        <w:rPr>
          <w:rFonts w:ascii="Arial" w:eastAsia="Arial" w:hAnsi="Arial" w:cs="Arial"/>
          <w:color w:val="000000"/>
        </w:rPr>
        <w:t>vote, but</w:t>
      </w:r>
      <w:proofErr w:type="gramEnd"/>
      <w:r w:rsidRPr="00316887">
        <w:rPr>
          <w:rFonts w:ascii="Arial" w:eastAsia="Arial" w:hAnsi="Arial" w:cs="Arial"/>
          <w:color w:val="000000"/>
        </w:rPr>
        <w:t xml:space="preserve"> </w:t>
      </w:r>
      <w:r>
        <w:rPr>
          <w:rFonts w:ascii="Arial" w:eastAsia="Arial" w:hAnsi="Arial" w:cs="Arial"/>
          <w:color w:val="000000"/>
        </w:rPr>
        <w:t>w</w:t>
      </w:r>
      <w:r w:rsidRPr="00316887">
        <w:rPr>
          <w:rFonts w:ascii="Arial" w:eastAsia="Arial" w:hAnsi="Arial" w:cs="Arial"/>
          <w:color w:val="000000"/>
        </w:rPr>
        <w:t xml:space="preserve">ill be unable to vote for themselves.  In the event of a tie the Chair will have the casting vote.  The candidates will be informed of the outcomes by the Chair as soon as possible.  </w:t>
      </w:r>
    </w:p>
    <w:p w14:paraId="7575894D" w14:textId="77777777" w:rsidR="00467B87" w:rsidRPr="00316887"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t xml:space="preserve">In the event of the Board deciding to invite external as well as internal applications then the </w:t>
      </w:r>
      <w:r>
        <w:rPr>
          <w:rFonts w:ascii="Arial" w:eastAsia="Arial" w:hAnsi="Arial" w:cs="Arial"/>
          <w:color w:val="000000"/>
        </w:rPr>
        <w:t>B</w:t>
      </w:r>
      <w:r w:rsidRPr="00316887">
        <w:rPr>
          <w:rFonts w:ascii="Arial" w:eastAsia="Arial" w:hAnsi="Arial" w:cs="Arial"/>
          <w:color w:val="000000"/>
        </w:rPr>
        <w:t xml:space="preserve">oard Member Recruitment Policy and Procedure will be used. </w:t>
      </w:r>
    </w:p>
    <w:p w14:paraId="392146C9" w14:textId="77777777" w:rsidR="00467B87" w:rsidRPr="00316887"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t xml:space="preserve">The important principles will be equity, transparency and a focus on the quality and ability of the candidate to undertake the role of Chair.  </w:t>
      </w:r>
    </w:p>
    <w:p w14:paraId="4CA55194" w14:textId="77777777" w:rsidR="00467B87" w:rsidRDefault="00467B87" w:rsidP="00467B87">
      <w:pPr>
        <w:spacing w:line="247" w:lineRule="auto"/>
        <w:ind w:right="57" w:hanging="11"/>
        <w:jc w:val="both"/>
        <w:rPr>
          <w:rFonts w:ascii="Arial" w:eastAsia="Arial" w:hAnsi="Arial" w:cs="Arial"/>
          <w:color w:val="000000"/>
        </w:rPr>
      </w:pPr>
      <w:r w:rsidRPr="00316887">
        <w:rPr>
          <w:rFonts w:ascii="Arial" w:eastAsia="Arial" w:hAnsi="Arial" w:cs="Arial"/>
          <w:color w:val="000000"/>
        </w:rPr>
        <w:t xml:space="preserve">Wherever possible the incoming Chair will have at least a six-month lead-in to the commencement of their term of office of Chair.  </w:t>
      </w:r>
    </w:p>
    <w:p w14:paraId="3BCFB697" w14:textId="77777777" w:rsidR="00685E21" w:rsidRPr="00316887" w:rsidRDefault="00685E21" w:rsidP="00467B87">
      <w:pPr>
        <w:spacing w:line="247" w:lineRule="auto"/>
        <w:ind w:right="57" w:hanging="11"/>
        <w:jc w:val="both"/>
        <w:rPr>
          <w:rFonts w:ascii="Arial" w:eastAsia="Arial" w:hAnsi="Arial" w:cs="Arial"/>
          <w:color w:val="000000"/>
        </w:rPr>
      </w:pPr>
    </w:p>
    <w:p w14:paraId="7D377C52" w14:textId="77777777" w:rsidR="00467B87" w:rsidRPr="00316887" w:rsidRDefault="00467B87" w:rsidP="00467B87">
      <w:pPr>
        <w:spacing w:line="247" w:lineRule="auto"/>
        <w:ind w:left="709" w:hanging="709"/>
        <w:contextualSpacing/>
        <w:rPr>
          <w:rFonts w:ascii="Arial" w:hAnsi="Arial" w:cs="Arial"/>
          <w:b/>
        </w:rPr>
      </w:pPr>
      <w:proofErr w:type="gramStart"/>
      <w:r w:rsidRPr="00316887">
        <w:rPr>
          <w:rFonts w:ascii="Arial" w:hAnsi="Arial" w:cs="Arial"/>
          <w:b/>
        </w:rPr>
        <w:t xml:space="preserve">2.2.2  </w:t>
      </w:r>
      <w:r>
        <w:rPr>
          <w:rFonts w:ascii="Arial" w:hAnsi="Arial" w:cs="Arial"/>
          <w:b/>
        </w:rPr>
        <w:tab/>
      </w:r>
      <w:proofErr w:type="gramEnd"/>
      <w:r w:rsidRPr="00316887">
        <w:rPr>
          <w:rFonts w:ascii="Arial" w:hAnsi="Arial" w:cs="Arial"/>
          <w:b/>
        </w:rPr>
        <w:t xml:space="preserve">Procedure for the resignation of the Chair with little or no notice, or the absence of the Chair </w:t>
      </w:r>
    </w:p>
    <w:p w14:paraId="54A942A9" w14:textId="77777777" w:rsidR="00467B87" w:rsidRPr="00510CAB" w:rsidRDefault="00467B87" w:rsidP="00467B87">
      <w:pPr>
        <w:spacing w:line="247" w:lineRule="auto"/>
        <w:ind w:left="360"/>
        <w:contextualSpacing/>
        <w:rPr>
          <w:rFonts w:ascii="Arial" w:hAnsi="Arial" w:cs="Arial"/>
          <w:b/>
          <w:sz w:val="6"/>
          <w:szCs w:val="6"/>
        </w:rPr>
      </w:pPr>
    </w:p>
    <w:p w14:paraId="7C6F2462" w14:textId="77777777" w:rsidR="00467B87" w:rsidRPr="00316887" w:rsidRDefault="00467B87" w:rsidP="00467B87">
      <w:pPr>
        <w:spacing w:line="247" w:lineRule="auto"/>
        <w:contextualSpacing/>
        <w:jc w:val="both"/>
        <w:rPr>
          <w:rFonts w:ascii="Arial" w:hAnsi="Arial" w:cs="Arial"/>
        </w:rPr>
      </w:pPr>
      <w:proofErr w:type="gramStart"/>
      <w:r w:rsidRPr="00316887">
        <w:rPr>
          <w:rFonts w:ascii="Arial" w:hAnsi="Arial" w:cs="Arial"/>
        </w:rPr>
        <w:t>In the event that</w:t>
      </w:r>
      <w:proofErr w:type="gramEnd"/>
      <w:r w:rsidRPr="00316887">
        <w:rPr>
          <w:rFonts w:ascii="Arial" w:hAnsi="Arial" w:cs="Arial"/>
        </w:rPr>
        <w:t xml:space="preserve"> the Chair of the Board steps down with little or no notice, is unwell, unavailable or unable to carry out their duties for any other reason, the authority and responsibilities of the role will pass immediately to the Vice Chair.</w:t>
      </w:r>
      <w:r>
        <w:rPr>
          <w:rFonts w:ascii="Arial" w:hAnsi="Arial" w:cs="Arial"/>
        </w:rPr>
        <w:t xml:space="preserve">  If there is no Vice Chair or the occupant of the role is unavailable the task will fall to the Chair of the Nominations and Remuneration (N &amp; R) Committee.  </w:t>
      </w:r>
      <w:r w:rsidRPr="00316887">
        <w:rPr>
          <w:rFonts w:ascii="Arial" w:hAnsi="Arial" w:cs="Arial"/>
        </w:rPr>
        <w:t xml:space="preserve">The Vice Chair will convene and chair a meeting of the Board (online or in person) with the agenda being to discuss the situation and agree next steps.  </w:t>
      </w:r>
    </w:p>
    <w:p w14:paraId="4ED3BF62" w14:textId="77777777" w:rsidR="00467B87" w:rsidRPr="00510CAB" w:rsidRDefault="00467B87" w:rsidP="00467B87">
      <w:pPr>
        <w:spacing w:line="247" w:lineRule="auto"/>
        <w:contextualSpacing/>
        <w:jc w:val="both"/>
        <w:rPr>
          <w:rFonts w:ascii="Arial" w:hAnsi="Arial" w:cs="Arial"/>
          <w:sz w:val="8"/>
          <w:szCs w:val="8"/>
        </w:rPr>
      </w:pPr>
    </w:p>
    <w:p w14:paraId="2C61EF24" w14:textId="77777777" w:rsidR="00467B87" w:rsidRPr="00316887" w:rsidRDefault="00467B87" w:rsidP="00467B87">
      <w:pPr>
        <w:spacing w:line="247" w:lineRule="auto"/>
        <w:contextualSpacing/>
        <w:jc w:val="both"/>
        <w:rPr>
          <w:rFonts w:ascii="Arial" w:hAnsi="Arial" w:cs="Arial"/>
        </w:rPr>
      </w:pPr>
      <w:r w:rsidRPr="00316887">
        <w:rPr>
          <w:rFonts w:ascii="Arial" w:hAnsi="Arial" w:cs="Arial"/>
        </w:rPr>
        <w:t xml:space="preserve">If the Board decides to appoint the new Chair from amongst the existing </w:t>
      </w:r>
      <w:r>
        <w:rPr>
          <w:rFonts w:ascii="Arial" w:hAnsi="Arial" w:cs="Arial"/>
        </w:rPr>
        <w:t>members</w:t>
      </w:r>
      <w:r w:rsidRPr="00316887">
        <w:rPr>
          <w:rFonts w:ascii="Arial" w:hAnsi="Arial" w:cs="Arial"/>
        </w:rPr>
        <w:t xml:space="preserve">, then the Vice Chair will facilitate </w:t>
      </w:r>
      <w:r>
        <w:rPr>
          <w:rFonts w:ascii="Arial" w:hAnsi="Arial" w:cs="Arial"/>
        </w:rPr>
        <w:t xml:space="preserve">its </w:t>
      </w:r>
      <w:r w:rsidRPr="00316887">
        <w:rPr>
          <w:rFonts w:ascii="Arial" w:hAnsi="Arial" w:cs="Arial"/>
        </w:rPr>
        <w:t xml:space="preserve">discussion to agree the deadline for expressions of interest and use the procedure for the appointment of an internal Chair.  The Vice Chair </w:t>
      </w:r>
      <w:r>
        <w:rPr>
          <w:rFonts w:ascii="Arial" w:hAnsi="Arial" w:cs="Arial"/>
        </w:rPr>
        <w:lastRenderedPageBreak/>
        <w:t xml:space="preserve">may express an interest </w:t>
      </w:r>
      <w:r w:rsidRPr="00316887">
        <w:rPr>
          <w:rFonts w:ascii="Arial" w:hAnsi="Arial" w:cs="Arial"/>
        </w:rPr>
        <w:t xml:space="preserve">in which case the Chair of the </w:t>
      </w:r>
      <w:r>
        <w:rPr>
          <w:rFonts w:ascii="Arial" w:hAnsi="Arial" w:cs="Arial"/>
        </w:rPr>
        <w:t>N &amp; R Committee (</w:t>
      </w:r>
      <w:r w:rsidRPr="00316887">
        <w:rPr>
          <w:rFonts w:ascii="Arial" w:hAnsi="Arial" w:cs="Arial"/>
        </w:rPr>
        <w:t xml:space="preserve">if they have not expressed an interest) will oversee the process from thereon.  If the Chair of the </w:t>
      </w:r>
      <w:r>
        <w:rPr>
          <w:rFonts w:ascii="Arial" w:hAnsi="Arial" w:cs="Arial"/>
        </w:rPr>
        <w:t>N &amp; R</w:t>
      </w:r>
      <w:r w:rsidRPr="00316887">
        <w:rPr>
          <w:rFonts w:ascii="Arial" w:hAnsi="Arial" w:cs="Arial"/>
        </w:rPr>
        <w:t xml:space="preserve"> </w:t>
      </w:r>
      <w:r>
        <w:rPr>
          <w:rFonts w:ascii="Arial" w:hAnsi="Arial" w:cs="Arial"/>
        </w:rPr>
        <w:t xml:space="preserve">Committee has </w:t>
      </w:r>
      <w:r w:rsidRPr="00316887">
        <w:rPr>
          <w:rFonts w:ascii="Arial" w:hAnsi="Arial" w:cs="Arial"/>
        </w:rPr>
        <w:t>expresse</w:t>
      </w:r>
      <w:r>
        <w:rPr>
          <w:rFonts w:ascii="Arial" w:hAnsi="Arial" w:cs="Arial"/>
        </w:rPr>
        <w:t>d</w:t>
      </w:r>
      <w:r w:rsidRPr="00316887">
        <w:rPr>
          <w:rFonts w:ascii="Arial" w:hAnsi="Arial" w:cs="Arial"/>
        </w:rPr>
        <w:t xml:space="preserve"> an interest, then the Board will agree who they wish to appoint to oversee the process.  </w:t>
      </w:r>
    </w:p>
    <w:p w14:paraId="441FF811" w14:textId="77777777" w:rsidR="00467B87" w:rsidRPr="00510CAB" w:rsidRDefault="00467B87" w:rsidP="00467B87">
      <w:pPr>
        <w:spacing w:line="247" w:lineRule="auto"/>
        <w:contextualSpacing/>
        <w:jc w:val="both"/>
        <w:rPr>
          <w:rFonts w:ascii="Arial" w:hAnsi="Arial" w:cs="Arial"/>
          <w:sz w:val="8"/>
          <w:szCs w:val="8"/>
        </w:rPr>
      </w:pPr>
    </w:p>
    <w:p w14:paraId="197C82AA" w14:textId="77777777" w:rsidR="00467B87" w:rsidRDefault="00467B87" w:rsidP="00467B87">
      <w:pPr>
        <w:spacing w:line="247" w:lineRule="auto"/>
        <w:jc w:val="both"/>
        <w:rPr>
          <w:rFonts w:ascii="Arial" w:hAnsi="Arial" w:cs="Arial"/>
        </w:rPr>
      </w:pPr>
      <w:r w:rsidRPr="00316887">
        <w:rPr>
          <w:rFonts w:ascii="Arial" w:hAnsi="Arial" w:cs="Arial"/>
        </w:rPr>
        <w:t xml:space="preserve">If the Board decides to seek external as well as internal candidates for the role of Chair, it will do so using the Board </w:t>
      </w:r>
      <w:r>
        <w:rPr>
          <w:rFonts w:ascii="Arial" w:hAnsi="Arial" w:cs="Arial"/>
        </w:rPr>
        <w:t xml:space="preserve">Member </w:t>
      </w:r>
      <w:r w:rsidRPr="00316887">
        <w:rPr>
          <w:rFonts w:ascii="Arial" w:hAnsi="Arial" w:cs="Arial"/>
        </w:rPr>
        <w:t xml:space="preserve">Recruitment Policy and Procedure.  In this instance the Board must appoint an Interim Chair as there is likely to be </w:t>
      </w:r>
      <w:proofErr w:type="gramStart"/>
      <w:r w:rsidRPr="00316887">
        <w:rPr>
          <w:rFonts w:ascii="Arial" w:hAnsi="Arial" w:cs="Arial"/>
        </w:rPr>
        <w:t>a period of time</w:t>
      </w:r>
      <w:proofErr w:type="gramEnd"/>
      <w:r w:rsidRPr="00316887">
        <w:rPr>
          <w:rFonts w:ascii="Arial" w:hAnsi="Arial" w:cs="Arial"/>
        </w:rPr>
        <w:t xml:space="preserve"> before an appointment can be made.  Normally the Interim Chair will be the Vice Chair.  </w:t>
      </w:r>
    </w:p>
    <w:p w14:paraId="561BE501" w14:textId="77777777" w:rsidR="00685E21" w:rsidRPr="00316887" w:rsidRDefault="00685E21" w:rsidP="00467B87">
      <w:pPr>
        <w:spacing w:line="247" w:lineRule="auto"/>
        <w:jc w:val="both"/>
        <w:rPr>
          <w:rFonts w:ascii="Arial" w:hAnsi="Arial" w:cs="Arial"/>
        </w:rPr>
      </w:pPr>
    </w:p>
    <w:p w14:paraId="58AD691B" w14:textId="77777777" w:rsidR="00467B87" w:rsidRPr="001D10BD" w:rsidRDefault="00467B87" w:rsidP="00467B87">
      <w:pPr>
        <w:pStyle w:val="ListParagraph"/>
        <w:numPr>
          <w:ilvl w:val="2"/>
          <w:numId w:val="42"/>
        </w:numPr>
        <w:spacing w:after="60" w:line="247" w:lineRule="auto"/>
        <w:contextualSpacing/>
        <w:rPr>
          <w:rFonts w:ascii="Arial" w:eastAsia="Arial" w:hAnsi="Arial" w:cs="Arial"/>
          <w:b/>
          <w:bCs/>
          <w:color w:val="000000"/>
        </w:rPr>
      </w:pPr>
      <w:r w:rsidRPr="001D10BD">
        <w:rPr>
          <w:rFonts w:ascii="Arial" w:eastAsia="Arial" w:hAnsi="Arial" w:cs="Arial"/>
          <w:b/>
          <w:bCs/>
          <w:color w:val="000000"/>
        </w:rPr>
        <w:t>Vice Chair and their appointment</w:t>
      </w:r>
    </w:p>
    <w:p w14:paraId="0FA6173D" w14:textId="77777777" w:rsidR="00467B87" w:rsidRPr="00316887" w:rsidRDefault="00467B87" w:rsidP="00467B87">
      <w:pPr>
        <w:spacing w:after="80" w:line="247" w:lineRule="auto"/>
        <w:jc w:val="both"/>
        <w:rPr>
          <w:rFonts w:ascii="Arial" w:eastAsia="Arial" w:hAnsi="Arial" w:cs="Arial"/>
          <w:color w:val="000000"/>
        </w:rPr>
      </w:pPr>
      <w:r w:rsidRPr="00316887">
        <w:rPr>
          <w:rFonts w:ascii="Arial" w:eastAsia="Arial" w:hAnsi="Arial" w:cs="Arial"/>
          <w:color w:val="000000"/>
        </w:rPr>
        <w:t xml:space="preserve">The Board may also decide to appoint a Vice Chair, to support and assist the Chair in providing leadership to the Board </w:t>
      </w:r>
      <w:r w:rsidRPr="00316887">
        <w:rPr>
          <w:rFonts w:ascii="Arial" w:eastAsia="Arial" w:hAnsi="Arial" w:cs="Arial"/>
        </w:rPr>
        <w:t xml:space="preserve">and to deputise in the Chair’s absence. </w:t>
      </w:r>
      <w:r w:rsidRPr="00316887">
        <w:rPr>
          <w:rFonts w:ascii="Arial" w:eastAsia="Arial" w:hAnsi="Arial" w:cs="Arial"/>
          <w:color w:val="000000"/>
        </w:rPr>
        <w:t>The duties and responsibilities are set out within the Vice Chair’s Role Profile.</w:t>
      </w:r>
    </w:p>
    <w:p w14:paraId="71D63E3F" w14:textId="77777777" w:rsidR="00467B87" w:rsidRPr="00316887" w:rsidRDefault="00467B87" w:rsidP="00467B87">
      <w:pPr>
        <w:spacing w:line="247" w:lineRule="auto"/>
        <w:ind w:right="57" w:hanging="10"/>
        <w:jc w:val="both"/>
        <w:rPr>
          <w:rFonts w:ascii="Arial" w:eastAsia="Arial" w:hAnsi="Arial" w:cs="Arial"/>
          <w:color w:val="000000"/>
        </w:rPr>
      </w:pPr>
      <w:r w:rsidRPr="00316887">
        <w:rPr>
          <w:rFonts w:ascii="Arial" w:eastAsia="Arial" w:hAnsi="Arial" w:cs="Arial"/>
          <w:color w:val="000000"/>
        </w:rPr>
        <w:t xml:space="preserve">In the event of the Board wishing to appoint a Vice Chair, the Chair will arrange a separate Board meeting to be convened.  This can be an on-line meeting.  Prior to the meeting the Chair will call for expressions of interest and give a closing date.  The CEO will be invited to the meeting but </w:t>
      </w:r>
      <w:r>
        <w:rPr>
          <w:rFonts w:ascii="Arial" w:eastAsia="Arial" w:hAnsi="Arial" w:cs="Arial"/>
          <w:color w:val="000000"/>
        </w:rPr>
        <w:t xml:space="preserve">as is normal for other Board decisions, </w:t>
      </w:r>
      <w:r w:rsidRPr="00316887">
        <w:rPr>
          <w:rFonts w:ascii="Arial" w:eastAsia="Arial" w:hAnsi="Arial" w:cs="Arial"/>
          <w:color w:val="000000"/>
        </w:rPr>
        <w:t xml:space="preserve">will not have voting rights.  </w:t>
      </w:r>
    </w:p>
    <w:p w14:paraId="431EF4D7" w14:textId="77777777" w:rsidR="00467B87" w:rsidRPr="00510CAB" w:rsidRDefault="00467B87" w:rsidP="00467B87">
      <w:pPr>
        <w:spacing w:line="247" w:lineRule="auto"/>
        <w:ind w:right="57" w:hanging="11"/>
        <w:jc w:val="both"/>
        <w:rPr>
          <w:rFonts w:ascii="Arial" w:eastAsia="Arial" w:hAnsi="Arial" w:cs="Arial"/>
          <w:color w:val="000000"/>
          <w:sz w:val="12"/>
          <w:szCs w:val="12"/>
        </w:rPr>
      </w:pPr>
    </w:p>
    <w:p w14:paraId="15A3C2FC" w14:textId="77777777" w:rsidR="00467B87" w:rsidRDefault="00467B87" w:rsidP="00467B87">
      <w:pPr>
        <w:spacing w:after="80" w:line="247" w:lineRule="auto"/>
        <w:ind w:right="57" w:hanging="11"/>
        <w:jc w:val="both"/>
        <w:rPr>
          <w:rFonts w:ascii="Arial" w:eastAsia="Arial" w:hAnsi="Arial" w:cs="Arial"/>
          <w:color w:val="000000"/>
        </w:rPr>
      </w:pPr>
      <w:r w:rsidRPr="00316887">
        <w:rPr>
          <w:rFonts w:ascii="Arial" w:eastAsia="Arial" w:hAnsi="Arial" w:cs="Arial"/>
          <w:color w:val="000000"/>
        </w:rPr>
        <w:t xml:space="preserve">Prior to the meeting the Chair will decide how the voting will be conducted, whether </w:t>
      </w:r>
      <w:r>
        <w:rPr>
          <w:rFonts w:ascii="Arial" w:eastAsia="Arial" w:hAnsi="Arial" w:cs="Arial"/>
          <w:color w:val="000000"/>
        </w:rPr>
        <w:t xml:space="preserve">by </w:t>
      </w:r>
      <w:r w:rsidRPr="00316887">
        <w:rPr>
          <w:rFonts w:ascii="Arial" w:eastAsia="Arial" w:hAnsi="Arial" w:cs="Arial"/>
          <w:color w:val="000000"/>
        </w:rPr>
        <w:t xml:space="preserve">a secret written ballot or show of hands.  At the meeting each candidate will be invited to give a verbal statement on why they wish to be Vice-Chair and what they will bring to the role.  They will confirm that they are able to make the commitment of time required to successfully fulfil the duties of the role. The Chair will stipulate a time deadline.  All candidates will be able to hear the statements from the other candidates.  The order of presentation will be agreed by drawing names at the meeting.  The Board will be able to question candidates.  </w:t>
      </w:r>
    </w:p>
    <w:p w14:paraId="467C0015" w14:textId="77777777" w:rsidR="00467B87" w:rsidRPr="00316887" w:rsidRDefault="00467B87" w:rsidP="00467B87">
      <w:pPr>
        <w:spacing w:after="80" w:line="247" w:lineRule="auto"/>
        <w:ind w:right="57" w:hanging="11"/>
        <w:jc w:val="both"/>
        <w:rPr>
          <w:rFonts w:ascii="Arial" w:eastAsia="Arial" w:hAnsi="Arial" w:cs="Arial"/>
          <w:color w:val="000000"/>
        </w:rPr>
      </w:pPr>
      <w:r w:rsidRPr="00316887">
        <w:rPr>
          <w:rFonts w:ascii="Arial" w:eastAsia="Arial" w:hAnsi="Arial" w:cs="Arial"/>
          <w:color w:val="000000"/>
        </w:rPr>
        <w:t xml:space="preserve">After the candidate statements and question and answer session, the candidates will withdraw, and discussion will be invited.  At the end of the discussion there will be a vote.  If there are two or more </w:t>
      </w:r>
      <w:proofErr w:type="gramStart"/>
      <w:r w:rsidRPr="00316887">
        <w:rPr>
          <w:rFonts w:ascii="Arial" w:eastAsia="Arial" w:hAnsi="Arial" w:cs="Arial"/>
          <w:color w:val="000000"/>
        </w:rPr>
        <w:t>candidates</w:t>
      </w:r>
      <w:proofErr w:type="gramEnd"/>
      <w:r w:rsidRPr="00316887">
        <w:rPr>
          <w:rFonts w:ascii="Arial" w:eastAsia="Arial" w:hAnsi="Arial" w:cs="Arial"/>
          <w:color w:val="000000"/>
        </w:rPr>
        <w:t xml:space="preserve"> they will be able to take part in the vote, but they will be unable to vote for themselves.  In the event of a tie the Chair will have the casting vote.  The candidates will be informed of the outcomes by the Chair as soon as possible.  </w:t>
      </w:r>
    </w:p>
    <w:p w14:paraId="1E1C0ADC" w14:textId="77777777" w:rsidR="00467B87" w:rsidRPr="00316887" w:rsidRDefault="00467B87" w:rsidP="00467B87">
      <w:pPr>
        <w:spacing w:after="80" w:line="247" w:lineRule="auto"/>
        <w:ind w:right="57" w:hanging="11"/>
        <w:jc w:val="both"/>
        <w:rPr>
          <w:rFonts w:ascii="Arial" w:eastAsia="Arial" w:hAnsi="Arial" w:cs="Arial"/>
        </w:rPr>
      </w:pPr>
      <w:proofErr w:type="gramStart"/>
      <w:r w:rsidRPr="00316887">
        <w:rPr>
          <w:rFonts w:ascii="Arial" w:eastAsia="Arial" w:hAnsi="Arial" w:cs="Arial"/>
        </w:rPr>
        <w:t>In the event that</w:t>
      </w:r>
      <w:proofErr w:type="gramEnd"/>
      <w:r w:rsidRPr="00316887">
        <w:rPr>
          <w:rFonts w:ascii="Arial" w:eastAsia="Arial" w:hAnsi="Arial" w:cs="Arial"/>
        </w:rPr>
        <w:t xml:space="preserve"> the Vice Chair’s circumstances change, and they felt unable to carry out the remit of their role, they would need to declare </w:t>
      </w:r>
      <w:proofErr w:type="gramStart"/>
      <w:r w:rsidRPr="00316887">
        <w:rPr>
          <w:rFonts w:ascii="Arial" w:eastAsia="Arial" w:hAnsi="Arial" w:cs="Arial"/>
        </w:rPr>
        <w:t>this</w:t>
      </w:r>
      <w:proofErr w:type="gramEnd"/>
      <w:r w:rsidRPr="00316887">
        <w:rPr>
          <w:rFonts w:ascii="Arial" w:eastAsia="Arial" w:hAnsi="Arial" w:cs="Arial"/>
        </w:rPr>
        <w:t xml:space="preserve"> and a replacement be sought.</w:t>
      </w:r>
    </w:p>
    <w:p w14:paraId="34D95C9C" w14:textId="77777777" w:rsidR="00467B87" w:rsidRPr="00316887" w:rsidRDefault="00467B87" w:rsidP="00467B87">
      <w:pPr>
        <w:spacing w:after="80" w:line="247" w:lineRule="auto"/>
        <w:ind w:right="57" w:hanging="11"/>
        <w:jc w:val="both"/>
        <w:rPr>
          <w:rFonts w:ascii="Arial" w:eastAsia="Arial" w:hAnsi="Arial" w:cs="Arial"/>
          <w:color w:val="000000"/>
        </w:rPr>
      </w:pPr>
      <w:r w:rsidRPr="00316887">
        <w:rPr>
          <w:rFonts w:ascii="Arial" w:eastAsia="Arial" w:hAnsi="Arial" w:cs="Arial"/>
          <w:color w:val="000000"/>
        </w:rPr>
        <w:t xml:space="preserve">The important principles will be equity, transparency and a focus on the quality and ability of the candidate to undertake the role of Vice Chair.  </w:t>
      </w:r>
    </w:p>
    <w:p w14:paraId="11C2997A" w14:textId="77777777" w:rsidR="00467B87" w:rsidRDefault="00467B87" w:rsidP="00467B87">
      <w:pPr>
        <w:spacing w:line="247" w:lineRule="auto"/>
        <w:ind w:right="57" w:hanging="11"/>
        <w:jc w:val="both"/>
        <w:rPr>
          <w:rFonts w:ascii="Arial" w:eastAsia="Arial" w:hAnsi="Arial" w:cs="Arial"/>
          <w:color w:val="000000"/>
        </w:rPr>
      </w:pPr>
      <w:r w:rsidRPr="00316887">
        <w:rPr>
          <w:rFonts w:ascii="Arial" w:eastAsia="Arial" w:hAnsi="Arial" w:cs="Arial"/>
          <w:color w:val="000000"/>
        </w:rPr>
        <w:t xml:space="preserve">The offices of Chair and Vice Chair will be </w:t>
      </w:r>
      <w:r>
        <w:rPr>
          <w:rFonts w:ascii="Arial" w:eastAsia="Arial" w:hAnsi="Arial" w:cs="Arial"/>
          <w:color w:val="000000"/>
        </w:rPr>
        <w:t>re-</w:t>
      </w:r>
      <w:r w:rsidRPr="00316887">
        <w:rPr>
          <w:rFonts w:ascii="Arial" w:eastAsia="Arial" w:hAnsi="Arial" w:cs="Arial"/>
          <w:color w:val="000000"/>
        </w:rPr>
        <w:t>appointed annually at the A</w:t>
      </w:r>
      <w:r>
        <w:rPr>
          <w:rFonts w:ascii="Arial" w:eastAsia="Arial" w:hAnsi="Arial" w:cs="Arial"/>
          <w:color w:val="000000"/>
        </w:rPr>
        <w:t>nnual General Meeting.</w:t>
      </w:r>
      <w:r w:rsidRPr="00316887">
        <w:rPr>
          <w:rFonts w:ascii="Arial" w:eastAsia="Arial" w:hAnsi="Arial" w:cs="Arial"/>
          <w:color w:val="000000"/>
        </w:rPr>
        <w:t xml:space="preserve"> </w:t>
      </w:r>
    </w:p>
    <w:p w14:paraId="6F2F423F" w14:textId="77777777" w:rsidR="00685E21" w:rsidRPr="00316887" w:rsidRDefault="00685E21" w:rsidP="00467B87">
      <w:pPr>
        <w:spacing w:line="247" w:lineRule="auto"/>
        <w:ind w:right="57" w:hanging="11"/>
        <w:jc w:val="both"/>
        <w:rPr>
          <w:rFonts w:ascii="Arial" w:eastAsia="Arial" w:hAnsi="Arial" w:cs="Arial"/>
          <w:color w:val="000000"/>
        </w:rPr>
      </w:pPr>
    </w:p>
    <w:p w14:paraId="718697C3" w14:textId="77777777" w:rsidR="00467B87" w:rsidRPr="00C64DE8" w:rsidRDefault="00467B87" w:rsidP="00467B87">
      <w:pPr>
        <w:pStyle w:val="ListParagraph"/>
        <w:numPr>
          <w:ilvl w:val="2"/>
          <w:numId w:val="42"/>
        </w:numPr>
        <w:spacing w:after="60" w:line="247" w:lineRule="auto"/>
        <w:ind w:right="57"/>
        <w:jc w:val="both"/>
        <w:rPr>
          <w:rFonts w:ascii="Arial" w:eastAsia="Arial" w:hAnsi="Arial" w:cs="Arial"/>
          <w:b/>
          <w:bCs/>
          <w:color w:val="000000"/>
        </w:rPr>
      </w:pPr>
      <w:r w:rsidRPr="00316887">
        <w:rPr>
          <w:rFonts w:ascii="Arial" w:eastAsia="Arial" w:hAnsi="Arial" w:cs="Arial"/>
          <w:b/>
          <w:bCs/>
          <w:color w:val="000000"/>
        </w:rPr>
        <w:t>Company Secretary</w:t>
      </w:r>
    </w:p>
    <w:p w14:paraId="537907C1" w14:textId="77777777" w:rsidR="00467B87" w:rsidRDefault="00467B87" w:rsidP="00467B87">
      <w:pPr>
        <w:spacing w:line="247" w:lineRule="auto"/>
        <w:ind w:right="57" w:hanging="11"/>
        <w:jc w:val="both"/>
        <w:rPr>
          <w:rFonts w:ascii="Arial" w:eastAsia="Arial" w:hAnsi="Arial" w:cs="Arial"/>
          <w:color w:val="000000"/>
        </w:rPr>
      </w:pPr>
      <w:r w:rsidRPr="00316887">
        <w:rPr>
          <w:rFonts w:ascii="Arial" w:eastAsia="Arial" w:hAnsi="Arial" w:cs="Arial"/>
          <w:color w:val="000000"/>
        </w:rPr>
        <w:t xml:space="preserve">The Board must appoint a Company Secretary, who is not normally a member of the Board. The Duties of the Company Secretary will meet the requirements of the Companies Act and the provisions of the Articles.  </w:t>
      </w:r>
    </w:p>
    <w:p w14:paraId="30FB0F55" w14:textId="77777777" w:rsidR="00685E21" w:rsidRPr="00316887" w:rsidRDefault="00685E21" w:rsidP="00467B87">
      <w:pPr>
        <w:spacing w:line="247" w:lineRule="auto"/>
        <w:ind w:right="57" w:hanging="11"/>
        <w:jc w:val="both"/>
        <w:rPr>
          <w:rFonts w:ascii="Arial" w:eastAsia="Arial" w:hAnsi="Arial" w:cs="Arial"/>
          <w:color w:val="000000"/>
        </w:rPr>
      </w:pPr>
    </w:p>
    <w:p w14:paraId="652B50F3" w14:textId="77777777" w:rsidR="00467B87" w:rsidRPr="00C64DE8" w:rsidRDefault="00467B87" w:rsidP="00467B87">
      <w:pPr>
        <w:pStyle w:val="ListParagraph"/>
        <w:numPr>
          <w:ilvl w:val="2"/>
          <w:numId w:val="42"/>
        </w:numPr>
        <w:spacing w:after="60" w:line="247" w:lineRule="auto"/>
        <w:ind w:right="57"/>
        <w:jc w:val="both"/>
        <w:rPr>
          <w:rFonts w:ascii="Arial" w:eastAsia="Arial" w:hAnsi="Arial" w:cs="Arial"/>
          <w:b/>
          <w:bCs/>
          <w:color w:val="000000"/>
        </w:rPr>
      </w:pPr>
      <w:r w:rsidRPr="00316887">
        <w:rPr>
          <w:rFonts w:ascii="Arial" w:eastAsia="Arial" w:hAnsi="Arial" w:cs="Arial"/>
          <w:b/>
          <w:bCs/>
          <w:color w:val="000000"/>
        </w:rPr>
        <w:t>Quoracy</w:t>
      </w:r>
    </w:p>
    <w:p w14:paraId="49CD7250" w14:textId="77777777" w:rsidR="00467B87" w:rsidRPr="00316887" w:rsidRDefault="00467B87" w:rsidP="00467B87">
      <w:pPr>
        <w:spacing w:after="80" w:line="247" w:lineRule="auto"/>
        <w:ind w:right="57" w:hanging="11"/>
        <w:jc w:val="both"/>
        <w:rPr>
          <w:rFonts w:ascii="Arial" w:eastAsia="Arial" w:hAnsi="Arial" w:cs="Arial"/>
          <w:color w:val="000000"/>
        </w:rPr>
      </w:pPr>
      <w:r w:rsidRPr="00316887">
        <w:rPr>
          <w:rFonts w:ascii="Arial" w:eastAsia="Arial" w:hAnsi="Arial" w:cs="Arial"/>
          <w:color w:val="000000"/>
        </w:rPr>
        <w:t xml:space="preserve">The quorum for Board meetings is defined in the Articles as </w:t>
      </w:r>
      <w:r>
        <w:rPr>
          <w:rFonts w:ascii="Arial" w:eastAsia="Arial" w:hAnsi="Arial" w:cs="Arial"/>
          <w:color w:val="000000"/>
        </w:rPr>
        <w:t>‘</w:t>
      </w:r>
      <w:r w:rsidRPr="00316887">
        <w:rPr>
          <w:rFonts w:ascii="Arial" w:eastAsia="Arial" w:hAnsi="Arial" w:cs="Arial"/>
          <w:color w:val="000000"/>
        </w:rPr>
        <w:t>three or one third of the Board’s members, whichever is the greater</w:t>
      </w:r>
      <w:r>
        <w:rPr>
          <w:rFonts w:ascii="Arial" w:eastAsia="Arial" w:hAnsi="Arial" w:cs="Arial"/>
          <w:color w:val="000000"/>
        </w:rPr>
        <w:t>’</w:t>
      </w:r>
      <w:r w:rsidRPr="00316887">
        <w:rPr>
          <w:rFonts w:ascii="Arial" w:eastAsia="Arial" w:hAnsi="Arial" w:cs="Arial"/>
          <w:color w:val="000000"/>
        </w:rPr>
        <w:t xml:space="preserve"> </w:t>
      </w:r>
      <w:r>
        <w:rPr>
          <w:rFonts w:ascii="Arial" w:eastAsia="Arial" w:hAnsi="Arial" w:cs="Arial"/>
          <w:color w:val="000000"/>
        </w:rPr>
        <w:t xml:space="preserve">where it is also stated </w:t>
      </w:r>
      <w:r w:rsidRPr="00316887">
        <w:rPr>
          <w:rFonts w:ascii="Arial" w:eastAsia="Arial" w:hAnsi="Arial" w:cs="Arial"/>
          <w:color w:val="000000"/>
        </w:rPr>
        <w:t xml:space="preserve">that the quorum </w:t>
      </w:r>
      <w:r w:rsidRPr="00316887">
        <w:rPr>
          <w:rFonts w:ascii="Arial" w:eastAsia="Arial" w:hAnsi="Arial" w:cs="Arial"/>
          <w:color w:val="000000"/>
        </w:rPr>
        <w:lastRenderedPageBreak/>
        <w:t xml:space="preserve">should be rounded up wherever one third does not produce a whole number of members.   </w:t>
      </w:r>
    </w:p>
    <w:p w14:paraId="69A74073" w14:textId="77777777" w:rsidR="00467B87" w:rsidRDefault="00467B87" w:rsidP="00467B87">
      <w:pPr>
        <w:spacing w:line="247" w:lineRule="auto"/>
        <w:ind w:right="57" w:hanging="11"/>
        <w:jc w:val="both"/>
        <w:rPr>
          <w:rFonts w:ascii="Arial" w:eastAsia="Arial" w:hAnsi="Arial" w:cs="Arial"/>
          <w:color w:val="000000"/>
        </w:rPr>
      </w:pPr>
      <w:r w:rsidRPr="00316887">
        <w:rPr>
          <w:rFonts w:ascii="Arial" w:eastAsia="Arial" w:hAnsi="Arial" w:cs="Arial"/>
          <w:color w:val="000000"/>
        </w:rPr>
        <w:t>In effect, the minimum Board size of seven results in a quorum of three and the maximum Board size of twelve results in a quorum of four.</w:t>
      </w:r>
      <w:r>
        <w:rPr>
          <w:rFonts w:ascii="Arial" w:eastAsia="Arial" w:hAnsi="Arial" w:cs="Arial"/>
          <w:color w:val="000000"/>
        </w:rPr>
        <w:t xml:space="preserve">  Exceptionally the Board may agree a temporary increase in the maximum number of members – for instance to facilitate succession planning, in which case the number required to form a quorum would increase proportionately.</w:t>
      </w:r>
      <w:r w:rsidRPr="00316887">
        <w:rPr>
          <w:rFonts w:ascii="Arial" w:eastAsia="Arial" w:hAnsi="Arial" w:cs="Arial"/>
          <w:color w:val="000000"/>
        </w:rPr>
        <w:t xml:space="preserve">  </w:t>
      </w:r>
    </w:p>
    <w:p w14:paraId="3F62A699" w14:textId="77777777" w:rsidR="00685E21" w:rsidRPr="00316887" w:rsidRDefault="00685E21" w:rsidP="00467B87">
      <w:pPr>
        <w:spacing w:line="247" w:lineRule="auto"/>
        <w:ind w:right="57" w:hanging="11"/>
        <w:jc w:val="both"/>
        <w:rPr>
          <w:rFonts w:ascii="Arial" w:eastAsia="Arial" w:hAnsi="Arial" w:cs="Arial"/>
          <w:color w:val="000000"/>
        </w:rPr>
      </w:pPr>
    </w:p>
    <w:p w14:paraId="5060705D" w14:textId="77777777" w:rsidR="00467B87" w:rsidRPr="00C64DE8" w:rsidRDefault="00467B87" w:rsidP="00467B87">
      <w:pPr>
        <w:pStyle w:val="ListParagraph"/>
        <w:numPr>
          <w:ilvl w:val="2"/>
          <w:numId w:val="42"/>
        </w:numPr>
        <w:spacing w:after="60" w:line="247" w:lineRule="auto"/>
        <w:ind w:right="57"/>
        <w:jc w:val="both"/>
        <w:rPr>
          <w:rFonts w:ascii="Arial" w:eastAsia="Arial" w:hAnsi="Arial" w:cs="Arial"/>
          <w:b/>
          <w:bCs/>
          <w:color w:val="000000"/>
        </w:rPr>
      </w:pPr>
      <w:r w:rsidRPr="00316887">
        <w:rPr>
          <w:rFonts w:ascii="Arial" w:eastAsia="Arial" w:hAnsi="Arial" w:cs="Arial"/>
          <w:b/>
          <w:bCs/>
          <w:color w:val="000000"/>
        </w:rPr>
        <w:t>Role of the Senior Leadership Team (SLT)</w:t>
      </w:r>
    </w:p>
    <w:p w14:paraId="1EC391E7" w14:textId="77777777" w:rsidR="00467B87" w:rsidRDefault="00467B87" w:rsidP="00467B87">
      <w:pPr>
        <w:spacing w:line="247" w:lineRule="auto"/>
        <w:ind w:right="57" w:hanging="11"/>
        <w:jc w:val="both"/>
        <w:rPr>
          <w:rFonts w:ascii="Arial" w:eastAsia="Arial" w:hAnsi="Arial" w:cs="Arial"/>
          <w:color w:val="000000"/>
        </w:rPr>
      </w:pPr>
      <w:r w:rsidRPr="00316887">
        <w:rPr>
          <w:rFonts w:ascii="Arial" w:eastAsia="Arial" w:hAnsi="Arial" w:cs="Arial"/>
          <w:color w:val="000000"/>
        </w:rPr>
        <w:t xml:space="preserve">Framework has chosen not to appoint any Executive staff to the Board, although the Chief Executive and </w:t>
      </w:r>
      <w:r>
        <w:rPr>
          <w:rFonts w:ascii="Arial" w:eastAsia="Arial" w:hAnsi="Arial" w:cs="Arial"/>
          <w:color w:val="000000"/>
        </w:rPr>
        <w:t xml:space="preserve">other members of the Senior Leadership Team </w:t>
      </w:r>
      <w:r w:rsidRPr="00316887">
        <w:rPr>
          <w:rFonts w:ascii="Arial" w:eastAsia="Arial" w:hAnsi="Arial" w:cs="Arial"/>
          <w:color w:val="000000"/>
        </w:rPr>
        <w:t xml:space="preserve">attend the meetings and are encouraged to contribute fully to discussions.  It is within the powers of the Board to change this position in the future, if it so wishes.  The Senior Leadership Team is composed and convened by the Chief Executive and acts within their delegated authority.  This does not include the establishment and updating of </w:t>
      </w:r>
      <w:r>
        <w:rPr>
          <w:rFonts w:ascii="Arial" w:eastAsia="Arial" w:hAnsi="Arial" w:cs="Arial"/>
          <w:color w:val="000000"/>
        </w:rPr>
        <w:t>P</w:t>
      </w:r>
      <w:r w:rsidRPr="00316887">
        <w:rPr>
          <w:rFonts w:ascii="Arial" w:eastAsia="Arial" w:hAnsi="Arial" w:cs="Arial"/>
          <w:color w:val="000000"/>
        </w:rPr>
        <w:t xml:space="preserve">olicies though it may propose them to the Board and/ or the Corporate Leadership Team (CLT).    </w:t>
      </w:r>
    </w:p>
    <w:p w14:paraId="16020EF6" w14:textId="77777777" w:rsidR="00E71C0F" w:rsidRPr="00316887" w:rsidRDefault="00E71C0F" w:rsidP="00467B87">
      <w:pPr>
        <w:spacing w:line="247" w:lineRule="auto"/>
        <w:ind w:right="57" w:hanging="11"/>
        <w:jc w:val="both"/>
        <w:rPr>
          <w:rFonts w:ascii="Arial" w:eastAsia="Arial" w:hAnsi="Arial" w:cs="Arial"/>
          <w:color w:val="000000"/>
        </w:rPr>
      </w:pPr>
    </w:p>
    <w:p w14:paraId="4FC116E5" w14:textId="77777777" w:rsidR="00467B87" w:rsidRPr="00C64DE8" w:rsidRDefault="00467B87" w:rsidP="00467B87">
      <w:pPr>
        <w:pStyle w:val="ListParagraph"/>
        <w:numPr>
          <w:ilvl w:val="2"/>
          <w:numId w:val="42"/>
        </w:numPr>
        <w:spacing w:after="60" w:line="247" w:lineRule="auto"/>
        <w:ind w:right="57"/>
        <w:jc w:val="both"/>
        <w:rPr>
          <w:rFonts w:ascii="Arial" w:eastAsia="Arial" w:hAnsi="Arial" w:cs="Arial"/>
          <w:b/>
          <w:bCs/>
          <w:color w:val="000000"/>
        </w:rPr>
      </w:pPr>
      <w:r w:rsidRPr="00316887">
        <w:rPr>
          <w:rFonts w:ascii="Arial" w:eastAsia="Arial" w:hAnsi="Arial" w:cs="Arial"/>
          <w:b/>
          <w:bCs/>
          <w:color w:val="000000"/>
        </w:rPr>
        <w:t xml:space="preserve">Role of </w:t>
      </w:r>
      <w:r>
        <w:rPr>
          <w:rFonts w:ascii="Arial" w:eastAsia="Arial" w:hAnsi="Arial" w:cs="Arial"/>
          <w:b/>
          <w:bCs/>
          <w:color w:val="000000"/>
        </w:rPr>
        <w:t>Framework’s Community</w:t>
      </w:r>
      <w:r w:rsidRPr="00316887">
        <w:rPr>
          <w:rFonts w:ascii="Arial" w:eastAsia="Arial" w:hAnsi="Arial" w:cs="Arial"/>
          <w:b/>
          <w:bCs/>
          <w:color w:val="000000"/>
        </w:rPr>
        <w:t xml:space="preserve"> Group </w:t>
      </w:r>
    </w:p>
    <w:p w14:paraId="3D983013" w14:textId="77777777" w:rsidR="00467B87" w:rsidRDefault="00467B87" w:rsidP="00467B87">
      <w:pPr>
        <w:spacing w:after="200" w:line="247" w:lineRule="auto"/>
        <w:ind w:right="57" w:hanging="11"/>
        <w:jc w:val="both"/>
        <w:rPr>
          <w:rFonts w:ascii="Arial" w:eastAsia="Arial" w:hAnsi="Arial" w:cs="Arial"/>
          <w:color w:val="000000"/>
        </w:rPr>
      </w:pPr>
      <w:r w:rsidRPr="00316887">
        <w:rPr>
          <w:rFonts w:ascii="Arial" w:eastAsia="Arial" w:hAnsi="Arial" w:cs="Arial"/>
          <w:color w:val="000000"/>
        </w:rPr>
        <w:t>Framework</w:t>
      </w:r>
      <w:r>
        <w:rPr>
          <w:rFonts w:ascii="Arial" w:eastAsia="Arial" w:hAnsi="Arial" w:cs="Arial"/>
          <w:color w:val="000000"/>
        </w:rPr>
        <w:t>’s Board</w:t>
      </w:r>
      <w:r w:rsidRPr="00316887">
        <w:rPr>
          <w:rFonts w:ascii="Arial" w:eastAsia="Arial" w:hAnsi="Arial" w:cs="Arial"/>
          <w:color w:val="000000"/>
        </w:rPr>
        <w:t xml:space="preserve"> welcomes attendance from </w:t>
      </w:r>
      <w:r>
        <w:rPr>
          <w:rFonts w:ascii="Arial" w:eastAsia="Arial" w:hAnsi="Arial" w:cs="Arial"/>
          <w:color w:val="000000"/>
        </w:rPr>
        <w:t>members of the ‘Framework Community’</w:t>
      </w:r>
      <w:r w:rsidRPr="00316887">
        <w:rPr>
          <w:rFonts w:ascii="Arial" w:eastAsia="Arial" w:hAnsi="Arial" w:cs="Arial"/>
          <w:color w:val="000000"/>
        </w:rPr>
        <w:t xml:space="preserve"> at </w:t>
      </w:r>
      <w:r>
        <w:rPr>
          <w:rFonts w:ascii="Arial" w:eastAsia="Arial" w:hAnsi="Arial" w:cs="Arial"/>
          <w:color w:val="000000"/>
        </w:rPr>
        <w:t xml:space="preserve">its </w:t>
      </w:r>
      <w:r w:rsidRPr="00316887">
        <w:rPr>
          <w:rFonts w:ascii="Arial" w:eastAsia="Arial" w:hAnsi="Arial" w:cs="Arial"/>
          <w:color w:val="000000"/>
        </w:rPr>
        <w:t xml:space="preserve">meetings where appropriate, to contribute to </w:t>
      </w:r>
      <w:r>
        <w:rPr>
          <w:rFonts w:ascii="Arial" w:eastAsia="Arial" w:hAnsi="Arial" w:cs="Arial"/>
          <w:color w:val="000000"/>
        </w:rPr>
        <w:t xml:space="preserve">its </w:t>
      </w:r>
      <w:r w:rsidRPr="00316887">
        <w:rPr>
          <w:rFonts w:ascii="Arial" w:eastAsia="Arial" w:hAnsi="Arial" w:cs="Arial"/>
          <w:color w:val="000000"/>
        </w:rPr>
        <w:t>discussions</w:t>
      </w:r>
      <w:r>
        <w:rPr>
          <w:rFonts w:ascii="Arial" w:eastAsia="Arial" w:hAnsi="Arial" w:cs="Arial"/>
          <w:color w:val="000000"/>
        </w:rPr>
        <w:t xml:space="preserve"> and inform decisions</w:t>
      </w:r>
      <w:r w:rsidRPr="00316887">
        <w:rPr>
          <w:rFonts w:ascii="Arial" w:eastAsia="Arial" w:hAnsi="Arial" w:cs="Arial"/>
          <w:color w:val="000000"/>
        </w:rPr>
        <w:t xml:space="preserve">. </w:t>
      </w:r>
      <w:r>
        <w:rPr>
          <w:rFonts w:ascii="Arial" w:eastAsia="Arial" w:hAnsi="Arial" w:cs="Arial"/>
          <w:color w:val="000000"/>
        </w:rPr>
        <w:t xml:space="preserve"> The </w:t>
      </w:r>
      <w:r w:rsidRPr="00BE6634">
        <w:rPr>
          <w:rFonts w:ascii="Arial" w:eastAsia="Arial" w:hAnsi="Arial" w:cs="Arial"/>
          <w:color w:val="000000"/>
        </w:rPr>
        <w:t>Framework Community</w:t>
      </w:r>
      <w:r w:rsidRPr="00316887">
        <w:rPr>
          <w:rFonts w:ascii="Arial" w:eastAsia="Arial" w:hAnsi="Arial" w:cs="Arial"/>
          <w:color w:val="000000"/>
        </w:rPr>
        <w:t xml:space="preserve"> is a consultative and advisory body consisting of current and former service users.  </w:t>
      </w:r>
      <w:bookmarkStart w:id="0" w:name="_Hlk145689602"/>
      <w:r w:rsidRPr="00316887">
        <w:rPr>
          <w:rFonts w:ascii="Arial" w:eastAsia="Arial" w:hAnsi="Arial" w:cs="Arial"/>
          <w:color w:val="000000"/>
        </w:rPr>
        <w:t xml:space="preserve">Two Board members will be appointed to represent the Board at </w:t>
      </w:r>
      <w:r>
        <w:rPr>
          <w:rFonts w:ascii="Arial" w:eastAsia="Arial" w:hAnsi="Arial" w:cs="Arial"/>
          <w:color w:val="000000"/>
        </w:rPr>
        <w:t xml:space="preserve">the </w:t>
      </w:r>
      <w:r w:rsidRPr="00BE6634">
        <w:rPr>
          <w:rFonts w:ascii="Arial" w:eastAsia="Arial" w:hAnsi="Arial" w:cs="Arial"/>
          <w:color w:val="000000"/>
        </w:rPr>
        <w:t>Framework Community</w:t>
      </w:r>
      <w:r w:rsidRPr="00316887">
        <w:rPr>
          <w:rFonts w:ascii="Arial" w:eastAsia="Arial" w:hAnsi="Arial" w:cs="Arial"/>
          <w:color w:val="000000"/>
        </w:rPr>
        <w:t xml:space="preserve"> </w:t>
      </w:r>
      <w:r>
        <w:rPr>
          <w:rFonts w:ascii="Arial" w:eastAsia="Arial" w:hAnsi="Arial" w:cs="Arial"/>
          <w:color w:val="000000"/>
        </w:rPr>
        <w:t xml:space="preserve">meeting </w:t>
      </w:r>
      <w:r w:rsidRPr="00316887">
        <w:rPr>
          <w:rFonts w:ascii="Arial" w:eastAsia="Arial" w:hAnsi="Arial" w:cs="Arial"/>
          <w:color w:val="000000"/>
        </w:rPr>
        <w:t xml:space="preserve">and make reports to </w:t>
      </w:r>
      <w:r>
        <w:rPr>
          <w:rFonts w:ascii="Arial" w:eastAsia="Arial" w:hAnsi="Arial" w:cs="Arial"/>
          <w:color w:val="000000"/>
        </w:rPr>
        <w:t xml:space="preserve">it and back </w:t>
      </w:r>
      <w:r w:rsidRPr="00316887">
        <w:rPr>
          <w:rFonts w:ascii="Arial" w:eastAsia="Arial" w:hAnsi="Arial" w:cs="Arial"/>
          <w:color w:val="000000"/>
        </w:rPr>
        <w:t xml:space="preserve">to the Board.  </w:t>
      </w:r>
      <w:r>
        <w:rPr>
          <w:rFonts w:ascii="Arial" w:eastAsia="Arial" w:hAnsi="Arial" w:cs="Arial"/>
          <w:color w:val="000000"/>
        </w:rPr>
        <w:t>S</w:t>
      </w:r>
      <w:r w:rsidRPr="00316887">
        <w:rPr>
          <w:rFonts w:ascii="Arial" w:eastAsia="Arial" w:hAnsi="Arial" w:cs="Arial"/>
          <w:color w:val="000000"/>
        </w:rPr>
        <w:t xml:space="preserve">cheduled Board </w:t>
      </w:r>
      <w:r>
        <w:rPr>
          <w:rFonts w:ascii="Arial" w:eastAsia="Arial" w:hAnsi="Arial" w:cs="Arial"/>
          <w:color w:val="000000"/>
        </w:rPr>
        <w:t>M</w:t>
      </w:r>
      <w:r w:rsidRPr="00316887">
        <w:rPr>
          <w:rFonts w:ascii="Arial" w:eastAsia="Arial" w:hAnsi="Arial" w:cs="Arial"/>
          <w:color w:val="000000"/>
        </w:rPr>
        <w:t xml:space="preserve">eetings will contain an </w:t>
      </w:r>
      <w:r>
        <w:rPr>
          <w:rFonts w:ascii="Arial" w:eastAsia="Arial" w:hAnsi="Arial" w:cs="Arial"/>
          <w:color w:val="000000"/>
        </w:rPr>
        <w:t>A</w:t>
      </w:r>
      <w:r w:rsidRPr="00316887">
        <w:rPr>
          <w:rFonts w:ascii="Arial" w:eastAsia="Arial" w:hAnsi="Arial" w:cs="Arial"/>
          <w:color w:val="000000"/>
        </w:rPr>
        <w:t xml:space="preserve">genda </w:t>
      </w:r>
      <w:r>
        <w:rPr>
          <w:rFonts w:ascii="Arial" w:eastAsia="Arial" w:hAnsi="Arial" w:cs="Arial"/>
          <w:color w:val="000000"/>
        </w:rPr>
        <w:t>I</w:t>
      </w:r>
      <w:r w:rsidRPr="00316887">
        <w:rPr>
          <w:rFonts w:ascii="Arial" w:eastAsia="Arial" w:hAnsi="Arial" w:cs="Arial"/>
          <w:color w:val="000000"/>
        </w:rPr>
        <w:t>tem that enables th</w:t>
      </w:r>
      <w:r>
        <w:rPr>
          <w:rFonts w:ascii="Arial" w:eastAsia="Arial" w:hAnsi="Arial" w:cs="Arial"/>
          <w:color w:val="000000"/>
        </w:rPr>
        <w:t>ese m</w:t>
      </w:r>
      <w:r w:rsidRPr="00316887">
        <w:rPr>
          <w:rFonts w:ascii="Arial" w:eastAsia="Arial" w:hAnsi="Arial" w:cs="Arial"/>
          <w:color w:val="000000"/>
        </w:rPr>
        <w:t>ember</w:t>
      </w:r>
      <w:r>
        <w:rPr>
          <w:rFonts w:ascii="Arial" w:eastAsia="Arial" w:hAnsi="Arial" w:cs="Arial"/>
          <w:color w:val="000000"/>
        </w:rPr>
        <w:t>s</w:t>
      </w:r>
      <w:r w:rsidRPr="00316887">
        <w:rPr>
          <w:rFonts w:ascii="Arial" w:eastAsia="Arial" w:hAnsi="Arial" w:cs="Arial"/>
          <w:color w:val="000000"/>
        </w:rPr>
        <w:t xml:space="preserve"> to feed back to the full Board.</w:t>
      </w:r>
    </w:p>
    <w:p w14:paraId="761F1AE9" w14:textId="77777777" w:rsidR="00467B87" w:rsidRPr="00A042CA" w:rsidRDefault="00467B87" w:rsidP="00467B87">
      <w:pPr>
        <w:spacing w:line="247" w:lineRule="auto"/>
        <w:ind w:right="57" w:hanging="11"/>
        <w:jc w:val="both"/>
        <w:rPr>
          <w:rFonts w:ascii="Arial" w:eastAsia="Arial" w:hAnsi="Arial" w:cs="Arial"/>
          <w:color w:val="000000"/>
          <w:sz w:val="12"/>
          <w:szCs w:val="12"/>
        </w:rPr>
      </w:pPr>
    </w:p>
    <w:bookmarkEnd w:id="0"/>
    <w:p w14:paraId="2258629E" w14:textId="77777777" w:rsidR="00467B87" w:rsidRPr="00C64DE8" w:rsidRDefault="00467B87" w:rsidP="00467B87">
      <w:pPr>
        <w:pStyle w:val="ListParagraph"/>
        <w:keepNext/>
        <w:keepLines/>
        <w:numPr>
          <w:ilvl w:val="1"/>
          <w:numId w:val="42"/>
        </w:numPr>
        <w:spacing w:after="80" w:line="247" w:lineRule="auto"/>
        <w:ind w:left="567" w:hanging="567"/>
        <w:outlineLvl w:val="2"/>
        <w:rPr>
          <w:rFonts w:ascii="Arial" w:eastAsia="Arial" w:hAnsi="Arial" w:cs="Arial"/>
          <w:b/>
          <w:bCs/>
          <w:color w:val="000000"/>
          <w:u w:color="000000"/>
        </w:rPr>
      </w:pPr>
      <w:r w:rsidRPr="00C64DE8">
        <w:rPr>
          <w:rFonts w:ascii="Arial" w:eastAsia="Arial" w:hAnsi="Arial" w:cs="Arial"/>
          <w:b/>
          <w:bCs/>
          <w:color w:val="000000"/>
          <w:u w:color="000000"/>
        </w:rPr>
        <w:t xml:space="preserve">Board appointments, recruitment policy and terms of office  </w:t>
      </w:r>
    </w:p>
    <w:p w14:paraId="33CC188C" w14:textId="77777777" w:rsidR="00467B87" w:rsidRPr="00316887" w:rsidRDefault="00467B87" w:rsidP="00467B87">
      <w:pPr>
        <w:keepNext/>
        <w:keepLines/>
        <w:spacing w:after="80" w:line="247" w:lineRule="auto"/>
        <w:ind w:left="567" w:hanging="567"/>
        <w:outlineLvl w:val="2"/>
        <w:rPr>
          <w:rFonts w:ascii="Arial" w:eastAsia="Arial" w:hAnsi="Arial" w:cs="Arial"/>
          <w:color w:val="000000"/>
        </w:rPr>
      </w:pPr>
      <w:r w:rsidRPr="00316887">
        <w:rPr>
          <w:rFonts w:ascii="Arial" w:eastAsia="Arial" w:hAnsi="Arial" w:cs="Arial"/>
          <w:color w:val="000000"/>
        </w:rPr>
        <w:t xml:space="preserve">Where there is a vacancy, the Board may appoint new members by majority vote. </w:t>
      </w:r>
    </w:p>
    <w:p w14:paraId="37D681D6" w14:textId="77777777" w:rsidR="00467B87" w:rsidRPr="00736A23"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t xml:space="preserve">Board appointments will initially be made for a three-year term of office, which may be renewed for up to </w:t>
      </w:r>
      <w:r>
        <w:rPr>
          <w:rFonts w:ascii="Arial" w:eastAsia="Arial" w:hAnsi="Arial" w:cs="Arial"/>
          <w:color w:val="000000"/>
        </w:rPr>
        <w:t xml:space="preserve">one </w:t>
      </w:r>
      <w:r w:rsidRPr="00316887">
        <w:rPr>
          <w:rFonts w:ascii="Arial" w:eastAsia="Arial" w:hAnsi="Arial" w:cs="Arial"/>
          <w:color w:val="000000"/>
        </w:rPr>
        <w:t xml:space="preserve">further term, subject to a six-year maximum tenure. </w:t>
      </w:r>
      <w:r>
        <w:rPr>
          <w:rFonts w:ascii="Arial" w:eastAsia="Arial" w:hAnsi="Arial" w:cs="Arial"/>
          <w:color w:val="000000"/>
        </w:rPr>
        <w:t xml:space="preserve"> </w:t>
      </w:r>
      <w:r w:rsidRPr="00316887">
        <w:rPr>
          <w:rFonts w:ascii="Arial" w:eastAsia="Arial" w:hAnsi="Arial" w:cs="Arial"/>
          <w:color w:val="000000"/>
        </w:rPr>
        <w:t xml:space="preserve">There is the option to extend this in exceptional circumstances, </w:t>
      </w:r>
      <w:r>
        <w:rPr>
          <w:rFonts w:ascii="Arial" w:eastAsia="Arial" w:hAnsi="Arial" w:cs="Arial"/>
          <w:color w:val="000000"/>
        </w:rPr>
        <w:t xml:space="preserve">for instance to aid succession planning, </w:t>
      </w:r>
      <w:r w:rsidRPr="00316887">
        <w:rPr>
          <w:rFonts w:ascii="Arial" w:eastAsia="Arial" w:hAnsi="Arial" w:cs="Arial"/>
          <w:color w:val="000000"/>
        </w:rPr>
        <w:t>by up to a further three years.</w:t>
      </w:r>
    </w:p>
    <w:p w14:paraId="3B3FB374" w14:textId="77777777" w:rsidR="00467B87" w:rsidRPr="00316887" w:rsidRDefault="00467B87" w:rsidP="00467B87">
      <w:pPr>
        <w:spacing w:after="80" w:line="247" w:lineRule="auto"/>
        <w:ind w:right="57" w:hanging="11"/>
        <w:jc w:val="both"/>
        <w:rPr>
          <w:rFonts w:ascii="Arial" w:eastAsia="Arial" w:hAnsi="Arial" w:cs="Arial"/>
          <w:color w:val="000000"/>
        </w:rPr>
      </w:pPr>
      <w:r w:rsidRPr="00316887">
        <w:rPr>
          <w:rFonts w:ascii="Arial" w:eastAsia="Arial" w:hAnsi="Arial" w:cs="Arial"/>
          <w:color w:val="000000"/>
        </w:rPr>
        <w:t>Where a member comes to the end of an individual term of office and is eligible for reappointment, this will be subject to consideration of the member’s appraised performance and skills, and to the wider needs of the Board at that time.  A member who has left the Board will not be reappointed for at least three years</w:t>
      </w:r>
      <w:r>
        <w:rPr>
          <w:rFonts w:ascii="Arial" w:eastAsia="Arial" w:hAnsi="Arial" w:cs="Arial"/>
          <w:color w:val="000000"/>
        </w:rPr>
        <w:t xml:space="preserve"> thereafter</w:t>
      </w:r>
      <w:r w:rsidRPr="00316887">
        <w:rPr>
          <w:rFonts w:ascii="Arial" w:eastAsia="Arial" w:hAnsi="Arial" w:cs="Arial"/>
          <w:color w:val="000000"/>
        </w:rPr>
        <w:t>.</w:t>
      </w:r>
    </w:p>
    <w:p w14:paraId="15D43246" w14:textId="77777777" w:rsidR="00467B87" w:rsidRDefault="00467B87" w:rsidP="00467B87">
      <w:pPr>
        <w:spacing w:line="247" w:lineRule="auto"/>
        <w:ind w:right="57" w:hanging="11"/>
        <w:jc w:val="both"/>
        <w:rPr>
          <w:rFonts w:ascii="Arial" w:eastAsia="Arial" w:hAnsi="Arial" w:cs="Arial"/>
          <w:color w:val="000000"/>
        </w:rPr>
      </w:pPr>
      <w:r w:rsidRPr="00316887">
        <w:rPr>
          <w:rFonts w:ascii="Arial" w:eastAsia="Arial" w:hAnsi="Arial" w:cs="Arial"/>
          <w:color w:val="000000"/>
        </w:rPr>
        <w:t xml:space="preserve">All recommendations for appointment to </w:t>
      </w:r>
      <w:r>
        <w:rPr>
          <w:rFonts w:ascii="Arial" w:eastAsia="Arial" w:hAnsi="Arial" w:cs="Arial"/>
          <w:color w:val="000000"/>
        </w:rPr>
        <w:t xml:space="preserve">the </w:t>
      </w:r>
      <w:r w:rsidRPr="00316887">
        <w:rPr>
          <w:rFonts w:ascii="Arial" w:eastAsia="Arial" w:hAnsi="Arial" w:cs="Arial"/>
          <w:color w:val="000000"/>
        </w:rPr>
        <w:t xml:space="preserve">Board must be made in accordance with the Board Member Recruitment Policy and Procedure.  The Board Member Recruitment Policy and Procedure ensures that recruitment </w:t>
      </w:r>
      <w:r>
        <w:rPr>
          <w:rFonts w:ascii="Arial" w:eastAsia="Arial" w:hAnsi="Arial" w:cs="Arial"/>
          <w:color w:val="000000"/>
        </w:rPr>
        <w:t xml:space="preserve">to the Board </w:t>
      </w:r>
      <w:r w:rsidRPr="00316887">
        <w:rPr>
          <w:rFonts w:ascii="Arial" w:eastAsia="Arial" w:hAnsi="Arial" w:cs="Arial"/>
          <w:color w:val="000000"/>
        </w:rPr>
        <w:t xml:space="preserve">is open and transparent, based on merit and reflective of the required skills mix for the Board at that time. </w:t>
      </w:r>
      <w:r>
        <w:rPr>
          <w:rFonts w:ascii="Arial" w:eastAsia="Arial" w:hAnsi="Arial" w:cs="Arial"/>
          <w:color w:val="000000"/>
        </w:rPr>
        <w:t xml:space="preserve"> </w:t>
      </w:r>
      <w:r w:rsidRPr="00316887">
        <w:rPr>
          <w:rFonts w:ascii="Arial" w:eastAsia="Arial" w:hAnsi="Arial" w:cs="Arial"/>
          <w:color w:val="000000"/>
        </w:rPr>
        <w:t xml:space="preserve">The provisions on diversity seek to ensure that the Board attracts applications from people from diverse backgrounds and with </w:t>
      </w:r>
      <w:r>
        <w:rPr>
          <w:rFonts w:ascii="Arial" w:eastAsia="Arial" w:hAnsi="Arial" w:cs="Arial"/>
          <w:color w:val="000000"/>
        </w:rPr>
        <w:t xml:space="preserve">a range of </w:t>
      </w:r>
      <w:r w:rsidRPr="00316887">
        <w:rPr>
          <w:rFonts w:ascii="Arial" w:eastAsia="Arial" w:hAnsi="Arial" w:cs="Arial"/>
          <w:color w:val="000000"/>
        </w:rPr>
        <w:t xml:space="preserve">attributes. </w:t>
      </w:r>
    </w:p>
    <w:p w14:paraId="4269A01A" w14:textId="77777777" w:rsidR="00E71C0F" w:rsidRPr="00316887" w:rsidRDefault="00E71C0F" w:rsidP="00467B87">
      <w:pPr>
        <w:spacing w:line="247" w:lineRule="auto"/>
        <w:ind w:right="57" w:hanging="11"/>
        <w:jc w:val="both"/>
        <w:rPr>
          <w:rFonts w:ascii="Arial" w:eastAsia="Arial" w:hAnsi="Arial" w:cs="Arial"/>
          <w:color w:val="000000"/>
        </w:rPr>
      </w:pPr>
    </w:p>
    <w:p w14:paraId="089965B3" w14:textId="77777777" w:rsidR="00467B87" w:rsidRPr="00D558E2" w:rsidRDefault="00467B87" w:rsidP="00467B87">
      <w:pPr>
        <w:pStyle w:val="ListParagraph"/>
        <w:keepNext/>
        <w:keepLines/>
        <w:numPr>
          <w:ilvl w:val="1"/>
          <w:numId w:val="42"/>
        </w:numPr>
        <w:spacing w:after="80" w:line="247" w:lineRule="auto"/>
        <w:ind w:left="567" w:hanging="567"/>
        <w:outlineLvl w:val="2"/>
        <w:rPr>
          <w:rFonts w:ascii="Arial" w:eastAsia="Arial" w:hAnsi="Arial" w:cs="Arial"/>
          <w:b/>
          <w:bCs/>
          <w:color w:val="000000"/>
          <w:u w:color="000000"/>
        </w:rPr>
      </w:pPr>
      <w:r w:rsidRPr="00D558E2">
        <w:rPr>
          <w:rFonts w:ascii="Arial" w:eastAsia="Arial" w:hAnsi="Arial" w:cs="Arial"/>
          <w:b/>
          <w:bCs/>
          <w:color w:val="000000"/>
          <w:u w:color="000000"/>
        </w:rPr>
        <w:t xml:space="preserve">Board skills, development and renewal </w:t>
      </w:r>
    </w:p>
    <w:p w14:paraId="7FDF3554" w14:textId="77777777" w:rsidR="00467B87" w:rsidRPr="00316887" w:rsidRDefault="00467B87" w:rsidP="00467B87">
      <w:pPr>
        <w:spacing w:after="80" w:line="247" w:lineRule="auto"/>
        <w:ind w:right="57" w:hanging="11"/>
        <w:jc w:val="both"/>
        <w:rPr>
          <w:rFonts w:ascii="Arial" w:eastAsia="Arial" w:hAnsi="Arial" w:cs="Arial"/>
          <w:color w:val="000000"/>
        </w:rPr>
      </w:pPr>
      <w:r w:rsidRPr="00316887">
        <w:rPr>
          <w:rFonts w:ascii="Arial" w:eastAsia="Arial" w:hAnsi="Arial" w:cs="Arial"/>
          <w:color w:val="000000"/>
        </w:rPr>
        <w:t xml:space="preserve">The main duties of Board members and expected time requirements are set out in the Board Member Role Profile. </w:t>
      </w:r>
    </w:p>
    <w:p w14:paraId="310DC549" w14:textId="77777777" w:rsidR="00467B87" w:rsidRPr="00316887" w:rsidRDefault="00467B87" w:rsidP="00467B87">
      <w:pPr>
        <w:spacing w:after="80" w:line="247" w:lineRule="auto"/>
        <w:ind w:right="57" w:hanging="11"/>
        <w:jc w:val="both"/>
        <w:rPr>
          <w:rFonts w:ascii="Arial" w:eastAsia="Arial" w:hAnsi="Arial" w:cs="Arial"/>
          <w:color w:val="000000"/>
        </w:rPr>
      </w:pPr>
      <w:r w:rsidRPr="00316887">
        <w:rPr>
          <w:rFonts w:ascii="Arial" w:eastAsia="Arial" w:hAnsi="Arial" w:cs="Arial"/>
          <w:color w:val="000000"/>
        </w:rPr>
        <w:t xml:space="preserve">The Board will undertake a skills audit, at least every two years, demonstrating compliance with the Code which sets out that Boards should </w:t>
      </w:r>
      <w:r>
        <w:rPr>
          <w:rFonts w:ascii="Arial" w:eastAsia="Arial" w:hAnsi="Arial" w:cs="Arial"/>
          <w:color w:val="000000"/>
        </w:rPr>
        <w:t xml:space="preserve">regularly </w:t>
      </w:r>
      <w:r w:rsidRPr="00316887">
        <w:rPr>
          <w:rFonts w:ascii="Arial" w:eastAsia="Arial" w:hAnsi="Arial" w:cs="Arial"/>
          <w:color w:val="000000"/>
        </w:rPr>
        <w:t xml:space="preserve">review their </w:t>
      </w:r>
      <w:r w:rsidRPr="00316887">
        <w:rPr>
          <w:rFonts w:ascii="Arial" w:eastAsia="Arial" w:hAnsi="Arial" w:cs="Arial"/>
          <w:color w:val="000000"/>
        </w:rPr>
        <w:lastRenderedPageBreak/>
        <w:t xml:space="preserve">combined skills. </w:t>
      </w:r>
      <w:r>
        <w:rPr>
          <w:rFonts w:ascii="Arial" w:eastAsia="Arial" w:hAnsi="Arial" w:cs="Arial"/>
          <w:color w:val="000000"/>
        </w:rPr>
        <w:t xml:space="preserve"> </w:t>
      </w:r>
      <w:r w:rsidRPr="00316887">
        <w:rPr>
          <w:rFonts w:ascii="Arial" w:eastAsia="Arial" w:hAnsi="Arial" w:cs="Arial"/>
          <w:color w:val="000000"/>
        </w:rPr>
        <w:t xml:space="preserve">The skills audit will assess the combined skills and experience of members against those agreed to be required to effectively fulfil the duties of the Board. </w:t>
      </w:r>
      <w:r>
        <w:rPr>
          <w:rFonts w:ascii="Arial" w:eastAsia="Arial" w:hAnsi="Arial" w:cs="Arial"/>
          <w:color w:val="000000"/>
        </w:rPr>
        <w:t xml:space="preserve"> </w:t>
      </w:r>
      <w:r w:rsidRPr="00316887">
        <w:rPr>
          <w:rFonts w:ascii="Arial" w:eastAsia="Arial" w:hAnsi="Arial" w:cs="Arial"/>
          <w:color w:val="000000"/>
        </w:rPr>
        <w:t xml:space="preserve">Consideration will be given to Framework’s diverse range of activities and </w:t>
      </w:r>
      <w:r>
        <w:rPr>
          <w:rFonts w:ascii="Arial" w:eastAsia="Arial" w:hAnsi="Arial" w:cs="Arial"/>
          <w:color w:val="000000"/>
        </w:rPr>
        <w:t xml:space="preserve">its </w:t>
      </w:r>
      <w:r w:rsidRPr="00316887">
        <w:rPr>
          <w:rFonts w:ascii="Arial" w:eastAsia="Arial" w:hAnsi="Arial" w:cs="Arial"/>
          <w:color w:val="000000"/>
        </w:rPr>
        <w:t>exposure to new risks through expansion or business development.  The Board will manage its own renewal through succession planning and the succession plan will be reviewed annually at the Board Conference.  The need for experienced members will be balanced with the benefits of new thinking and independent challenge.  Succession plans will take account of known terms of office and any requirements emerging from the skills audit.</w:t>
      </w:r>
      <w:r>
        <w:rPr>
          <w:rFonts w:ascii="Arial" w:eastAsia="Arial" w:hAnsi="Arial" w:cs="Arial"/>
          <w:color w:val="000000"/>
        </w:rPr>
        <w:t xml:space="preserve">  </w:t>
      </w:r>
      <w:r w:rsidRPr="00316887">
        <w:rPr>
          <w:rFonts w:ascii="Arial" w:eastAsia="Arial" w:hAnsi="Arial" w:cs="Arial"/>
          <w:color w:val="000000"/>
        </w:rPr>
        <w:t xml:space="preserve"> </w:t>
      </w:r>
    </w:p>
    <w:p w14:paraId="78565F67" w14:textId="77777777" w:rsidR="00467B87" w:rsidRPr="00C64DE8" w:rsidRDefault="00467B87" w:rsidP="00467B87">
      <w:pPr>
        <w:spacing w:after="80" w:line="247" w:lineRule="auto"/>
        <w:ind w:right="57" w:hanging="11"/>
        <w:jc w:val="both"/>
        <w:rPr>
          <w:rFonts w:ascii="Arial" w:eastAsia="Arial" w:hAnsi="Arial" w:cs="Arial"/>
        </w:rPr>
      </w:pPr>
      <w:r w:rsidRPr="00316887">
        <w:rPr>
          <w:rFonts w:ascii="Arial" w:eastAsia="Arial" w:hAnsi="Arial" w:cs="Arial"/>
        </w:rPr>
        <w:t xml:space="preserve">The Chair will be appraised every two years.  The Chair will appraise individual Board members at least every two years, in accordance with the requirements of the </w:t>
      </w:r>
      <w:r>
        <w:rPr>
          <w:rFonts w:ascii="Arial" w:eastAsia="Arial" w:hAnsi="Arial" w:cs="Arial"/>
        </w:rPr>
        <w:t>C</w:t>
      </w:r>
      <w:r w:rsidRPr="00316887">
        <w:rPr>
          <w:rFonts w:ascii="Arial" w:eastAsia="Arial" w:hAnsi="Arial" w:cs="Arial"/>
        </w:rPr>
        <w:t>ode</w:t>
      </w:r>
      <w:r>
        <w:rPr>
          <w:rFonts w:ascii="Arial" w:eastAsia="Arial" w:hAnsi="Arial" w:cs="Arial"/>
        </w:rPr>
        <w:t>,</w:t>
      </w:r>
      <w:r w:rsidRPr="00316887">
        <w:rPr>
          <w:rFonts w:ascii="Arial" w:eastAsia="Arial" w:hAnsi="Arial" w:cs="Arial"/>
        </w:rPr>
        <w:t xml:space="preserve"> providing feedback on performance and identifying areas for development including any training needs.  The performance of the Board </w:t>
      </w:r>
      <w:proofErr w:type="gramStart"/>
      <w:r w:rsidRPr="00316887">
        <w:rPr>
          <w:rFonts w:ascii="Arial" w:eastAsia="Arial" w:hAnsi="Arial" w:cs="Arial"/>
        </w:rPr>
        <w:t>as a whole will</w:t>
      </w:r>
      <w:proofErr w:type="gramEnd"/>
      <w:r w:rsidRPr="00316887">
        <w:rPr>
          <w:rFonts w:ascii="Arial" w:eastAsia="Arial" w:hAnsi="Arial" w:cs="Arial"/>
        </w:rPr>
        <w:t xml:space="preserve"> be appraised annually. </w:t>
      </w:r>
      <w:r>
        <w:rPr>
          <w:rFonts w:ascii="Arial" w:eastAsia="Arial" w:hAnsi="Arial" w:cs="Arial"/>
        </w:rPr>
        <w:t xml:space="preserve"> </w:t>
      </w:r>
      <w:r w:rsidRPr="00316887">
        <w:rPr>
          <w:rFonts w:ascii="Arial" w:eastAsia="Arial" w:hAnsi="Arial" w:cs="Arial"/>
        </w:rPr>
        <w:t>The</w:t>
      </w:r>
      <w:r>
        <w:rPr>
          <w:rFonts w:ascii="Arial" w:eastAsia="Arial" w:hAnsi="Arial" w:cs="Arial"/>
        </w:rPr>
        <w:t xml:space="preserve">se appraisals will be organised by the Executive Support Manager and their outcomes, with any accompanying action plan, will be </w:t>
      </w:r>
      <w:r w:rsidRPr="00316887">
        <w:rPr>
          <w:rFonts w:ascii="Arial" w:eastAsia="Arial" w:hAnsi="Arial" w:cs="Arial"/>
        </w:rPr>
        <w:t>present</w:t>
      </w:r>
      <w:r>
        <w:rPr>
          <w:rFonts w:ascii="Arial" w:eastAsia="Arial" w:hAnsi="Arial" w:cs="Arial"/>
        </w:rPr>
        <w:t>ed</w:t>
      </w:r>
      <w:r w:rsidRPr="00316887">
        <w:rPr>
          <w:rFonts w:ascii="Arial" w:eastAsia="Arial" w:hAnsi="Arial" w:cs="Arial"/>
        </w:rPr>
        <w:t xml:space="preserve"> to the Board</w:t>
      </w:r>
      <w:r>
        <w:rPr>
          <w:rFonts w:ascii="Arial" w:eastAsia="Arial" w:hAnsi="Arial" w:cs="Arial"/>
        </w:rPr>
        <w:t xml:space="preserve"> by the Senior Leadership Team</w:t>
      </w:r>
      <w:r w:rsidRPr="00316887">
        <w:rPr>
          <w:rFonts w:ascii="Arial" w:eastAsia="Arial" w:hAnsi="Arial" w:cs="Arial"/>
        </w:rPr>
        <w:t>.</w:t>
      </w:r>
    </w:p>
    <w:p w14:paraId="2496E31D" w14:textId="77777777" w:rsidR="00467B87" w:rsidRDefault="00467B87" w:rsidP="00467B87">
      <w:pPr>
        <w:spacing w:line="247" w:lineRule="auto"/>
        <w:ind w:right="57" w:hanging="11"/>
        <w:jc w:val="both"/>
        <w:rPr>
          <w:rFonts w:ascii="Arial" w:eastAsia="Arial" w:hAnsi="Arial" w:cs="Arial"/>
          <w:color w:val="000000"/>
        </w:rPr>
      </w:pPr>
      <w:r w:rsidRPr="00316887">
        <w:rPr>
          <w:rFonts w:ascii="Arial" w:eastAsia="Arial" w:hAnsi="Arial" w:cs="Arial"/>
          <w:color w:val="000000"/>
        </w:rPr>
        <w:t>New Board members will be provided with a copy of the Role Profile and an induction pro</w:t>
      </w:r>
      <w:r>
        <w:rPr>
          <w:rFonts w:ascii="Arial" w:eastAsia="Arial" w:hAnsi="Arial" w:cs="Arial"/>
          <w:color w:val="000000"/>
        </w:rPr>
        <w:t>gra</w:t>
      </w:r>
      <w:r w:rsidRPr="00316887">
        <w:rPr>
          <w:rFonts w:ascii="Arial" w:eastAsia="Arial" w:hAnsi="Arial" w:cs="Arial"/>
          <w:color w:val="000000"/>
        </w:rPr>
        <w:t xml:space="preserve">mme upon appointment. </w:t>
      </w:r>
      <w:r>
        <w:rPr>
          <w:rFonts w:ascii="Arial" w:eastAsia="Arial" w:hAnsi="Arial" w:cs="Arial"/>
          <w:color w:val="000000"/>
        </w:rPr>
        <w:t xml:space="preserve"> </w:t>
      </w:r>
      <w:r w:rsidRPr="00316887">
        <w:rPr>
          <w:rFonts w:ascii="Arial" w:eastAsia="Arial" w:hAnsi="Arial" w:cs="Arial"/>
          <w:color w:val="000000"/>
        </w:rPr>
        <w:t xml:space="preserve">Opportunities for ongoing learning and development will take place through their appraisal. </w:t>
      </w:r>
    </w:p>
    <w:p w14:paraId="6D05E025" w14:textId="77777777" w:rsidR="00E71C0F" w:rsidRPr="00316887" w:rsidRDefault="00E71C0F" w:rsidP="00467B87">
      <w:pPr>
        <w:spacing w:line="247" w:lineRule="auto"/>
        <w:ind w:right="57" w:hanging="11"/>
        <w:jc w:val="both"/>
        <w:rPr>
          <w:rFonts w:ascii="Arial" w:eastAsia="Arial" w:hAnsi="Arial" w:cs="Arial"/>
          <w:color w:val="000000"/>
        </w:rPr>
      </w:pPr>
    </w:p>
    <w:p w14:paraId="4B938A34" w14:textId="77777777" w:rsidR="00467B87" w:rsidRPr="00C64DE8" w:rsidRDefault="00467B87" w:rsidP="00467B87">
      <w:pPr>
        <w:pStyle w:val="ListParagraph"/>
        <w:keepNext/>
        <w:keepLines/>
        <w:numPr>
          <w:ilvl w:val="1"/>
          <w:numId w:val="42"/>
        </w:numPr>
        <w:spacing w:after="80" w:line="247" w:lineRule="auto"/>
        <w:ind w:left="567" w:hanging="567"/>
        <w:outlineLvl w:val="2"/>
        <w:rPr>
          <w:rFonts w:ascii="Arial" w:eastAsia="Arial" w:hAnsi="Arial" w:cs="Arial"/>
          <w:b/>
          <w:bCs/>
          <w:color w:val="000000"/>
          <w:u w:color="000000"/>
        </w:rPr>
      </w:pPr>
      <w:r w:rsidRPr="00316887">
        <w:rPr>
          <w:rFonts w:ascii="Arial" w:eastAsia="Arial" w:hAnsi="Arial" w:cs="Arial"/>
          <w:b/>
          <w:bCs/>
          <w:color w:val="000000"/>
          <w:u w:color="000000"/>
        </w:rPr>
        <w:t xml:space="preserve">Board payment and expenses </w:t>
      </w:r>
    </w:p>
    <w:p w14:paraId="7629CF58" w14:textId="77777777" w:rsidR="00467B87" w:rsidRDefault="00467B87" w:rsidP="00467B87">
      <w:pPr>
        <w:spacing w:line="247" w:lineRule="auto"/>
        <w:ind w:right="57" w:hanging="11"/>
        <w:jc w:val="both"/>
        <w:rPr>
          <w:rFonts w:ascii="Arial" w:eastAsia="Arial" w:hAnsi="Arial" w:cs="Arial"/>
          <w:color w:val="000000"/>
        </w:rPr>
      </w:pPr>
      <w:r w:rsidRPr="00316887">
        <w:rPr>
          <w:rFonts w:ascii="Arial" w:eastAsia="Arial" w:hAnsi="Arial" w:cs="Arial"/>
          <w:color w:val="000000"/>
        </w:rPr>
        <w:t>Framework’s Articles of Association do not allow the payment of any remuneration to Board members.  However, the</w:t>
      </w:r>
      <w:r>
        <w:rPr>
          <w:rFonts w:ascii="Arial" w:eastAsia="Arial" w:hAnsi="Arial" w:cs="Arial"/>
          <w:color w:val="000000"/>
        </w:rPr>
        <w:t xml:space="preserve">y </w:t>
      </w:r>
      <w:r w:rsidRPr="00316887">
        <w:rPr>
          <w:rFonts w:ascii="Arial" w:eastAsia="Arial" w:hAnsi="Arial" w:cs="Arial"/>
          <w:color w:val="000000"/>
        </w:rPr>
        <w:t>do allow payments to members for all reasonable out-of-pocket expenses incurred by them in the performance of their duties.</w:t>
      </w:r>
    </w:p>
    <w:p w14:paraId="4058D7EF" w14:textId="77777777" w:rsidR="00E71C0F" w:rsidRPr="00316887" w:rsidRDefault="00E71C0F" w:rsidP="00467B87">
      <w:pPr>
        <w:spacing w:line="247" w:lineRule="auto"/>
        <w:ind w:right="57" w:hanging="11"/>
        <w:jc w:val="both"/>
        <w:rPr>
          <w:rFonts w:ascii="Arial" w:eastAsia="Arial" w:hAnsi="Arial" w:cs="Arial"/>
          <w:color w:val="000000"/>
        </w:rPr>
      </w:pPr>
    </w:p>
    <w:p w14:paraId="3D0456BC" w14:textId="77777777" w:rsidR="00467B87" w:rsidRPr="00C64DE8" w:rsidRDefault="00467B87" w:rsidP="00467B87">
      <w:pPr>
        <w:pStyle w:val="ListParagraph"/>
        <w:keepNext/>
        <w:keepLines/>
        <w:numPr>
          <w:ilvl w:val="1"/>
          <w:numId w:val="42"/>
        </w:numPr>
        <w:spacing w:after="80" w:line="247" w:lineRule="auto"/>
        <w:ind w:left="567" w:hanging="567"/>
        <w:outlineLvl w:val="2"/>
        <w:rPr>
          <w:rFonts w:ascii="Arial" w:eastAsia="Arial" w:hAnsi="Arial" w:cs="Arial"/>
          <w:b/>
          <w:bCs/>
          <w:color w:val="000000"/>
          <w:u w:color="000000"/>
        </w:rPr>
      </w:pPr>
      <w:r w:rsidRPr="00316887">
        <w:rPr>
          <w:rFonts w:ascii="Arial" w:eastAsia="Arial" w:hAnsi="Arial" w:cs="Arial"/>
          <w:b/>
          <w:bCs/>
          <w:color w:val="000000"/>
          <w:u w:color="000000"/>
        </w:rPr>
        <w:t xml:space="preserve">Establishment of Committees  </w:t>
      </w:r>
    </w:p>
    <w:p w14:paraId="6A803632" w14:textId="77777777" w:rsidR="00467B87" w:rsidRPr="00316887" w:rsidRDefault="00467B87" w:rsidP="00467B87">
      <w:pPr>
        <w:spacing w:after="120" w:line="247" w:lineRule="auto"/>
        <w:ind w:right="57" w:hanging="11"/>
        <w:jc w:val="both"/>
        <w:rPr>
          <w:rFonts w:ascii="Arial" w:eastAsia="Arial" w:hAnsi="Arial" w:cs="Arial"/>
          <w:color w:val="000000"/>
        </w:rPr>
      </w:pPr>
      <w:r w:rsidRPr="00316887">
        <w:rPr>
          <w:rFonts w:ascii="Arial" w:eastAsia="Arial" w:hAnsi="Arial" w:cs="Arial"/>
          <w:color w:val="000000"/>
        </w:rPr>
        <w:t>Framework has established the Audit and Risk Management (ARM) Committee</w:t>
      </w:r>
      <w:r>
        <w:rPr>
          <w:rFonts w:ascii="Arial" w:eastAsia="Arial" w:hAnsi="Arial" w:cs="Arial"/>
          <w:color w:val="000000"/>
        </w:rPr>
        <w:t xml:space="preserve">, </w:t>
      </w:r>
      <w:r w:rsidRPr="00316887">
        <w:rPr>
          <w:rFonts w:ascii="Arial" w:eastAsia="Arial" w:hAnsi="Arial" w:cs="Arial"/>
          <w:color w:val="000000"/>
        </w:rPr>
        <w:t xml:space="preserve">the </w:t>
      </w:r>
      <w:r>
        <w:rPr>
          <w:rFonts w:ascii="Arial" w:eastAsia="Arial" w:hAnsi="Arial" w:cs="Arial"/>
          <w:color w:val="000000"/>
        </w:rPr>
        <w:t>Nominations and Remunerations (N &amp; R) Committee and the Service Delivery (SD) Committee</w:t>
      </w:r>
      <w:r w:rsidRPr="00316887">
        <w:rPr>
          <w:rFonts w:ascii="Arial" w:eastAsia="Arial" w:hAnsi="Arial" w:cs="Arial"/>
          <w:color w:val="000000"/>
        </w:rPr>
        <w:t xml:space="preserve"> with delegated authority from the Board to take decisions.   </w:t>
      </w:r>
    </w:p>
    <w:p w14:paraId="53AC1C71" w14:textId="77777777" w:rsidR="00467B87" w:rsidRPr="00316887" w:rsidRDefault="00467B87" w:rsidP="00467B87">
      <w:pPr>
        <w:spacing w:line="247" w:lineRule="auto"/>
        <w:ind w:right="57" w:hanging="10"/>
        <w:jc w:val="both"/>
        <w:rPr>
          <w:rFonts w:ascii="Arial" w:eastAsia="Arial" w:hAnsi="Arial" w:cs="Arial"/>
          <w:color w:val="000000"/>
          <w:highlight w:val="yellow"/>
        </w:rPr>
      </w:pPr>
      <w:r w:rsidRPr="00316887">
        <w:rPr>
          <w:rFonts w:ascii="Arial" w:eastAsia="Arial" w:hAnsi="Arial" w:cs="Arial"/>
          <w:color w:val="000000"/>
        </w:rPr>
        <w:t>In the case of the ARM Committee these decisions relate to the identification and assessment of risks and the creation and monitoring of systems, policies and procedures to manage th</w:t>
      </w:r>
      <w:r>
        <w:rPr>
          <w:rFonts w:ascii="Arial" w:eastAsia="Arial" w:hAnsi="Arial" w:cs="Arial"/>
          <w:color w:val="000000"/>
        </w:rPr>
        <w:t>em</w:t>
      </w:r>
      <w:r w:rsidRPr="00316887">
        <w:rPr>
          <w:rFonts w:ascii="Arial" w:eastAsia="Arial" w:hAnsi="Arial" w:cs="Arial"/>
          <w:color w:val="000000"/>
        </w:rPr>
        <w:t xml:space="preserve">.  </w:t>
      </w:r>
    </w:p>
    <w:p w14:paraId="0750A293" w14:textId="44016C66" w:rsidR="00467B87" w:rsidRPr="00D558E2" w:rsidRDefault="00467B87" w:rsidP="00467B87">
      <w:pPr>
        <w:spacing w:line="247" w:lineRule="auto"/>
        <w:rPr>
          <w:rFonts w:ascii="Arial" w:eastAsia="Arial" w:hAnsi="Arial" w:cs="Arial"/>
          <w:color w:val="000000"/>
          <w:sz w:val="12"/>
          <w:szCs w:val="12"/>
          <w:highlight w:val="yellow"/>
        </w:rPr>
      </w:pPr>
      <w:r w:rsidRPr="00316887">
        <w:rPr>
          <w:rFonts w:ascii="Arial" w:eastAsia="Arial" w:hAnsi="Arial" w:cs="Arial"/>
          <w:color w:val="000000"/>
          <w:highlight w:val="yellow"/>
        </w:rPr>
        <w:t xml:space="preserve"> </w:t>
      </w:r>
    </w:p>
    <w:p w14:paraId="3B7989A4" w14:textId="77777777" w:rsidR="00467B87" w:rsidRDefault="00467B87" w:rsidP="00467B87">
      <w:pPr>
        <w:spacing w:after="80" w:line="247" w:lineRule="auto"/>
        <w:ind w:right="57" w:hanging="11"/>
        <w:jc w:val="both"/>
        <w:rPr>
          <w:rFonts w:ascii="Arial" w:eastAsia="Arial" w:hAnsi="Arial" w:cs="Arial"/>
          <w:color w:val="000000"/>
        </w:rPr>
      </w:pPr>
      <w:r w:rsidRPr="00316887">
        <w:rPr>
          <w:rFonts w:ascii="Arial" w:eastAsia="Arial" w:hAnsi="Arial" w:cs="Arial"/>
          <w:color w:val="000000"/>
        </w:rPr>
        <w:t xml:space="preserve">In the case of the </w:t>
      </w:r>
      <w:r>
        <w:rPr>
          <w:rFonts w:ascii="Arial" w:eastAsia="Arial" w:hAnsi="Arial" w:cs="Arial"/>
          <w:color w:val="000000"/>
        </w:rPr>
        <w:t xml:space="preserve">N &amp; R </w:t>
      </w:r>
      <w:r w:rsidRPr="00316887">
        <w:rPr>
          <w:rFonts w:ascii="Arial" w:eastAsia="Arial" w:hAnsi="Arial" w:cs="Arial"/>
          <w:color w:val="000000"/>
        </w:rPr>
        <w:t xml:space="preserve">Committee these decisions relate </w:t>
      </w:r>
      <w:r>
        <w:rPr>
          <w:rFonts w:ascii="Arial" w:eastAsia="Arial" w:hAnsi="Arial" w:cs="Arial"/>
          <w:color w:val="000000"/>
        </w:rPr>
        <w:t xml:space="preserve">to </w:t>
      </w:r>
      <w:r w:rsidRPr="00BA704E">
        <w:rPr>
          <w:rFonts w:ascii="Arial" w:eastAsia="Arial" w:hAnsi="Arial" w:cs="Arial"/>
          <w:color w:val="000000"/>
        </w:rPr>
        <w:t xml:space="preserve">ensuring that Framework has, and is implementing, appropriate policies, systems and processes </w:t>
      </w:r>
      <w:r>
        <w:rPr>
          <w:rFonts w:ascii="Arial" w:eastAsia="Arial" w:hAnsi="Arial" w:cs="Arial"/>
          <w:color w:val="000000"/>
        </w:rPr>
        <w:t>in place for Board and Committee succession planning, the election of Board Officers and any issues that may arise regarding their remuneration of that of the Chief Executive.</w:t>
      </w:r>
      <w:r w:rsidRPr="00316887">
        <w:rPr>
          <w:rFonts w:ascii="Arial" w:eastAsia="Arial" w:hAnsi="Arial" w:cs="Arial"/>
          <w:color w:val="000000"/>
        </w:rPr>
        <w:t xml:space="preserve">  </w:t>
      </w:r>
    </w:p>
    <w:p w14:paraId="40A220CF" w14:textId="77777777" w:rsidR="00467B87" w:rsidRPr="00316887" w:rsidRDefault="00467B87" w:rsidP="00467B87">
      <w:pPr>
        <w:spacing w:after="120" w:line="247" w:lineRule="auto"/>
        <w:ind w:right="57" w:hanging="11"/>
        <w:jc w:val="both"/>
        <w:rPr>
          <w:rFonts w:ascii="Arial" w:eastAsia="Arial" w:hAnsi="Arial" w:cs="Arial"/>
          <w:color w:val="000000"/>
        </w:rPr>
      </w:pPr>
      <w:r>
        <w:rPr>
          <w:rFonts w:ascii="Arial" w:eastAsia="Arial" w:hAnsi="Arial" w:cs="Arial"/>
          <w:color w:val="000000"/>
        </w:rPr>
        <w:t>In the case of the SD Committee these decisions relate to the safe and effective delivery of services, compliance with contractual obligations, organisational learning from serious and untoward incidents (SUI’s) and the influence of service user voice to inform service quality.</w:t>
      </w:r>
    </w:p>
    <w:p w14:paraId="26D182F0" w14:textId="77777777" w:rsidR="00467B87" w:rsidRPr="00316887" w:rsidRDefault="00467B87" w:rsidP="00467B87">
      <w:pPr>
        <w:spacing w:after="80" w:line="247" w:lineRule="auto"/>
        <w:ind w:right="57" w:hanging="11"/>
        <w:jc w:val="both"/>
        <w:rPr>
          <w:rFonts w:ascii="Arial" w:eastAsia="Arial" w:hAnsi="Arial" w:cs="Arial"/>
          <w:color w:val="000000"/>
        </w:rPr>
      </w:pPr>
      <w:r w:rsidRPr="00316887">
        <w:rPr>
          <w:rFonts w:ascii="Arial" w:eastAsia="Arial" w:hAnsi="Arial" w:cs="Arial"/>
          <w:color w:val="000000"/>
        </w:rPr>
        <w:t xml:space="preserve">Further detail is included within the ARM </w:t>
      </w:r>
      <w:r>
        <w:rPr>
          <w:rFonts w:ascii="Arial" w:eastAsia="Arial" w:hAnsi="Arial" w:cs="Arial"/>
          <w:color w:val="000000"/>
        </w:rPr>
        <w:t xml:space="preserve">Committee </w:t>
      </w:r>
      <w:r w:rsidRPr="00316887">
        <w:rPr>
          <w:rFonts w:ascii="Arial" w:eastAsia="Arial" w:hAnsi="Arial" w:cs="Arial"/>
          <w:color w:val="000000"/>
        </w:rPr>
        <w:t>Terms of Reference</w:t>
      </w:r>
      <w:r>
        <w:rPr>
          <w:rFonts w:ascii="Arial" w:eastAsia="Arial" w:hAnsi="Arial" w:cs="Arial"/>
          <w:color w:val="000000"/>
        </w:rPr>
        <w:t xml:space="preserve"> (Appendix Two),</w:t>
      </w:r>
      <w:r w:rsidRPr="00316887">
        <w:rPr>
          <w:rFonts w:ascii="Arial" w:eastAsia="Arial" w:hAnsi="Arial" w:cs="Arial"/>
          <w:color w:val="000000"/>
        </w:rPr>
        <w:t xml:space="preserve"> the </w:t>
      </w:r>
      <w:r>
        <w:rPr>
          <w:rFonts w:ascii="Arial" w:eastAsia="Arial" w:hAnsi="Arial" w:cs="Arial"/>
          <w:color w:val="000000"/>
        </w:rPr>
        <w:t xml:space="preserve">N &amp; R Committee </w:t>
      </w:r>
      <w:r w:rsidRPr="00316887">
        <w:rPr>
          <w:rFonts w:ascii="Arial" w:eastAsia="Arial" w:hAnsi="Arial" w:cs="Arial"/>
          <w:color w:val="000000"/>
        </w:rPr>
        <w:t>Terms of Reference</w:t>
      </w:r>
      <w:r>
        <w:rPr>
          <w:rFonts w:ascii="Arial" w:eastAsia="Arial" w:hAnsi="Arial" w:cs="Arial"/>
          <w:color w:val="000000"/>
        </w:rPr>
        <w:t xml:space="preserve"> (Appendix Three) and the SD Committee Terms of Reference (Appendix Four)</w:t>
      </w:r>
      <w:r w:rsidRPr="00316887">
        <w:rPr>
          <w:rFonts w:ascii="Arial" w:eastAsia="Arial" w:hAnsi="Arial" w:cs="Arial"/>
          <w:color w:val="000000"/>
        </w:rPr>
        <w:t xml:space="preserve">, </w:t>
      </w:r>
      <w:r>
        <w:rPr>
          <w:rFonts w:ascii="Arial" w:eastAsia="Arial" w:hAnsi="Arial" w:cs="Arial"/>
          <w:color w:val="000000"/>
        </w:rPr>
        <w:t xml:space="preserve">all </w:t>
      </w:r>
      <w:r w:rsidRPr="00316887">
        <w:rPr>
          <w:rFonts w:ascii="Arial" w:eastAsia="Arial" w:hAnsi="Arial" w:cs="Arial"/>
          <w:color w:val="000000"/>
        </w:rPr>
        <w:t xml:space="preserve">of which have been approved by the Board.  </w:t>
      </w:r>
    </w:p>
    <w:p w14:paraId="4E98ED94" w14:textId="77777777" w:rsidR="00467B87" w:rsidRPr="00316887" w:rsidRDefault="00467B87" w:rsidP="00467B87">
      <w:pPr>
        <w:spacing w:after="80" w:line="247" w:lineRule="auto"/>
        <w:ind w:right="57" w:hanging="11"/>
        <w:jc w:val="both"/>
        <w:rPr>
          <w:rFonts w:ascii="Arial" w:eastAsia="Arial" w:hAnsi="Arial" w:cs="Arial"/>
          <w:color w:val="000000"/>
        </w:rPr>
      </w:pPr>
      <w:r w:rsidRPr="00316887">
        <w:rPr>
          <w:rFonts w:ascii="Arial" w:eastAsia="Arial" w:hAnsi="Arial" w:cs="Arial"/>
          <w:color w:val="000000"/>
        </w:rPr>
        <w:t>There are role profiles for the Chairs of the ARM</w:t>
      </w:r>
      <w:r>
        <w:rPr>
          <w:rFonts w:ascii="Arial" w:eastAsia="Arial" w:hAnsi="Arial" w:cs="Arial"/>
          <w:color w:val="000000"/>
        </w:rPr>
        <w:t>, N&amp;R and SD</w:t>
      </w:r>
      <w:r w:rsidRPr="00316887">
        <w:rPr>
          <w:rFonts w:ascii="Arial" w:eastAsia="Arial" w:hAnsi="Arial" w:cs="Arial"/>
          <w:color w:val="000000"/>
        </w:rPr>
        <w:t xml:space="preserve"> Committees.  </w:t>
      </w:r>
    </w:p>
    <w:p w14:paraId="5BDF300A" w14:textId="77777777" w:rsidR="00467B87" w:rsidRDefault="00467B87" w:rsidP="00467B87">
      <w:pPr>
        <w:spacing w:line="247" w:lineRule="auto"/>
        <w:ind w:right="57" w:hanging="11"/>
        <w:jc w:val="both"/>
        <w:rPr>
          <w:rFonts w:ascii="Arial" w:eastAsia="Arial" w:hAnsi="Arial" w:cs="Arial"/>
          <w:color w:val="000000"/>
        </w:rPr>
      </w:pPr>
      <w:r w:rsidRPr="00316887">
        <w:rPr>
          <w:rFonts w:ascii="Arial" w:eastAsia="Arial" w:hAnsi="Arial" w:cs="Arial"/>
          <w:color w:val="000000"/>
        </w:rPr>
        <w:t xml:space="preserve">The Board retains overall responsibility for the approval of the Risk Appetite </w:t>
      </w:r>
      <w:r>
        <w:rPr>
          <w:rFonts w:ascii="Arial" w:eastAsia="Arial" w:hAnsi="Arial" w:cs="Arial"/>
          <w:color w:val="000000"/>
        </w:rPr>
        <w:t>S</w:t>
      </w:r>
      <w:r w:rsidRPr="00316887">
        <w:rPr>
          <w:rFonts w:ascii="Arial" w:eastAsia="Arial" w:hAnsi="Arial" w:cs="Arial"/>
          <w:color w:val="000000"/>
        </w:rPr>
        <w:t>tatement</w:t>
      </w:r>
      <w:r>
        <w:rPr>
          <w:rFonts w:ascii="Arial" w:eastAsia="Arial" w:hAnsi="Arial" w:cs="Arial"/>
          <w:color w:val="000000"/>
        </w:rPr>
        <w:t xml:space="preserve">, </w:t>
      </w:r>
      <w:r w:rsidRPr="00316887">
        <w:rPr>
          <w:rFonts w:ascii="Arial" w:eastAsia="Arial" w:hAnsi="Arial" w:cs="Arial"/>
          <w:color w:val="000000"/>
        </w:rPr>
        <w:t>the setting of the</w:t>
      </w:r>
      <w:r>
        <w:rPr>
          <w:rFonts w:ascii="Arial" w:eastAsia="Arial" w:hAnsi="Arial" w:cs="Arial"/>
          <w:color w:val="000000"/>
        </w:rPr>
        <w:t xml:space="preserve"> A</w:t>
      </w:r>
      <w:r w:rsidRPr="00316887">
        <w:rPr>
          <w:rFonts w:ascii="Arial" w:eastAsia="Arial" w:hAnsi="Arial" w:cs="Arial"/>
          <w:color w:val="000000"/>
        </w:rPr>
        <w:t xml:space="preserve">nnual </w:t>
      </w:r>
      <w:r>
        <w:rPr>
          <w:rFonts w:ascii="Arial" w:eastAsia="Arial" w:hAnsi="Arial" w:cs="Arial"/>
          <w:color w:val="000000"/>
        </w:rPr>
        <w:t>B</w:t>
      </w:r>
      <w:r w:rsidRPr="00316887">
        <w:rPr>
          <w:rFonts w:ascii="Arial" w:eastAsia="Arial" w:hAnsi="Arial" w:cs="Arial"/>
          <w:color w:val="000000"/>
        </w:rPr>
        <w:t>udget</w:t>
      </w:r>
      <w:r>
        <w:rPr>
          <w:rFonts w:ascii="Arial" w:eastAsia="Arial" w:hAnsi="Arial" w:cs="Arial"/>
          <w:color w:val="000000"/>
        </w:rPr>
        <w:t xml:space="preserve"> and the approval of the Long-Term Financial Plan</w:t>
      </w:r>
      <w:r w:rsidRPr="00316887">
        <w:rPr>
          <w:rFonts w:ascii="Arial" w:eastAsia="Arial" w:hAnsi="Arial" w:cs="Arial"/>
          <w:color w:val="000000"/>
        </w:rPr>
        <w:t xml:space="preserve">.  </w:t>
      </w:r>
      <w:r>
        <w:rPr>
          <w:rFonts w:ascii="Arial" w:eastAsia="Arial" w:hAnsi="Arial" w:cs="Arial"/>
          <w:color w:val="000000"/>
        </w:rPr>
        <w:t xml:space="preserve">It </w:t>
      </w:r>
      <w:r w:rsidRPr="00316887">
        <w:rPr>
          <w:rFonts w:ascii="Arial" w:eastAsia="Arial" w:hAnsi="Arial" w:cs="Arial"/>
          <w:color w:val="000000"/>
        </w:rPr>
        <w:lastRenderedPageBreak/>
        <w:t>has the power to establish further Committees with specific delegated authority defined by their terms of reference</w:t>
      </w:r>
      <w:r>
        <w:rPr>
          <w:rFonts w:ascii="Arial" w:eastAsia="Arial" w:hAnsi="Arial" w:cs="Arial"/>
          <w:color w:val="000000"/>
        </w:rPr>
        <w:t>, and to abolish these and any other Committees.</w:t>
      </w:r>
      <w:r w:rsidRPr="00316887">
        <w:rPr>
          <w:rFonts w:ascii="Arial" w:eastAsia="Arial" w:hAnsi="Arial" w:cs="Arial"/>
          <w:color w:val="000000"/>
        </w:rPr>
        <w:t xml:space="preserve"> </w:t>
      </w:r>
    </w:p>
    <w:p w14:paraId="7953B957" w14:textId="77777777" w:rsidR="004C1BC9" w:rsidRPr="00316887" w:rsidRDefault="004C1BC9" w:rsidP="00467B87">
      <w:pPr>
        <w:spacing w:line="247" w:lineRule="auto"/>
        <w:ind w:right="57" w:hanging="11"/>
        <w:jc w:val="both"/>
        <w:rPr>
          <w:rFonts w:ascii="Arial" w:eastAsia="Arial" w:hAnsi="Arial" w:cs="Arial"/>
          <w:color w:val="000000"/>
        </w:rPr>
      </w:pPr>
    </w:p>
    <w:p w14:paraId="1C42D158" w14:textId="77777777" w:rsidR="00467B87" w:rsidRPr="00D558E2" w:rsidRDefault="00467B87" w:rsidP="00467B87">
      <w:pPr>
        <w:pStyle w:val="ListParagraph"/>
        <w:numPr>
          <w:ilvl w:val="2"/>
          <w:numId w:val="43"/>
        </w:numPr>
        <w:spacing w:after="80" w:line="247" w:lineRule="auto"/>
        <w:ind w:right="57"/>
        <w:jc w:val="both"/>
        <w:rPr>
          <w:rFonts w:ascii="Arial" w:eastAsia="Arial" w:hAnsi="Arial" w:cs="Arial"/>
          <w:b/>
          <w:color w:val="000000"/>
        </w:rPr>
      </w:pPr>
      <w:r w:rsidRPr="00D558E2">
        <w:rPr>
          <w:rFonts w:ascii="Arial" w:eastAsia="Arial" w:hAnsi="Arial" w:cs="Arial"/>
          <w:b/>
          <w:color w:val="000000"/>
        </w:rPr>
        <w:t xml:space="preserve">The appointment of Committee Chairs </w:t>
      </w:r>
    </w:p>
    <w:p w14:paraId="4A65CB0D" w14:textId="77777777" w:rsidR="00467B87" w:rsidRPr="00316887" w:rsidRDefault="00467B87" w:rsidP="00467B87">
      <w:pPr>
        <w:spacing w:after="80" w:line="247" w:lineRule="auto"/>
        <w:ind w:right="57" w:hanging="11"/>
        <w:jc w:val="both"/>
        <w:rPr>
          <w:rFonts w:ascii="Arial" w:eastAsia="Arial" w:hAnsi="Arial" w:cs="Arial"/>
          <w:color w:val="000000"/>
        </w:rPr>
      </w:pPr>
      <w:r w:rsidRPr="00316887">
        <w:rPr>
          <w:rFonts w:ascii="Arial" w:eastAsia="Arial" w:hAnsi="Arial" w:cs="Arial"/>
          <w:color w:val="000000"/>
        </w:rPr>
        <w:t xml:space="preserve">At least six, preferably twelve, months prior to end of the current </w:t>
      </w:r>
      <w:r>
        <w:rPr>
          <w:rFonts w:ascii="Arial" w:eastAsia="Arial" w:hAnsi="Arial" w:cs="Arial"/>
          <w:color w:val="000000"/>
        </w:rPr>
        <w:t xml:space="preserve">Committee </w:t>
      </w:r>
      <w:r w:rsidRPr="00316887">
        <w:rPr>
          <w:rFonts w:ascii="Arial" w:eastAsia="Arial" w:hAnsi="Arial" w:cs="Arial"/>
          <w:color w:val="000000"/>
        </w:rPr>
        <w:t xml:space="preserve">Chair’s term of office, the Chair will invite expressions of interest from amongst </w:t>
      </w:r>
      <w:proofErr w:type="gramStart"/>
      <w:r w:rsidRPr="00316887">
        <w:rPr>
          <w:rFonts w:ascii="Arial" w:eastAsia="Arial" w:hAnsi="Arial" w:cs="Arial"/>
          <w:color w:val="000000"/>
        </w:rPr>
        <w:t xml:space="preserve">all </w:t>
      </w:r>
      <w:r>
        <w:rPr>
          <w:rFonts w:ascii="Arial" w:eastAsia="Arial" w:hAnsi="Arial" w:cs="Arial"/>
          <w:color w:val="000000"/>
        </w:rPr>
        <w:t>of</w:t>
      </w:r>
      <w:proofErr w:type="gramEnd"/>
      <w:r>
        <w:rPr>
          <w:rFonts w:ascii="Arial" w:eastAsia="Arial" w:hAnsi="Arial" w:cs="Arial"/>
          <w:color w:val="000000"/>
        </w:rPr>
        <w:t xml:space="preserve"> </w:t>
      </w:r>
      <w:r w:rsidRPr="00316887">
        <w:rPr>
          <w:rFonts w:ascii="Arial" w:eastAsia="Arial" w:hAnsi="Arial" w:cs="Arial"/>
          <w:color w:val="000000"/>
        </w:rPr>
        <w:t xml:space="preserve">the </w:t>
      </w:r>
      <w:proofErr w:type="gramStart"/>
      <w:r w:rsidRPr="00316887">
        <w:rPr>
          <w:rFonts w:ascii="Arial" w:eastAsia="Arial" w:hAnsi="Arial" w:cs="Arial"/>
          <w:color w:val="000000"/>
        </w:rPr>
        <w:t>Board</w:t>
      </w:r>
      <w:proofErr w:type="gramEnd"/>
      <w:r w:rsidRPr="00316887">
        <w:rPr>
          <w:rFonts w:ascii="Arial" w:eastAsia="Arial" w:hAnsi="Arial" w:cs="Arial"/>
          <w:color w:val="000000"/>
        </w:rPr>
        <w:t xml:space="preserve"> and they will identify a deadline for doing so.  Expressions of Interest should be sent to the Chair.  </w:t>
      </w:r>
    </w:p>
    <w:p w14:paraId="3E2B8066" w14:textId="77777777" w:rsidR="00467B87" w:rsidRPr="00316887" w:rsidRDefault="00467B87" w:rsidP="00467B87">
      <w:pPr>
        <w:spacing w:after="80" w:line="247" w:lineRule="auto"/>
        <w:ind w:right="57" w:hanging="11"/>
        <w:jc w:val="both"/>
        <w:rPr>
          <w:rFonts w:ascii="Arial" w:eastAsia="Arial" w:hAnsi="Arial" w:cs="Arial"/>
          <w:color w:val="000000"/>
        </w:rPr>
      </w:pPr>
      <w:r w:rsidRPr="00316887">
        <w:rPr>
          <w:rFonts w:ascii="Arial" w:eastAsia="Arial" w:hAnsi="Arial" w:cs="Arial"/>
          <w:color w:val="000000"/>
        </w:rPr>
        <w:t xml:space="preserve">All those expressing an interest will meet individually with a panel consisting of the Chair, Vice Chair </w:t>
      </w:r>
      <w:r>
        <w:rPr>
          <w:rFonts w:ascii="Arial" w:eastAsia="Arial" w:hAnsi="Arial" w:cs="Arial"/>
          <w:color w:val="000000"/>
        </w:rPr>
        <w:t xml:space="preserve">(or an appropriate substitute member) </w:t>
      </w:r>
      <w:r w:rsidRPr="00316887">
        <w:rPr>
          <w:rFonts w:ascii="Arial" w:eastAsia="Arial" w:hAnsi="Arial" w:cs="Arial"/>
          <w:color w:val="000000"/>
        </w:rPr>
        <w:t xml:space="preserve">and </w:t>
      </w:r>
      <w:r>
        <w:rPr>
          <w:rFonts w:ascii="Arial" w:eastAsia="Arial" w:hAnsi="Arial" w:cs="Arial"/>
          <w:color w:val="000000"/>
        </w:rPr>
        <w:t xml:space="preserve">the </w:t>
      </w:r>
      <w:r w:rsidRPr="00316887">
        <w:rPr>
          <w:rFonts w:ascii="Arial" w:eastAsia="Arial" w:hAnsi="Arial" w:cs="Arial"/>
          <w:color w:val="000000"/>
        </w:rPr>
        <w:t xml:space="preserve">CEO. </w:t>
      </w:r>
      <w:r>
        <w:rPr>
          <w:rFonts w:ascii="Arial" w:eastAsia="Arial" w:hAnsi="Arial" w:cs="Arial"/>
          <w:color w:val="000000"/>
        </w:rPr>
        <w:t xml:space="preserve"> </w:t>
      </w:r>
      <w:r w:rsidRPr="00316887">
        <w:rPr>
          <w:rFonts w:ascii="Arial" w:eastAsia="Arial" w:hAnsi="Arial" w:cs="Arial"/>
          <w:color w:val="000000"/>
        </w:rPr>
        <w:t>This may be held online or in person, as agreed.  The meeting will take the form of an interview which will seek to understand why the candidate is interested in the role, what they will bring to the role and their thoughts and ideas for the future work of the committee.  Following the</w:t>
      </w:r>
      <w:r>
        <w:rPr>
          <w:rFonts w:ascii="Arial" w:eastAsia="Arial" w:hAnsi="Arial" w:cs="Arial"/>
          <w:color w:val="000000"/>
        </w:rPr>
        <w:t>se</w:t>
      </w:r>
      <w:r w:rsidRPr="00316887">
        <w:rPr>
          <w:rFonts w:ascii="Arial" w:eastAsia="Arial" w:hAnsi="Arial" w:cs="Arial"/>
          <w:color w:val="000000"/>
        </w:rPr>
        <w:t xml:space="preserve"> meetings, the panel will make a recommendation for appointment.  The Chair will speak to the candidate(s) and inform them of the panel’s recommendation</w:t>
      </w:r>
      <w:r>
        <w:rPr>
          <w:rFonts w:ascii="Arial" w:eastAsia="Arial" w:hAnsi="Arial" w:cs="Arial"/>
          <w:color w:val="000000"/>
        </w:rPr>
        <w:t xml:space="preserve"> prior to its presentation to the Board</w:t>
      </w:r>
      <w:r w:rsidRPr="00316887">
        <w:rPr>
          <w:rFonts w:ascii="Arial" w:eastAsia="Arial" w:hAnsi="Arial" w:cs="Arial"/>
          <w:color w:val="000000"/>
        </w:rPr>
        <w:t xml:space="preserve">. </w:t>
      </w:r>
    </w:p>
    <w:p w14:paraId="25E99841" w14:textId="77777777" w:rsidR="00467B87" w:rsidRDefault="00467B87" w:rsidP="00467B87">
      <w:pPr>
        <w:spacing w:line="247" w:lineRule="auto"/>
        <w:ind w:right="57" w:hanging="11"/>
        <w:jc w:val="both"/>
        <w:rPr>
          <w:rFonts w:ascii="Arial" w:eastAsia="Arial" w:hAnsi="Arial" w:cs="Arial"/>
          <w:color w:val="000000"/>
        </w:rPr>
      </w:pPr>
      <w:r w:rsidRPr="00316887">
        <w:rPr>
          <w:rFonts w:ascii="Arial" w:eastAsia="Arial" w:hAnsi="Arial" w:cs="Arial"/>
          <w:color w:val="000000"/>
        </w:rPr>
        <w:t xml:space="preserve">At the next </w:t>
      </w:r>
      <w:r>
        <w:rPr>
          <w:rFonts w:ascii="Arial" w:eastAsia="Arial" w:hAnsi="Arial" w:cs="Arial"/>
          <w:color w:val="000000"/>
        </w:rPr>
        <w:t>Board M</w:t>
      </w:r>
      <w:r w:rsidRPr="00316887">
        <w:rPr>
          <w:rFonts w:ascii="Arial" w:eastAsia="Arial" w:hAnsi="Arial" w:cs="Arial"/>
          <w:color w:val="000000"/>
        </w:rPr>
        <w:t xml:space="preserve">eeting there will be an agenda item concerning the panel’s recommendation for the relevant committee’s Chair.  </w:t>
      </w:r>
    </w:p>
    <w:p w14:paraId="6BE08A94" w14:textId="77777777" w:rsidR="004C1BC9" w:rsidRPr="00316887" w:rsidRDefault="004C1BC9" w:rsidP="00467B87">
      <w:pPr>
        <w:spacing w:line="247" w:lineRule="auto"/>
        <w:ind w:right="57" w:hanging="11"/>
        <w:jc w:val="both"/>
        <w:rPr>
          <w:rFonts w:ascii="Arial" w:eastAsia="Arial" w:hAnsi="Arial" w:cs="Arial"/>
          <w:color w:val="000000"/>
        </w:rPr>
      </w:pPr>
    </w:p>
    <w:p w14:paraId="0D82CF3B" w14:textId="77777777" w:rsidR="00467B87" w:rsidRPr="00C64DE8" w:rsidRDefault="00467B87" w:rsidP="00467B87">
      <w:pPr>
        <w:pStyle w:val="ListParagraph"/>
        <w:numPr>
          <w:ilvl w:val="2"/>
          <w:numId w:val="43"/>
        </w:numPr>
        <w:spacing w:after="80" w:line="247" w:lineRule="auto"/>
        <w:ind w:right="57"/>
        <w:jc w:val="both"/>
        <w:rPr>
          <w:rFonts w:ascii="Arial" w:eastAsia="Arial" w:hAnsi="Arial" w:cs="Arial"/>
          <w:b/>
          <w:color w:val="000000"/>
        </w:rPr>
      </w:pPr>
      <w:r w:rsidRPr="00316887">
        <w:rPr>
          <w:rFonts w:ascii="Arial" w:eastAsia="Arial" w:hAnsi="Arial" w:cs="Arial"/>
          <w:b/>
          <w:color w:val="000000"/>
        </w:rPr>
        <w:t xml:space="preserve">The appointment of </w:t>
      </w:r>
      <w:r>
        <w:rPr>
          <w:rFonts w:ascii="Arial" w:eastAsia="Arial" w:hAnsi="Arial" w:cs="Arial"/>
          <w:b/>
          <w:color w:val="000000"/>
        </w:rPr>
        <w:t xml:space="preserve">Board Members </w:t>
      </w:r>
      <w:r w:rsidRPr="00316887">
        <w:rPr>
          <w:rFonts w:ascii="Arial" w:eastAsia="Arial" w:hAnsi="Arial" w:cs="Arial"/>
          <w:b/>
          <w:color w:val="000000"/>
        </w:rPr>
        <w:t xml:space="preserve">to Committees </w:t>
      </w:r>
    </w:p>
    <w:p w14:paraId="6E54C733" w14:textId="77777777" w:rsidR="00467B87" w:rsidRPr="00316887" w:rsidRDefault="00467B87" w:rsidP="00467B87">
      <w:pPr>
        <w:spacing w:after="80" w:line="247" w:lineRule="auto"/>
        <w:ind w:right="57" w:hanging="11"/>
        <w:jc w:val="both"/>
        <w:rPr>
          <w:rFonts w:ascii="Arial" w:eastAsia="Arial" w:hAnsi="Arial" w:cs="Arial"/>
          <w:color w:val="000000"/>
        </w:rPr>
      </w:pPr>
      <w:r w:rsidRPr="00316887">
        <w:rPr>
          <w:rFonts w:ascii="Arial" w:eastAsia="Arial" w:hAnsi="Arial" w:cs="Arial"/>
          <w:color w:val="000000"/>
        </w:rPr>
        <w:t xml:space="preserve">The </w:t>
      </w:r>
      <w:r>
        <w:rPr>
          <w:rFonts w:ascii="Arial" w:eastAsia="Arial" w:hAnsi="Arial" w:cs="Arial"/>
          <w:color w:val="000000"/>
        </w:rPr>
        <w:t>c</w:t>
      </w:r>
      <w:r w:rsidRPr="00316887">
        <w:rPr>
          <w:rFonts w:ascii="Arial" w:eastAsia="Arial" w:hAnsi="Arial" w:cs="Arial"/>
          <w:color w:val="000000"/>
        </w:rPr>
        <w:t xml:space="preserve">ommittees’ </w:t>
      </w:r>
      <w:r>
        <w:rPr>
          <w:rFonts w:ascii="Arial" w:eastAsia="Arial" w:hAnsi="Arial" w:cs="Arial"/>
          <w:color w:val="000000"/>
        </w:rPr>
        <w:t>T</w:t>
      </w:r>
      <w:r w:rsidRPr="00316887">
        <w:rPr>
          <w:rFonts w:ascii="Arial" w:eastAsia="Arial" w:hAnsi="Arial" w:cs="Arial"/>
          <w:color w:val="000000"/>
        </w:rPr>
        <w:t xml:space="preserve">erms of </w:t>
      </w:r>
      <w:r>
        <w:rPr>
          <w:rFonts w:ascii="Arial" w:eastAsia="Arial" w:hAnsi="Arial" w:cs="Arial"/>
          <w:color w:val="000000"/>
        </w:rPr>
        <w:t>R</w:t>
      </w:r>
      <w:r w:rsidRPr="00316887">
        <w:rPr>
          <w:rFonts w:ascii="Arial" w:eastAsia="Arial" w:hAnsi="Arial" w:cs="Arial"/>
          <w:color w:val="000000"/>
        </w:rPr>
        <w:t xml:space="preserve">eference identify that </w:t>
      </w:r>
      <w:r>
        <w:rPr>
          <w:rFonts w:ascii="Arial" w:eastAsia="Arial" w:hAnsi="Arial" w:cs="Arial"/>
          <w:color w:val="000000"/>
        </w:rPr>
        <w:t xml:space="preserve">at least </w:t>
      </w:r>
      <w:r w:rsidRPr="00316887">
        <w:rPr>
          <w:rFonts w:ascii="Arial" w:eastAsia="Arial" w:hAnsi="Arial" w:cs="Arial"/>
          <w:color w:val="000000"/>
        </w:rPr>
        <w:t xml:space="preserve">four </w:t>
      </w:r>
      <w:r>
        <w:rPr>
          <w:rFonts w:ascii="Arial" w:eastAsia="Arial" w:hAnsi="Arial" w:cs="Arial"/>
          <w:color w:val="000000"/>
        </w:rPr>
        <w:t xml:space="preserve">Board Members are to </w:t>
      </w:r>
      <w:r w:rsidRPr="00316887">
        <w:rPr>
          <w:rFonts w:ascii="Arial" w:eastAsia="Arial" w:hAnsi="Arial" w:cs="Arial"/>
          <w:color w:val="000000"/>
        </w:rPr>
        <w:t xml:space="preserve">serve on each committee.  When current committee members approach the end of their term of office, the Chair will invite Board members to express their interest in joining a committee. If there is a committee vacancy for some other reason the Chair will also call for expressions of interest.  </w:t>
      </w:r>
    </w:p>
    <w:p w14:paraId="456AD548" w14:textId="77777777" w:rsidR="00467B87" w:rsidRDefault="00467B87" w:rsidP="00467B87">
      <w:pPr>
        <w:spacing w:line="247" w:lineRule="auto"/>
        <w:ind w:right="57" w:hanging="11"/>
        <w:jc w:val="both"/>
        <w:rPr>
          <w:rFonts w:ascii="Arial" w:eastAsia="Arial" w:hAnsi="Arial" w:cs="Arial"/>
          <w:color w:val="000000"/>
        </w:rPr>
      </w:pPr>
      <w:r w:rsidRPr="00316887">
        <w:rPr>
          <w:rFonts w:ascii="Arial" w:eastAsia="Arial" w:hAnsi="Arial" w:cs="Arial"/>
          <w:color w:val="000000"/>
        </w:rPr>
        <w:t xml:space="preserve">All expressions of interest will be passed to the relevant Committee Chair who will </w:t>
      </w:r>
      <w:r>
        <w:rPr>
          <w:rFonts w:ascii="Arial" w:eastAsia="Arial" w:hAnsi="Arial" w:cs="Arial"/>
          <w:color w:val="000000"/>
        </w:rPr>
        <w:t xml:space="preserve">discuss them with the </w:t>
      </w:r>
      <w:r w:rsidRPr="00316887">
        <w:rPr>
          <w:rFonts w:ascii="Arial" w:eastAsia="Arial" w:hAnsi="Arial" w:cs="Arial"/>
          <w:color w:val="000000"/>
        </w:rPr>
        <w:t xml:space="preserve">Chair, Vice Chair </w:t>
      </w:r>
      <w:r>
        <w:rPr>
          <w:rFonts w:ascii="Arial" w:eastAsia="Arial" w:hAnsi="Arial" w:cs="Arial"/>
          <w:color w:val="000000"/>
        </w:rPr>
        <w:t xml:space="preserve">(or appropriate substitute) </w:t>
      </w:r>
      <w:r w:rsidRPr="00316887">
        <w:rPr>
          <w:rFonts w:ascii="Arial" w:eastAsia="Arial" w:hAnsi="Arial" w:cs="Arial"/>
          <w:color w:val="000000"/>
        </w:rPr>
        <w:t xml:space="preserve">and the CEO </w:t>
      </w:r>
      <w:r>
        <w:rPr>
          <w:rFonts w:ascii="Arial" w:eastAsia="Arial" w:hAnsi="Arial" w:cs="Arial"/>
          <w:color w:val="000000"/>
        </w:rPr>
        <w:t xml:space="preserve">outlining </w:t>
      </w:r>
      <w:r w:rsidRPr="00316887">
        <w:rPr>
          <w:rFonts w:ascii="Arial" w:eastAsia="Arial" w:hAnsi="Arial" w:cs="Arial"/>
          <w:color w:val="000000"/>
        </w:rPr>
        <w:t xml:space="preserve">their thoughts on the candidate joining the Committee.  The Committee Chair will then arrange to speak to each candidate and have an informal discussion about why they wish to join the committee and what they have to offer.  After all the discussions have taken place the Committee Chair will discuss their recommendation with the Chair to seek their approval.  If the Chair gives their approval the recommendation will be placed on the agenda for the next Board meeting.  </w:t>
      </w:r>
    </w:p>
    <w:p w14:paraId="1E5A1454" w14:textId="77777777" w:rsidR="004C1BC9" w:rsidRPr="00C64DE8" w:rsidRDefault="004C1BC9" w:rsidP="00467B87">
      <w:pPr>
        <w:spacing w:line="247" w:lineRule="auto"/>
        <w:ind w:right="57" w:hanging="11"/>
        <w:jc w:val="both"/>
        <w:rPr>
          <w:rFonts w:ascii="Arial" w:eastAsia="Arial" w:hAnsi="Arial" w:cs="Arial"/>
          <w:i/>
          <w:iCs/>
          <w:color w:val="000000"/>
        </w:rPr>
      </w:pPr>
    </w:p>
    <w:p w14:paraId="2E84F869" w14:textId="77777777" w:rsidR="00467B87" w:rsidRPr="00C64DE8" w:rsidRDefault="00467B87" w:rsidP="00467B87">
      <w:pPr>
        <w:keepNext/>
        <w:keepLines/>
        <w:spacing w:after="80" w:line="247" w:lineRule="auto"/>
        <w:ind w:left="567" w:hanging="578"/>
        <w:outlineLvl w:val="2"/>
        <w:rPr>
          <w:rFonts w:ascii="Arial" w:eastAsia="Arial" w:hAnsi="Arial" w:cs="Arial"/>
          <w:b/>
          <w:bCs/>
          <w:color w:val="000000"/>
          <w:u w:color="000000"/>
        </w:rPr>
      </w:pPr>
      <w:r w:rsidRPr="00316887">
        <w:rPr>
          <w:rFonts w:ascii="Arial" w:eastAsia="Arial" w:hAnsi="Arial" w:cs="Arial"/>
          <w:b/>
          <w:bCs/>
          <w:color w:val="000000"/>
          <w:u w:color="000000"/>
        </w:rPr>
        <w:t xml:space="preserve">2.7 </w:t>
      </w:r>
      <w:r>
        <w:rPr>
          <w:rFonts w:ascii="Arial" w:eastAsia="Arial" w:hAnsi="Arial" w:cs="Arial"/>
          <w:b/>
          <w:bCs/>
          <w:color w:val="000000"/>
          <w:u w:color="000000"/>
        </w:rPr>
        <w:tab/>
      </w:r>
      <w:r w:rsidRPr="00316887">
        <w:rPr>
          <w:rFonts w:ascii="Arial" w:eastAsia="Arial" w:hAnsi="Arial" w:cs="Arial"/>
          <w:b/>
          <w:bCs/>
          <w:color w:val="000000"/>
          <w:u w:color="000000"/>
        </w:rPr>
        <w:t xml:space="preserve">Conduct, probity and conflicts of interest </w:t>
      </w:r>
    </w:p>
    <w:p w14:paraId="3E3A9209" w14:textId="77777777" w:rsidR="00467B87" w:rsidRPr="00316887" w:rsidRDefault="00467B87" w:rsidP="00467B87">
      <w:pPr>
        <w:spacing w:after="120" w:line="247" w:lineRule="auto"/>
        <w:ind w:right="57" w:hanging="11"/>
        <w:jc w:val="both"/>
        <w:rPr>
          <w:rFonts w:ascii="Arial" w:eastAsia="Arial" w:hAnsi="Arial" w:cs="Arial"/>
          <w:color w:val="000000"/>
        </w:rPr>
      </w:pPr>
      <w:r w:rsidRPr="00316887">
        <w:rPr>
          <w:rFonts w:ascii="Arial" w:eastAsia="Arial" w:hAnsi="Arial" w:cs="Arial"/>
          <w:color w:val="000000"/>
        </w:rPr>
        <w:t xml:space="preserve">If a Board member has concerns about the Board or the organisation that has not been resolved through discussion with the CEO, Chair or </w:t>
      </w:r>
      <w:r>
        <w:rPr>
          <w:rFonts w:ascii="Arial" w:eastAsia="Arial" w:hAnsi="Arial" w:cs="Arial"/>
          <w:color w:val="000000"/>
        </w:rPr>
        <w:t xml:space="preserve">the operation of the </w:t>
      </w:r>
      <w:r w:rsidRPr="00316887">
        <w:rPr>
          <w:rFonts w:ascii="Arial" w:eastAsia="Arial" w:hAnsi="Arial" w:cs="Arial"/>
          <w:color w:val="000000"/>
        </w:rPr>
        <w:t xml:space="preserve">Whistleblowing Policy, then these concerns will be shared with the Board and formally recorded. </w:t>
      </w:r>
    </w:p>
    <w:p w14:paraId="68013E75" w14:textId="77777777" w:rsidR="00467B87" w:rsidRPr="00316887" w:rsidRDefault="00467B87" w:rsidP="00467B87">
      <w:pPr>
        <w:spacing w:line="247" w:lineRule="auto"/>
        <w:ind w:right="57" w:hanging="10"/>
        <w:jc w:val="both"/>
        <w:rPr>
          <w:rFonts w:ascii="Arial" w:eastAsia="Arial" w:hAnsi="Arial" w:cs="Arial"/>
          <w:color w:val="000000"/>
        </w:rPr>
      </w:pPr>
      <w:r w:rsidRPr="00316887">
        <w:rPr>
          <w:rFonts w:ascii="Arial" w:eastAsia="Arial" w:hAnsi="Arial" w:cs="Arial"/>
          <w:color w:val="000000"/>
        </w:rPr>
        <w:t xml:space="preserve">All members of the Board share the same legal status and have equal responsibility. Each member must act only in the interests of Framework and not on behalf of or representing any constituency or interest group.  Board members must ensure that the interests of Framework are placed before any personal interests, commercial or otherwise. </w:t>
      </w:r>
    </w:p>
    <w:p w14:paraId="4DC2A5E4" w14:textId="77777777" w:rsidR="00467B87" w:rsidRDefault="00467B87" w:rsidP="00467B87">
      <w:pPr>
        <w:spacing w:line="247" w:lineRule="auto"/>
        <w:ind w:right="57" w:hanging="11"/>
        <w:jc w:val="both"/>
        <w:rPr>
          <w:rFonts w:ascii="Arial" w:eastAsia="Arial" w:hAnsi="Arial" w:cs="Arial"/>
          <w:color w:val="000000"/>
          <w:sz w:val="12"/>
          <w:szCs w:val="12"/>
        </w:rPr>
      </w:pPr>
    </w:p>
    <w:p w14:paraId="3F62F0CC" w14:textId="77777777" w:rsidR="00467B87" w:rsidRPr="00E60301" w:rsidRDefault="00467B87" w:rsidP="00467B87">
      <w:pPr>
        <w:spacing w:line="247" w:lineRule="auto"/>
        <w:ind w:right="57" w:hanging="11"/>
        <w:jc w:val="both"/>
        <w:rPr>
          <w:rFonts w:ascii="Arial" w:eastAsia="Arial" w:hAnsi="Arial" w:cs="Arial"/>
          <w:color w:val="000000"/>
          <w:sz w:val="8"/>
          <w:szCs w:val="8"/>
        </w:rPr>
      </w:pPr>
    </w:p>
    <w:p w14:paraId="51BC9B33" w14:textId="77777777" w:rsidR="00467B87" w:rsidRPr="00316887" w:rsidRDefault="00467B87" w:rsidP="00467B87">
      <w:pPr>
        <w:spacing w:after="120" w:line="247" w:lineRule="auto"/>
        <w:ind w:right="57" w:hanging="11"/>
        <w:jc w:val="both"/>
        <w:rPr>
          <w:rFonts w:ascii="Arial" w:eastAsia="Arial" w:hAnsi="Arial" w:cs="Arial"/>
          <w:color w:val="000000"/>
        </w:rPr>
      </w:pPr>
      <w:r w:rsidRPr="00316887">
        <w:rPr>
          <w:rFonts w:ascii="Arial" w:eastAsia="Arial" w:hAnsi="Arial" w:cs="Arial"/>
          <w:color w:val="000000"/>
        </w:rPr>
        <w:t>Framework has a Code of Conduct which applies to all Board Members (and employees)</w:t>
      </w:r>
      <w:r>
        <w:rPr>
          <w:rFonts w:ascii="Arial" w:eastAsia="Arial" w:hAnsi="Arial" w:cs="Arial"/>
          <w:color w:val="000000"/>
        </w:rPr>
        <w:t>.  It s</w:t>
      </w:r>
      <w:r w:rsidRPr="00316887">
        <w:rPr>
          <w:rFonts w:ascii="Arial" w:eastAsia="Arial" w:hAnsi="Arial" w:cs="Arial"/>
          <w:color w:val="000000"/>
        </w:rPr>
        <w:t xml:space="preserve">eeks to ensure that the highest standards of conduct are upheld.  Framework has a declaration of interest procedure which sets out the circumstances where an actual or perceived conflict of interest could arise. </w:t>
      </w:r>
      <w:r>
        <w:rPr>
          <w:rFonts w:ascii="Arial" w:eastAsia="Arial" w:hAnsi="Arial" w:cs="Arial"/>
          <w:color w:val="000000"/>
        </w:rPr>
        <w:t xml:space="preserve"> </w:t>
      </w:r>
      <w:r w:rsidRPr="00316887">
        <w:rPr>
          <w:rFonts w:ascii="Arial" w:eastAsia="Arial" w:hAnsi="Arial" w:cs="Arial"/>
          <w:color w:val="000000"/>
        </w:rPr>
        <w:t xml:space="preserve">Signed declarations are </w:t>
      </w:r>
      <w:r w:rsidRPr="00316887">
        <w:rPr>
          <w:rFonts w:ascii="Arial" w:eastAsia="Arial" w:hAnsi="Arial" w:cs="Arial"/>
          <w:color w:val="000000"/>
        </w:rPr>
        <w:lastRenderedPageBreak/>
        <w:t>obtained from all Board members annually in accordance with the procedure.</w:t>
      </w:r>
      <w:r>
        <w:rPr>
          <w:rFonts w:ascii="Arial" w:eastAsia="Arial" w:hAnsi="Arial" w:cs="Arial"/>
          <w:color w:val="000000"/>
        </w:rPr>
        <w:t xml:space="preserve">  Any changes to the signed declaration must be communicated as soon as possible.</w:t>
      </w:r>
      <w:r w:rsidRPr="00316887">
        <w:rPr>
          <w:rFonts w:ascii="Arial" w:eastAsia="Arial" w:hAnsi="Arial" w:cs="Arial"/>
          <w:color w:val="000000"/>
        </w:rPr>
        <w:t xml:space="preserve"> </w:t>
      </w:r>
    </w:p>
    <w:p w14:paraId="4B9ACC3E" w14:textId="77777777" w:rsidR="00467B87" w:rsidRPr="00316887" w:rsidRDefault="00467B87" w:rsidP="00467B87">
      <w:pPr>
        <w:spacing w:after="120" w:line="247" w:lineRule="auto"/>
        <w:ind w:right="57" w:hanging="11"/>
        <w:jc w:val="both"/>
        <w:rPr>
          <w:rFonts w:ascii="Arial" w:eastAsia="Arial" w:hAnsi="Arial" w:cs="Arial"/>
          <w:color w:val="000000"/>
        </w:rPr>
      </w:pPr>
      <w:r w:rsidRPr="00316887">
        <w:rPr>
          <w:rFonts w:ascii="Arial" w:eastAsia="Arial" w:hAnsi="Arial" w:cs="Arial"/>
          <w:b/>
          <w:color w:val="000000"/>
        </w:rPr>
        <w:t>Actual or potential conflicts</w:t>
      </w:r>
      <w:r w:rsidRPr="00316887">
        <w:rPr>
          <w:rFonts w:ascii="Arial" w:eastAsia="Arial" w:hAnsi="Arial" w:cs="Arial"/>
          <w:color w:val="000000"/>
        </w:rPr>
        <w:t xml:space="preserve"> are considered at the start of each Board meeting and subject to discussion, conflicted members may be excluded from discussions or decisions on the relevant item. </w:t>
      </w:r>
      <w:r>
        <w:rPr>
          <w:rFonts w:ascii="Arial" w:eastAsia="Arial" w:hAnsi="Arial" w:cs="Arial"/>
          <w:color w:val="000000"/>
        </w:rPr>
        <w:t xml:space="preserve">  </w:t>
      </w:r>
      <w:r w:rsidRPr="00316887">
        <w:rPr>
          <w:rFonts w:ascii="Arial" w:eastAsia="Arial" w:hAnsi="Arial" w:cs="Arial"/>
          <w:color w:val="000000"/>
        </w:rPr>
        <w:t xml:space="preserve">In the case of a fundamental or ongoing material conflict the Board </w:t>
      </w:r>
      <w:r>
        <w:rPr>
          <w:rFonts w:ascii="Arial" w:eastAsia="Arial" w:hAnsi="Arial" w:cs="Arial"/>
          <w:color w:val="000000"/>
        </w:rPr>
        <w:t xml:space="preserve">will </w:t>
      </w:r>
      <w:r w:rsidRPr="00316887">
        <w:rPr>
          <w:rFonts w:ascii="Arial" w:eastAsia="Arial" w:hAnsi="Arial" w:cs="Arial"/>
          <w:color w:val="000000"/>
        </w:rPr>
        <w:t xml:space="preserve">determine whether the person concerned should cease to be a Board member.  </w:t>
      </w:r>
    </w:p>
    <w:p w14:paraId="0C9A42C3" w14:textId="77777777" w:rsidR="00467B87" w:rsidRPr="00316887" w:rsidRDefault="00467B87" w:rsidP="00467B87">
      <w:pPr>
        <w:spacing w:after="240" w:line="247" w:lineRule="auto"/>
        <w:ind w:right="57" w:hanging="11"/>
        <w:jc w:val="both"/>
        <w:rPr>
          <w:rFonts w:ascii="Arial" w:eastAsia="Arial" w:hAnsi="Arial" w:cs="Arial"/>
          <w:color w:val="000000"/>
        </w:rPr>
      </w:pPr>
      <w:r w:rsidRPr="00316887">
        <w:rPr>
          <w:rFonts w:ascii="Arial" w:eastAsia="Arial" w:hAnsi="Arial" w:cs="Arial"/>
          <w:color w:val="000000"/>
        </w:rPr>
        <w:t xml:space="preserve">Existing and prospective Board members must not be disqualified under the Charities Act. Accordingly, Board members </w:t>
      </w:r>
      <w:r>
        <w:rPr>
          <w:rFonts w:ascii="Arial" w:eastAsia="Arial" w:hAnsi="Arial" w:cs="Arial"/>
          <w:color w:val="000000"/>
        </w:rPr>
        <w:t xml:space="preserve">annually </w:t>
      </w:r>
      <w:r w:rsidRPr="00316887">
        <w:rPr>
          <w:rFonts w:ascii="Arial" w:eastAsia="Arial" w:hAnsi="Arial" w:cs="Arial"/>
          <w:color w:val="000000"/>
        </w:rPr>
        <w:t xml:space="preserve">complete a Fit and Proper Person declaration. </w:t>
      </w:r>
    </w:p>
    <w:p w14:paraId="14FFFD52" w14:textId="77777777" w:rsidR="00467B87" w:rsidRPr="004C1BC9" w:rsidRDefault="00467B87" w:rsidP="00467B87">
      <w:pPr>
        <w:pStyle w:val="ListParagraph"/>
        <w:keepNext/>
        <w:keepLines/>
        <w:numPr>
          <w:ilvl w:val="0"/>
          <w:numId w:val="43"/>
        </w:numPr>
        <w:spacing w:after="120" w:line="247" w:lineRule="auto"/>
        <w:ind w:left="567" w:hanging="567"/>
        <w:outlineLvl w:val="2"/>
        <w:rPr>
          <w:rFonts w:ascii="Arial" w:eastAsia="Arial" w:hAnsi="Arial" w:cs="Arial"/>
          <w:b/>
          <w:color w:val="000000"/>
          <w:sz w:val="24"/>
          <w:szCs w:val="24"/>
          <w:u w:color="000000"/>
        </w:rPr>
      </w:pPr>
      <w:r w:rsidRPr="004C1BC9">
        <w:rPr>
          <w:rFonts w:ascii="Arial" w:eastAsia="Arial" w:hAnsi="Arial" w:cs="Arial"/>
          <w:b/>
          <w:color w:val="000000"/>
          <w:sz w:val="24"/>
          <w:szCs w:val="24"/>
          <w:u w:color="000000"/>
        </w:rPr>
        <w:t xml:space="preserve">Board Terms of Reference </w:t>
      </w:r>
    </w:p>
    <w:p w14:paraId="3BA5FB65" w14:textId="77777777" w:rsidR="00467B87" w:rsidRPr="00316887" w:rsidRDefault="00467B87" w:rsidP="00467B87">
      <w:pPr>
        <w:spacing w:after="120" w:line="247" w:lineRule="auto"/>
        <w:ind w:right="57" w:hanging="11"/>
        <w:jc w:val="both"/>
        <w:rPr>
          <w:rFonts w:ascii="Arial" w:eastAsia="Arial" w:hAnsi="Arial" w:cs="Arial"/>
          <w:color w:val="000000"/>
        </w:rPr>
      </w:pPr>
      <w:r w:rsidRPr="00316887">
        <w:rPr>
          <w:rFonts w:ascii="Arial" w:eastAsia="Arial" w:hAnsi="Arial" w:cs="Arial"/>
          <w:color w:val="000000"/>
        </w:rPr>
        <w:t xml:space="preserve">The following terms of reference set out the core purpose of the Board and the schedule of matters reserved for the Board, through which it discharges its responsibilities.  </w:t>
      </w:r>
    </w:p>
    <w:p w14:paraId="69AA2BE7" w14:textId="77777777" w:rsidR="00467B87" w:rsidRPr="00316887" w:rsidRDefault="00467B87" w:rsidP="00467B87">
      <w:pPr>
        <w:spacing w:after="120" w:line="247" w:lineRule="auto"/>
        <w:ind w:left="567" w:right="57" w:hanging="567"/>
        <w:jc w:val="both"/>
        <w:rPr>
          <w:rFonts w:ascii="Arial" w:eastAsia="Arial" w:hAnsi="Arial" w:cs="Arial"/>
          <w:b/>
          <w:bCs/>
          <w:color w:val="000000"/>
        </w:rPr>
      </w:pPr>
      <w:proofErr w:type="gramStart"/>
      <w:r w:rsidRPr="00316887">
        <w:rPr>
          <w:rFonts w:ascii="Arial" w:eastAsia="Arial" w:hAnsi="Arial" w:cs="Arial"/>
          <w:b/>
          <w:bCs/>
          <w:color w:val="000000"/>
        </w:rPr>
        <w:t xml:space="preserve">3.1  </w:t>
      </w:r>
      <w:r>
        <w:rPr>
          <w:rFonts w:ascii="Arial" w:eastAsia="Arial" w:hAnsi="Arial" w:cs="Arial"/>
          <w:b/>
          <w:bCs/>
          <w:color w:val="000000"/>
        </w:rPr>
        <w:tab/>
      </w:r>
      <w:proofErr w:type="gramEnd"/>
      <w:r w:rsidRPr="00316887">
        <w:rPr>
          <w:rFonts w:ascii="Arial" w:eastAsia="Arial" w:hAnsi="Arial" w:cs="Arial"/>
          <w:b/>
          <w:bCs/>
          <w:color w:val="000000"/>
          <w:u w:color="000000"/>
        </w:rPr>
        <w:t>Core purpose and essential functions of the Board</w:t>
      </w:r>
      <w:r w:rsidRPr="00316887">
        <w:rPr>
          <w:rFonts w:ascii="Arial" w:eastAsia="Arial" w:hAnsi="Arial" w:cs="Arial"/>
          <w:b/>
          <w:bCs/>
          <w:color w:val="000000"/>
        </w:rPr>
        <w:t xml:space="preserve"> </w:t>
      </w:r>
    </w:p>
    <w:p w14:paraId="4063316F" w14:textId="77777777" w:rsidR="00467B87" w:rsidRPr="00316887" w:rsidRDefault="00467B87" w:rsidP="00467B87">
      <w:pPr>
        <w:spacing w:after="120" w:line="247" w:lineRule="auto"/>
        <w:ind w:right="57" w:hanging="11"/>
        <w:jc w:val="both"/>
        <w:rPr>
          <w:rFonts w:ascii="Arial" w:eastAsia="Arial" w:hAnsi="Arial" w:cs="Arial"/>
          <w:color w:val="000000"/>
        </w:rPr>
      </w:pPr>
      <w:r w:rsidRPr="00316887">
        <w:rPr>
          <w:rFonts w:ascii="Arial" w:eastAsia="Arial" w:hAnsi="Arial" w:cs="Arial"/>
          <w:color w:val="000000"/>
        </w:rPr>
        <w:t xml:space="preserve">The core purpose of Framework’s Board is to determine its vision and strategy and to direct, control, and scrutinise Framework’s affairs.   </w:t>
      </w:r>
    </w:p>
    <w:p w14:paraId="386C341C" w14:textId="77777777" w:rsidR="00467B87" w:rsidRPr="00316887" w:rsidRDefault="00467B87" w:rsidP="00467B87">
      <w:pPr>
        <w:spacing w:after="80" w:line="247" w:lineRule="auto"/>
        <w:ind w:right="57" w:hanging="11"/>
        <w:jc w:val="both"/>
        <w:rPr>
          <w:rFonts w:ascii="Arial" w:eastAsia="Arial" w:hAnsi="Arial" w:cs="Arial"/>
          <w:color w:val="000000"/>
        </w:rPr>
      </w:pPr>
      <w:r w:rsidRPr="00316887">
        <w:rPr>
          <w:rFonts w:ascii="Arial" w:eastAsia="Arial" w:hAnsi="Arial" w:cs="Arial"/>
          <w:color w:val="000000"/>
        </w:rPr>
        <w:t xml:space="preserve">This purpose is achieved by the Board carrying out the following essential functions (which are based upon the Code and the requirements of the Charities Act): </w:t>
      </w:r>
    </w:p>
    <w:p w14:paraId="2A17E646" w14:textId="77777777" w:rsidR="00467B87" w:rsidRPr="00316887" w:rsidRDefault="00467B87" w:rsidP="00467B87">
      <w:pPr>
        <w:pStyle w:val="ListParagraph"/>
        <w:numPr>
          <w:ilvl w:val="0"/>
          <w:numId w:val="38"/>
        </w:numPr>
        <w:spacing w:after="80" w:line="247" w:lineRule="auto"/>
        <w:ind w:left="340" w:right="57" w:hanging="357"/>
        <w:rPr>
          <w:rFonts w:ascii="Arial" w:eastAsia="Arial" w:hAnsi="Arial" w:cs="Arial"/>
          <w:color w:val="000000"/>
        </w:rPr>
      </w:pPr>
      <w:r w:rsidRPr="00316887">
        <w:rPr>
          <w:rFonts w:ascii="Arial" w:eastAsia="Arial" w:hAnsi="Arial" w:cs="Arial"/>
          <w:color w:val="000000"/>
        </w:rPr>
        <w:t xml:space="preserve">ensuring that, as a charity, Framework is carrying out the purposes for which it was set up, for the public </w:t>
      </w:r>
      <w:proofErr w:type="gramStart"/>
      <w:r w:rsidRPr="00316887">
        <w:rPr>
          <w:rFonts w:ascii="Arial" w:eastAsia="Arial" w:hAnsi="Arial" w:cs="Arial"/>
          <w:color w:val="000000"/>
        </w:rPr>
        <w:t>benefit;</w:t>
      </w:r>
      <w:proofErr w:type="gramEnd"/>
      <w:r w:rsidRPr="00316887">
        <w:rPr>
          <w:rFonts w:ascii="Arial" w:eastAsia="Arial" w:hAnsi="Arial" w:cs="Arial"/>
          <w:color w:val="000000"/>
        </w:rPr>
        <w:t xml:space="preserve"> </w:t>
      </w:r>
    </w:p>
    <w:p w14:paraId="71E9C592" w14:textId="77777777" w:rsidR="00467B87" w:rsidRPr="00316887" w:rsidRDefault="00467B87" w:rsidP="00467B87">
      <w:pPr>
        <w:pStyle w:val="ListParagraph"/>
        <w:numPr>
          <w:ilvl w:val="0"/>
          <w:numId w:val="38"/>
        </w:numPr>
        <w:spacing w:after="80" w:line="247" w:lineRule="auto"/>
        <w:ind w:left="340" w:right="57" w:hanging="357"/>
        <w:rPr>
          <w:rFonts w:ascii="Arial" w:eastAsia="Arial" w:hAnsi="Arial" w:cs="Arial"/>
          <w:color w:val="000000"/>
        </w:rPr>
      </w:pPr>
      <w:r w:rsidRPr="00316887">
        <w:rPr>
          <w:rFonts w:ascii="Arial" w:eastAsia="Arial" w:hAnsi="Arial" w:cs="Arial"/>
          <w:color w:val="000000"/>
        </w:rPr>
        <w:t xml:space="preserve">setting and ensuring compliance with Framework’s mission, strategic aims, corporate objectives and values, ensuring its long-term </w:t>
      </w:r>
      <w:proofErr w:type="gramStart"/>
      <w:r w:rsidRPr="00316887">
        <w:rPr>
          <w:rFonts w:ascii="Arial" w:eastAsia="Arial" w:hAnsi="Arial" w:cs="Arial"/>
          <w:color w:val="000000"/>
        </w:rPr>
        <w:t>success;</w:t>
      </w:r>
      <w:proofErr w:type="gramEnd"/>
      <w:r w:rsidRPr="00316887">
        <w:rPr>
          <w:rFonts w:ascii="Arial" w:eastAsia="Arial" w:hAnsi="Arial" w:cs="Arial"/>
          <w:color w:val="000000"/>
        </w:rPr>
        <w:t xml:space="preserve">  </w:t>
      </w:r>
    </w:p>
    <w:p w14:paraId="304D7072" w14:textId="77777777" w:rsidR="00467B87" w:rsidRPr="00316887" w:rsidRDefault="00467B87" w:rsidP="00467B87">
      <w:pPr>
        <w:pStyle w:val="ListParagraph"/>
        <w:numPr>
          <w:ilvl w:val="0"/>
          <w:numId w:val="38"/>
        </w:numPr>
        <w:spacing w:after="80" w:line="247" w:lineRule="auto"/>
        <w:ind w:left="340" w:right="57" w:hanging="357"/>
        <w:rPr>
          <w:rFonts w:ascii="Arial" w:eastAsia="Arial" w:hAnsi="Arial" w:cs="Arial"/>
          <w:color w:val="000000"/>
        </w:rPr>
      </w:pPr>
      <w:r w:rsidRPr="00316887">
        <w:rPr>
          <w:rFonts w:ascii="Arial" w:eastAsia="Arial" w:hAnsi="Arial" w:cs="Arial"/>
          <w:color w:val="000000"/>
        </w:rPr>
        <w:t xml:space="preserve">approving strategies, policies and plans to secure the achievement of the </w:t>
      </w:r>
      <w:proofErr w:type="gramStart"/>
      <w:r w:rsidRPr="00316887">
        <w:rPr>
          <w:rFonts w:ascii="Arial" w:eastAsia="Arial" w:hAnsi="Arial" w:cs="Arial"/>
          <w:color w:val="000000"/>
        </w:rPr>
        <w:t>above;</w:t>
      </w:r>
      <w:proofErr w:type="gramEnd"/>
      <w:r w:rsidRPr="00316887">
        <w:rPr>
          <w:rFonts w:ascii="Arial" w:eastAsia="Arial" w:hAnsi="Arial" w:cs="Arial"/>
          <w:color w:val="000000"/>
        </w:rPr>
        <w:t xml:space="preserve"> </w:t>
      </w:r>
    </w:p>
    <w:p w14:paraId="25DF8960" w14:textId="77777777" w:rsidR="00467B87" w:rsidRPr="00316887" w:rsidRDefault="00467B87" w:rsidP="00467B87">
      <w:pPr>
        <w:pStyle w:val="ListParagraph"/>
        <w:numPr>
          <w:ilvl w:val="0"/>
          <w:numId w:val="38"/>
        </w:numPr>
        <w:spacing w:after="80" w:line="247" w:lineRule="auto"/>
        <w:ind w:left="340" w:right="57" w:hanging="357"/>
        <w:rPr>
          <w:rFonts w:ascii="Arial" w:eastAsia="Arial" w:hAnsi="Arial" w:cs="Arial"/>
          <w:color w:val="000000"/>
        </w:rPr>
      </w:pPr>
      <w:r w:rsidRPr="00316887">
        <w:rPr>
          <w:rFonts w:ascii="Arial" w:eastAsia="Arial" w:hAnsi="Arial" w:cs="Arial"/>
          <w:color w:val="000000"/>
        </w:rPr>
        <w:t xml:space="preserve">setting a positive culture, with strong service user </w:t>
      </w:r>
      <w:proofErr w:type="gramStart"/>
      <w:r w:rsidRPr="00316887">
        <w:rPr>
          <w:rFonts w:ascii="Arial" w:eastAsia="Arial" w:hAnsi="Arial" w:cs="Arial"/>
          <w:color w:val="000000"/>
        </w:rPr>
        <w:t>focus;</w:t>
      </w:r>
      <w:proofErr w:type="gramEnd"/>
      <w:r w:rsidRPr="00316887">
        <w:rPr>
          <w:rFonts w:ascii="Arial" w:eastAsia="Arial" w:hAnsi="Arial" w:cs="Arial"/>
          <w:color w:val="000000"/>
        </w:rPr>
        <w:t xml:space="preserve">  </w:t>
      </w:r>
    </w:p>
    <w:p w14:paraId="0BA5F80D" w14:textId="77777777" w:rsidR="00467B87" w:rsidRPr="00316887" w:rsidRDefault="00467B87" w:rsidP="00467B87">
      <w:pPr>
        <w:pStyle w:val="ListParagraph"/>
        <w:numPr>
          <w:ilvl w:val="0"/>
          <w:numId w:val="38"/>
        </w:numPr>
        <w:spacing w:after="80" w:line="247" w:lineRule="auto"/>
        <w:ind w:left="340" w:right="57" w:hanging="357"/>
        <w:rPr>
          <w:rFonts w:ascii="Arial" w:eastAsia="Arial" w:hAnsi="Arial" w:cs="Arial"/>
          <w:color w:val="000000"/>
        </w:rPr>
      </w:pPr>
      <w:r w:rsidRPr="00316887">
        <w:rPr>
          <w:rFonts w:ascii="Arial" w:eastAsia="Arial" w:hAnsi="Arial" w:cs="Arial"/>
          <w:color w:val="000000"/>
        </w:rPr>
        <w:t xml:space="preserve">ensuring that Framework operates effectively, efficiently and </w:t>
      </w:r>
      <w:proofErr w:type="gramStart"/>
      <w:r w:rsidRPr="00316887">
        <w:rPr>
          <w:rFonts w:ascii="Arial" w:eastAsia="Arial" w:hAnsi="Arial" w:cs="Arial"/>
          <w:color w:val="000000"/>
        </w:rPr>
        <w:t>economically;</w:t>
      </w:r>
      <w:proofErr w:type="gramEnd"/>
    </w:p>
    <w:p w14:paraId="7929CBD5" w14:textId="77777777" w:rsidR="00467B87" w:rsidRPr="00316887" w:rsidRDefault="00467B87" w:rsidP="00467B87">
      <w:pPr>
        <w:pStyle w:val="ListParagraph"/>
        <w:numPr>
          <w:ilvl w:val="0"/>
          <w:numId w:val="38"/>
        </w:numPr>
        <w:spacing w:after="80" w:line="247" w:lineRule="auto"/>
        <w:ind w:left="340" w:right="57" w:hanging="357"/>
        <w:rPr>
          <w:rFonts w:ascii="Arial" w:eastAsia="Arial" w:hAnsi="Arial" w:cs="Arial"/>
          <w:color w:val="000000"/>
        </w:rPr>
      </w:pPr>
      <w:r w:rsidRPr="00316887">
        <w:rPr>
          <w:rFonts w:ascii="Arial" w:eastAsia="Arial" w:hAnsi="Arial" w:cs="Arial"/>
          <w:color w:val="000000"/>
        </w:rPr>
        <w:t xml:space="preserve">monitoring Framework’s performance in relation to the delivery of strategies and plans and the achievement of </w:t>
      </w:r>
      <w:proofErr w:type="gramStart"/>
      <w:r w:rsidRPr="00316887">
        <w:rPr>
          <w:rFonts w:ascii="Arial" w:eastAsia="Arial" w:hAnsi="Arial" w:cs="Arial"/>
          <w:color w:val="000000"/>
        </w:rPr>
        <w:t>budgets;</w:t>
      </w:r>
      <w:proofErr w:type="gramEnd"/>
      <w:r w:rsidRPr="00316887">
        <w:rPr>
          <w:rFonts w:ascii="Arial" w:eastAsia="Arial" w:hAnsi="Arial" w:cs="Arial"/>
          <w:color w:val="000000"/>
        </w:rPr>
        <w:t xml:space="preserve"> </w:t>
      </w:r>
    </w:p>
    <w:p w14:paraId="537DA4A9" w14:textId="77777777" w:rsidR="00467B87" w:rsidRPr="00316887" w:rsidRDefault="00467B87" w:rsidP="00467B87">
      <w:pPr>
        <w:pStyle w:val="ListParagraph"/>
        <w:numPr>
          <w:ilvl w:val="0"/>
          <w:numId w:val="38"/>
        </w:numPr>
        <w:spacing w:after="80" w:line="247" w:lineRule="auto"/>
        <w:ind w:left="340" w:right="57" w:hanging="357"/>
        <w:rPr>
          <w:rFonts w:ascii="Arial" w:eastAsia="Arial" w:hAnsi="Arial" w:cs="Arial"/>
          <w:color w:val="000000"/>
        </w:rPr>
      </w:pPr>
      <w:r w:rsidRPr="00316887">
        <w:rPr>
          <w:rFonts w:ascii="Arial" w:eastAsia="Arial" w:hAnsi="Arial" w:cs="Arial"/>
          <w:color w:val="000000"/>
        </w:rPr>
        <w:t xml:space="preserve">providing oversight, direction and constructive challenge to Framework’s Chief </w:t>
      </w:r>
    </w:p>
    <w:p w14:paraId="1622D205" w14:textId="77777777" w:rsidR="00467B87" w:rsidRPr="00316887" w:rsidRDefault="00467B87" w:rsidP="00467B87">
      <w:pPr>
        <w:pStyle w:val="ListParagraph"/>
        <w:numPr>
          <w:ilvl w:val="0"/>
          <w:numId w:val="38"/>
        </w:numPr>
        <w:spacing w:after="80" w:line="247" w:lineRule="auto"/>
        <w:ind w:left="340" w:right="57" w:hanging="357"/>
        <w:rPr>
          <w:rFonts w:ascii="Arial" w:eastAsia="Arial" w:hAnsi="Arial" w:cs="Arial"/>
          <w:color w:val="000000"/>
        </w:rPr>
      </w:pPr>
      <w:r w:rsidRPr="00316887">
        <w:rPr>
          <w:rFonts w:ascii="Arial" w:eastAsia="Arial" w:hAnsi="Arial" w:cs="Arial"/>
          <w:color w:val="000000"/>
        </w:rPr>
        <w:t>Executive and Senior Leadership Team (SLT</w:t>
      </w:r>
      <w:proofErr w:type="gramStart"/>
      <w:r w:rsidRPr="00316887">
        <w:rPr>
          <w:rFonts w:ascii="Arial" w:eastAsia="Arial" w:hAnsi="Arial" w:cs="Arial"/>
          <w:color w:val="000000"/>
        </w:rPr>
        <w:t>);</w:t>
      </w:r>
      <w:proofErr w:type="gramEnd"/>
      <w:r w:rsidRPr="00316887">
        <w:rPr>
          <w:rFonts w:ascii="Arial" w:eastAsia="Arial" w:hAnsi="Arial" w:cs="Arial"/>
          <w:color w:val="000000"/>
        </w:rPr>
        <w:t xml:space="preserve">  </w:t>
      </w:r>
    </w:p>
    <w:p w14:paraId="50DFCF80" w14:textId="77777777" w:rsidR="00467B87" w:rsidRPr="00316887" w:rsidRDefault="00467B87" w:rsidP="00467B87">
      <w:pPr>
        <w:pStyle w:val="ListParagraph"/>
        <w:numPr>
          <w:ilvl w:val="0"/>
          <w:numId w:val="38"/>
        </w:numPr>
        <w:spacing w:after="80" w:line="247" w:lineRule="auto"/>
        <w:ind w:left="340" w:right="57" w:hanging="357"/>
        <w:rPr>
          <w:rFonts w:ascii="Arial" w:eastAsia="Arial" w:hAnsi="Arial" w:cs="Arial"/>
          <w:color w:val="000000"/>
        </w:rPr>
      </w:pPr>
      <w:r w:rsidRPr="00316887">
        <w:rPr>
          <w:rFonts w:ascii="Arial" w:eastAsia="Arial" w:hAnsi="Arial" w:cs="Arial"/>
          <w:color w:val="000000"/>
        </w:rPr>
        <w:t xml:space="preserve">the appointment (and, if necessary, the dismissal) of the Chief Executive, along with the approval of the Chief Executive’s initial salary, benefits and terms of </w:t>
      </w:r>
      <w:proofErr w:type="gramStart"/>
      <w:r w:rsidRPr="00316887">
        <w:rPr>
          <w:rFonts w:ascii="Arial" w:eastAsia="Arial" w:hAnsi="Arial" w:cs="Arial"/>
          <w:color w:val="000000"/>
        </w:rPr>
        <w:t>employment;</w:t>
      </w:r>
      <w:proofErr w:type="gramEnd"/>
      <w:r w:rsidRPr="00316887">
        <w:rPr>
          <w:rFonts w:ascii="Arial" w:eastAsia="Arial" w:hAnsi="Arial" w:cs="Arial"/>
          <w:color w:val="000000"/>
        </w:rPr>
        <w:t xml:space="preserve">  </w:t>
      </w:r>
    </w:p>
    <w:p w14:paraId="3528387E" w14:textId="77777777" w:rsidR="00467B87" w:rsidRPr="00316887" w:rsidRDefault="00467B87" w:rsidP="00467B87">
      <w:pPr>
        <w:pStyle w:val="ListParagraph"/>
        <w:numPr>
          <w:ilvl w:val="0"/>
          <w:numId w:val="38"/>
        </w:numPr>
        <w:spacing w:after="80" w:line="247" w:lineRule="auto"/>
        <w:ind w:left="340" w:right="57" w:hanging="357"/>
        <w:rPr>
          <w:rFonts w:ascii="Arial" w:eastAsia="Arial" w:hAnsi="Arial" w:cs="Arial"/>
          <w:color w:val="000000"/>
        </w:rPr>
      </w:pPr>
      <w:r w:rsidRPr="00316887">
        <w:rPr>
          <w:rFonts w:ascii="Arial" w:eastAsia="Arial" w:hAnsi="Arial" w:cs="Arial"/>
          <w:color w:val="000000"/>
        </w:rPr>
        <w:t xml:space="preserve">satisfying itself as to the integrity of financial information, approving each year’s budget, business plan and annual accounts prior to </w:t>
      </w:r>
      <w:proofErr w:type="gramStart"/>
      <w:r w:rsidRPr="00316887">
        <w:rPr>
          <w:rFonts w:ascii="Arial" w:eastAsia="Arial" w:hAnsi="Arial" w:cs="Arial"/>
          <w:color w:val="000000"/>
        </w:rPr>
        <w:t>publication;</w:t>
      </w:r>
      <w:proofErr w:type="gramEnd"/>
      <w:r w:rsidRPr="00316887">
        <w:rPr>
          <w:rFonts w:ascii="Arial" w:eastAsia="Arial" w:hAnsi="Arial" w:cs="Arial"/>
          <w:color w:val="000000"/>
        </w:rPr>
        <w:t xml:space="preserve">  </w:t>
      </w:r>
    </w:p>
    <w:p w14:paraId="630C0F31" w14:textId="77777777" w:rsidR="00467B87" w:rsidRPr="00316887" w:rsidRDefault="00467B87" w:rsidP="00467B87">
      <w:pPr>
        <w:pStyle w:val="ListParagraph"/>
        <w:numPr>
          <w:ilvl w:val="0"/>
          <w:numId w:val="38"/>
        </w:numPr>
        <w:spacing w:after="80" w:line="247" w:lineRule="auto"/>
        <w:ind w:left="340" w:right="57" w:hanging="357"/>
        <w:rPr>
          <w:rFonts w:ascii="Arial" w:eastAsia="Arial" w:hAnsi="Arial" w:cs="Arial"/>
          <w:color w:val="000000"/>
        </w:rPr>
      </w:pPr>
      <w:r w:rsidRPr="00316887">
        <w:rPr>
          <w:rFonts w:ascii="Arial" w:eastAsia="Arial" w:hAnsi="Arial" w:cs="Arial"/>
          <w:color w:val="000000"/>
        </w:rPr>
        <w:t xml:space="preserve">establishing, overseeing and reviewing a schedule of delegation and systems of internal control; and  </w:t>
      </w:r>
    </w:p>
    <w:p w14:paraId="60AFA756" w14:textId="77777777" w:rsidR="00467B87" w:rsidRPr="00316887" w:rsidRDefault="00467B87" w:rsidP="00467B87">
      <w:pPr>
        <w:pStyle w:val="ListParagraph"/>
        <w:numPr>
          <w:ilvl w:val="0"/>
          <w:numId w:val="38"/>
        </w:numPr>
        <w:spacing w:after="80" w:line="247" w:lineRule="auto"/>
        <w:ind w:left="340" w:right="57" w:hanging="357"/>
        <w:rPr>
          <w:rFonts w:ascii="Arial" w:eastAsia="Arial" w:hAnsi="Arial" w:cs="Arial"/>
          <w:color w:val="000000"/>
        </w:rPr>
      </w:pPr>
      <w:r w:rsidRPr="00316887">
        <w:rPr>
          <w:rFonts w:ascii="Arial" w:eastAsia="Arial" w:hAnsi="Arial" w:cs="Arial"/>
          <w:color w:val="000000"/>
        </w:rPr>
        <w:t xml:space="preserve">establishing and overseeing risk management processes </w:t>
      </w:r>
      <w:proofErr w:type="gramStart"/>
      <w:r w:rsidRPr="00316887">
        <w:rPr>
          <w:rFonts w:ascii="Arial" w:eastAsia="Arial" w:hAnsi="Arial" w:cs="Arial"/>
          <w:color w:val="000000"/>
        </w:rPr>
        <w:t>in order to</w:t>
      </w:r>
      <w:proofErr w:type="gramEnd"/>
      <w:r w:rsidRPr="00316887">
        <w:rPr>
          <w:rFonts w:ascii="Arial" w:eastAsia="Arial" w:hAnsi="Arial" w:cs="Arial"/>
          <w:color w:val="000000"/>
        </w:rPr>
        <w:t xml:space="preserve"> safeguard the assets and reputation of the </w:t>
      </w:r>
      <w:proofErr w:type="gramStart"/>
      <w:r w:rsidRPr="00316887">
        <w:rPr>
          <w:rFonts w:ascii="Arial" w:eastAsia="Arial" w:hAnsi="Arial" w:cs="Arial"/>
          <w:color w:val="000000"/>
        </w:rPr>
        <w:t>organisation;</w:t>
      </w:r>
      <w:proofErr w:type="gramEnd"/>
      <w:r w:rsidRPr="00316887">
        <w:rPr>
          <w:rFonts w:ascii="Arial" w:eastAsia="Arial" w:hAnsi="Arial" w:cs="Arial"/>
          <w:color w:val="000000"/>
        </w:rPr>
        <w:t xml:space="preserve"> </w:t>
      </w:r>
    </w:p>
    <w:p w14:paraId="4DB37498" w14:textId="77777777" w:rsidR="00467B87" w:rsidRPr="00316887" w:rsidRDefault="00467B87" w:rsidP="00467B87">
      <w:pPr>
        <w:pStyle w:val="ListParagraph"/>
        <w:numPr>
          <w:ilvl w:val="0"/>
          <w:numId w:val="38"/>
        </w:numPr>
        <w:spacing w:after="80" w:line="247" w:lineRule="auto"/>
        <w:ind w:left="340" w:right="57" w:hanging="357"/>
        <w:rPr>
          <w:rFonts w:ascii="Arial" w:eastAsia="Arial" w:hAnsi="Arial" w:cs="Arial"/>
          <w:color w:val="000000"/>
        </w:rPr>
      </w:pPr>
      <w:r w:rsidRPr="00316887">
        <w:rPr>
          <w:rFonts w:ascii="Arial" w:eastAsia="Arial" w:hAnsi="Arial" w:cs="Arial"/>
          <w:color w:val="000000"/>
        </w:rPr>
        <w:t xml:space="preserve">ensuring that Framework complies with the Code and includes, as necessary, an explanation of any non-compliance within its annual financial </w:t>
      </w:r>
      <w:proofErr w:type="gramStart"/>
      <w:r w:rsidRPr="00316887">
        <w:rPr>
          <w:rFonts w:ascii="Arial" w:eastAsia="Arial" w:hAnsi="Arial" w:cs="Arial"/>
          <w:color w:val="000000"/>
        </w:rPr>
        <w:t>statements;</w:t>
      </w:r>
      <w:proofErr w:type="gramEnd"/>
      <w:r w:rsidRPr="00316887">
        <w:rPr>
          <w:rFonts w:ascii="Arial" w:eastAsia="Arial" w:hAnsi="Arial" w:cs="Arial"/>
          <w:color w:val="000000"/>
        </w:rPr>
        <w:t xml:space="preserve">  </w:t>
      </w:r>
    </w:p>
    <w:p w14:paraId="788CC9B3" w14:textId="77777777" w:rsidR="00467B87" w:rsidRPr="00316887" w:rsidRDefault="00467B87" w:rsidP="00467B87">
      <w:pPr>
        <w:pStyle w:val="ListParagraph"/>
        <w:numPr>
          <w:ilvl w:val="0"/>
          <w:numId w:val="38"/>
        </w:numPr>
        <w:spacing w:line="247" w:lineRule="auto"/>
        <w:ind w:left="334" w:right="57" w:hanging="357"/>
        <w:rPr>
          <w:rFonts w:ascii="Arial" w:eastAsia="Arial" w:hAnsi="Arial" w:cs="Arial"/>
          <w:color w:val="000000"/>
        </w:rPr>
      </w:pPr>
      <w:r w:rsidRPr="00316887">
        <w:rPr>
          <w:rFonts w:ascii="Arial" w:eastAsia="Arial" w:hAnsi="Arial" w:cs="Arial"/>
          <w:color w:val="000000"/>
        </w:rPr>
        <w:t xml:space="preserve">the appointment (and, if necessary, removal) of the Chair.  </w:t>
      </w:r>
    </w:p>
    <w:p w14:paraId="4C22DA1A" w14:textId="77777777" w:rsidR="00467B87" w:rsidRPr="00E60301" w:rsidRDefault="00467B87" w:rsidP="00467B87">
      <w:pPr>
        <w:spacing w:line="247" w:lineRule="auto"/>
        <w:ind w:right="57" w:hanging="11"/>
        <w:jc w:val="both"/>
        <w:rPr>
          <w:rFonts w:ascii="Arial" w:eastAsia="Arial" w:hAnsi="Arial" w:cs="Arial"/>
          <w:color w:val="000000"/>
          <w:sz w:val="16"/>
          <w:szCs w:val="16"/>
        </w:rPr>
      </w:pPr>
    </w:p>
    <w:p w14:paraId="7015FDDF" w14:textId="77777777" w:rsidR="00467B87" w:rsidRDefault="00467B87" w:rsidP="00467B87">
      <w:pPr>
        <w:spacing w:after="240" w:line="247" w:lineRule="auto"/>
        <w:ind w:right="57" w:hanging="10"/>
        <w:jc w:val="both"/>
        <w:rPr>
          <w:rFonts w:ascii="Arial" w:eastAsia="Arial" w:hAnsi="Arial" w:cs="Arial"/>
          <w:color w:val="000000"/>
        </w:rPr>
      </w:pPr>
      <w:r w:rsidRPr="00316887">
        <w:rPr>
          <w:rFonts w:ascii="Arial" w:eastAsia="Arial" w:hAnsi="Arial" w:cs="Arial"/>
          <w:color w:val="000000"/>
        </w:rPr>
        <w:t>There follows a schedule of matters where decisions can only be taken by the Board.  Authority in these areas is retained by the Board to enable these essential governance functions to be carried out with the necessary oversight and control.</w:t>
      </w:r>
    </w:p>
    <w:p w14:paraId="16B93978" w14:textId="77777777" w:rsidR="00467B87" w:rsidRDefault="00467B87" w:rsidP="00467B87">
      <w:pPr>
        <w:spacing w:line="247" w:lineRule="auto"/>
        <w:ind w:right="57" w:hanging="11"/>
        <w:jc w:val="both"/>
        <w:rPr>
          <w:rFonts w:ascii="Arial" w:eastAsia="Arial" w:hAnsi="Arial" w:cs="Arial"/>
          <w:color w:val="000000"/>
          <w:sz w:val="12"/>
          <w:szCs w:val="12"/>
        </w:rPr>
      </w:pPr>
      <w:r w:rsidRPr="003E5BD6">
        <w:rPr>
          <w:rFonts w:ascii="Arial" w:eastAsia="Arial" w:hAnsi="Arial" w:cs="Arial"/>
          <w:color w:val="000000"/>
          <w:sz w:val="12"/>
          <w:szCs w:val="12"/>
        </w:rPr>
        <w:t xml:space="preserve"> </w:t>
      </w:r>
    </w:p>
    <w:p w14:paraId="5ADE61F8" w14:textId="77777777" w:rsidR="00467B87" w:rsidRDefault="00467B87" w:rsidP="00467B87">
      <w:pPr>
        <w:spacing w:line="247" w:lineRule="auto"/>
        <w:ind w:right="57" w:hanging="11"/>
        <w:jc w:val="both"/>
        <w:rPr>
          <w:rFonts w:ascii="Arial" w:eastAsia="Arial" w:hAnsi="Arial" w:cs="Arial"/>
          <w:b/>
          <w:bCs/>
          <w:color w:val="000000"/>
          <w:sz w:val="8"/>
          <w:szCs w:val="8"/>
        </w:rPr>
      </w:pPr>
    </w:p>
    <w:p w14:paraId="20615BD6" w14:textId="77777777" w:rsidR="00467B87" w:rsidRPr="003E5BD6" w:rsidRDefault="00467B87" w:rsidP="00467B87">
      <w:pPr>
        <w:spacing w:line="247" w:lineRule="auto"/>
        <w:ind w:right="57" w:hanging="11"/>
        <w:jc w:val="both"/>
        <w:rPr>
          <w:rFonts w:ascii="Arial" w:eastAsia="Arial" w:hAnsi="Arial" w:cs="Arial"/>
          <w:b/>
          <w:bCs/>
          <w:color w:val="000000"/>
          <w:sz w:val="8"/>
          <w:szCs w:val="8"/>
        </w:rPr>
      </w:pPr>
    </w:p>
    <w:p w14:paraId="520CD411" w14:textId="77777777" w:rsidR="00467B87" w:rsidRPr="00316887" w:rsidRDefault="00467B87" w:rsidP="00467B87">
      <w:pPr>
        <w:spacing w:after="120" w:line="247" w:lineRule="auto"/>
        <w:ind w:left="567" w:hanging="567"/>
        <w:rPr>
          <w:rFonts w:ascii="Arial" w:eastAsia="Arial" w:hAnsi="Arial" w:cs="Arial"/>
          <w:b/>
          <w:bCs/>
          <w:color w:val="000000"/>
        </w:rPr>
      </w:pPr>
      <w:proofErr w:type="gramStart"/>
      <w:r w:rsidRPr="00316887">
        <w:rPr>
          <w:rFonts w:ascii="Arial" w:eastAsia="Arial" w:hAnsi="Arial" w:cs="Arial"/>
          <w:b/>
          <w:bCs/>
          <w:color w:val="000000"/>
        </w:rPr>
        <w:lastRenderedPageBreak/>
        <w:t>3.2  Schedule</w:t>
      </w:r>
      <w:proofErr w:type="gramEnd"/>
      <w:r w:rsidRPr="00316887">
        <w:rPr>
          <w:rFonts w:ascii="Arial" w:eastAsia="Arial" w:hAnsi="Arial" w:cs="Arial"/>
          <w:b/>
          <w:bCs/>
          <w:color w:val="000000"/>
        </w:rPr>
        <w:t xml:space="preserve"> of Decisions that may only be taken by the Board </w:t>
      </w:r>
    </w:p>
    <w:p w14:paraId="51307A46" w14:textId="77777777" w:rsidR="00467B87" w:rsidRPr="00316887" w:rsidRDefault="00467B87" w:rsidP="00467B87">
      <w:pPr>
        <w:keepNext/>
        <w:keepLines/>
        <w:spacing w:after="60" w:line="247" w:lineRule="auto"/>
        <w:ind w:hanging="11"/>
        <w:outlineLvl w:val="2"/>
        <w:rPr>
          <w:rFonts w:ascii="Arial" w:eastAsia="Arial" w:hAnsi="Arial" w:cs="Arial"/>
          <w:b/>
          <w:bCs/>
          <w:color w:val="000000"/>
          <w:u w:val="single" w:color="000000"/>
        </w:rPr>
      </w:pPr>
      <w:r w:rsidRPr="00316887">
        <w:rPr>
          <w:rFonts w:ascii="Arial" w:eastAsia="Arial" w:hAnsi="Arial" w:cs="Arial"/>
          <w:b/>
          <w:bCs/>
          <w:color w:val="000000"/>
          <w:u w:val="single" w:color="000000"/>
        </w:rPr>
        <w:t>General</w:t>
      </w:r>
      <w:r w:rsidRPr="00316887">
        <w:rPr>
          <w:rFonts w:ascii="Arial" w:eastAsia="Arial" w:hAnsi="Arial" w:cs="Arial"/>
          <w:b/>
          <w:bCs/>
          <w:color w:val="000000"/>
          <w:u w:color="000000"/>
        </w:rPr>
        <w:t xml:space="preserve"> </w:t>
      </w:r>
      <w:r w:rsidRPr="00316887">
        <w:rPr>
          <w:rFonts w:ascii="Arial" w:eastAsia="Arial" w:hAnsi="Arial" w:cs="Arial"/>
          <w:b/>
          <w:bCs/>
          <w:color w:val="000000"/>
          <w:u w:val="single" w:color="000000"/>
        </w:rPr>
        <w:t xml:space="preserve"> </w:t>
      </w:r>
    </w:p>
    <w:p w14:paraId="4BCFB110" w14:textId="77777777" w:rsidR="00467B87" w:rsidRPr="00316887" w:rsidRDefault="00467B87" w:rsidP="00467B87">
      <w:pPr>
        <w:spacing w:after="80" w:line="247" w:lineRule="auto"/>
        <w:ind w:right="57" w:hanging="11"/>
        <w:jc w:val="both"/>
        <w:rPr>
          <w:rFonts w:ascii="Arial" w:eastAsia="Arial" w:hAnsi="Arial" w:cs="Arial"/>
          <w:color w:val="000000"/>
        </w:rPr>
      </w:pPr>
      <w:r w:rsidRPr="00316887">
        <w:rPr>
          <w:rFonts w:ascii="Arial" w:eastAsia="Arial" w:hAnsi="Arial" w:cs="Arial"/>
          <w:color w:val="000000"/>
        </w:rPr>
        <w:t xml:space="preserve">Board meeting minutes must be approved by the Board at each (subsequent) meeting. </w:t>
      </w:r>
    </w:p>
    <w:p w14:paraId="79C88049" w14:textId="77777777" w:rsidR="00467B87" w:rsidRPr="00316887"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t xml:space="preserve">Changes to the Articles must be approved by the Board as required. </w:t>
      </w:r>
    </w:p>
    <w:p w14:paraId="1BEE69AE" w14:textId="77777777" w:rsidR="00467B87" w:rsidRPr="00316887"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t xml:space="preserve">Adoption of a Code of Governance must be approved by the Board as required. </w:t>
      </w:r>
    </w:p>
    <w:p w14:paraId="2459071D" w14:textId="77777777" w:rsidR="00467B87" w:rsidRPr="00316887"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t xml:space="preserve">The Corporate Plan must be approved by the Board at least every five years, with progress against the agreed objectives reviewed annually. </w:t>
      </w:r>
    </w:p>
    <w:p w14:paraId="0672A148" w14:textId="77777777" w:rsidR="00467B87" w:rsidRPr="00316887"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t xml:space="preserve">New Board appointments must be approved by the Board as required. </w:t>
      </w:r>
    </w:p>
    <w:p w14:paraId="76A1EE0B" w14:textId="77777777" w:rsidR="00467B87" w:rsidRPr="00316887"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t>Appointment of the Chair, Vice Chair and Chairs of ARM</w:t>
      </w:r>
      <w:r>
        <w:rPr>
          <w:rFonts w:ascii="Arial" w:eastAsia="Arial" w:hAnsi="Arial" w:cs="Arial"/>
          <w:color w:val="000000"/>
        </w:rPr>
        <w:t>, N&amp;R or SDC</w:t>
      </w:r>
      <w:r w:rsidRPr="00316887">
        <w:rPr>
          <w:rFonts w:ascii="Arial" w:eastAsia="Arial" w:hAnsi="Arial" w:cs="Arial"/>
          <w:color w:val="000000"/>
        </w:rPr>
        <w:t xml:space="preserve"> must be approved by the Board annually. </w:t>
      </w:r>
    </w:p>
    <w:p w14:paraId="3D360040" w14:textId="77777777" w:rsidR="00467B87" w:rsidRPr="00316887"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t xml:space="preserve">Appointment of the Company Secretary must be approved by the Board. </w:t>
      </w:r>
    </w:p>
    <w:p w14:paraId="5BB47296" w14:textId="77777777" w:rsidR="00467B87" w:rsidRPr="00316887"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t xml:space="preserve">Appointment of Group Life Assurance Scheme Trustees. </w:t>
      </w:r>
    </w:p>
    <w:p w14:paraId="349CCE71" w14:textId="77777777" w:rsidR="00467B87" w:rsidRPr="00316887"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t xml:space="preserve">Appointment of the Chief Executive, and the Chief Executive’s Job Description must be approved by the Board as required. </w:t>
      </w:r>
    </w:p>
    <w:p w14:paraId="7EA898BE" w14:textId="77777777" w:rsidR="00467B87" w:rsidRPr="00316887"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t xml:space="preserve">The meetings timetable must be agreed by the Board annually. </w:t>
      </w:r>
    </w:p>
    <w:p w14:paraId="24F8AD1B" w14:textId="77777777" w:rsidR="00467B87" w:rsidRPr="00316887"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t xml:space="preserve">Committees and working groups may be established by the Board as required. </w:t>
      </w:r>
    </w:p>
    <w:p w14:paraId="7315B6DA" w14:textId="77777777" w:rsidR="00467B87" w:rsidRPr="00316887"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t xml:space="preserve">Any changes to Key Control Policies (as listed in the Appendix) must be approved by the Board. </w:t>
      </w:r>
      <w:r>
        <w:rPr>
          <w:rFonts w:ascii="Arial" w:eastAsia="Arial" w:hAnsi="Arial" w:cs="Arial"/>
          <w:color w:val="000000"/>
        </w:rPr>
        <w:t>Approval of c</w:t>
      </w:r>
      <w:r w:rsidRPr="00316887">
        <w:rPr>
          <w:rFonts w:ascii="Arial" w:eastAsia="Arial" w:hAnsi="Arial" w:cs="Arial"/>
          <w:color w:val="000000"/>
        </w:rPr>
        <w:t>hanges to some other policies are delegated to the A</w:t>
      </w:r>
      <w:r>
        <w:rPr>
          <w:rFonts w:ascii="Arial" w:eastAsia="Arial" w:hAnsi="Arial" w:cs="Arial"/>
          <w:color w:val="000000"/>
        </w:rPr>
        <w:t>RM, N&amp;R or SD Committee</w:t>
      </w:r>
      <w:r w:rsidRPr="00316887">
        <w:rPr>
          <w:rFonts w:ascii="Arial" w:eastAsia="Arial" w:hAnsi="Arial" w:cs="Arial"/>
          <w:color w:val="000000"/>
        </w:rPr>
        <w:t xml:space="preserve">.  Changes to all other policies are delegated to the </w:t>
      </w:r>
      <w:r w:rsidRPr="005A303D">
        <w:rPr>
          <w:rFonts w:ascii="Arial" w:eastAsia="Arial" w:hAnsi="Arial" w:cs="Arial"/>
          <w:color w:val="000000"/>
        </w:rPr>
        <w:t xml:space="preserve">Corporate Leadership Team </w:t>
      </w:r>
      <w:r w:rsidRPr="00316887">
        <w:rPr>
          <w:rFonts w:ascii="Arial" w:eastAsia="Arial" w:hAnsi="Arial" w:cs="Arial"/>
          <w:color w:val="000000"/>
        </w:rPr>
        <w:t xml:space="preserve">(CLT).   </w:t>
      </w:r>
    </w:p>
    <w:p w14:paraId="2314C56E" w14:textId="77777777" w:rsidR="00467B87" w:rsidRPr="00316887"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t xml:space="preserve">Terms of Reference for any Committees must be approved by the Board as required. </w:t>
      </w:r>
    </w:p>
    <w:p w14:paraId="6EE6C6BA" w14:textId="77777777" w:rsidR="00467B87" w:rsidRPr="00316887"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t xml:space="preserve">Creation or dissolution of any subsidiaries or other changes to group structures. </w:t>
      </w:r>
    </w:p>
    <w:p w14:paraId="2662CF7F" w14:textId="77777777" w:rsidR="00467B87" w:rsidRPr="00316887"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t>Compliance with the Code of Governance, the Regulatory Standards of the Regulator of Social Housing and the Complaints Handling Code must be confirmed annually.</w:t>
      </w:r>
    </w:p>
    <w:p w14:paraId="37BF13C7" w14:textId="77777777" w:rsidR="00467B87" w:rsidRPr="00316887"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t>Changes to Framework’s branding or logo must be approved by the Board as required.</w:t>
      </w:r>
    </w:p>
    <w:p w14:paraId="38668E90" w14:textId="77777777" w:rsidR="00467B87" w:rsidRDefault="00467B87" w:rsidP="00467B87">
      <w:pPr>
        <w:spacing w:line="247" w:lineRule="auto"/>
        <w:ind w:right="57" w:hanging="11"/>
        <w:jc w:val="both"/>
        <w:rPr>
          <w:rFonts w:ascii="Arial" w:eastAsia="Arial" w:hAnsi="Arial" w:cs="Arial"/>
          <w:color w:val="000000"/>
        </w:rPr>
      </w:pPr>
      <w:r w:rsidRPr="00316887">
        <w:rPr>
          <w:rFonts w:ascii="Arial" w:eastAsia="Arial" w:hAnsi="Arial" w:cs="Arial"/>
          <w:color w:val="000000"/>
        </w:rPr>
        <w:t xml:space="preserve">Key Performance Indicators must be monitored, discussed and reviewed by the Board. </w:t>
      </w:r>
    </w:p>
    <w:p w14:paraId="308D399A" w14:textId="77777777" w:rsidR="00023A85" w:rsidRPr="00316887" w:rsidRDefault="00023A85" w:rsidP="00467B87">
      <w:pPr>
        <w:spacing w:line="247" w:lineRule="auto"/>
        <w:ind w:right="57" w:hanging="11"/>
        <w:jc w:val="both"/>
        <w:rPr>
          <w:rFonts w:ascii="Arial" w:eastAsia="Arial" w:hAnsi="Arial" w:cs="Arial"/>
          <w:color w:val="000000"/>
        </w:rPr>
      </w:pPr>
    </w:p>
    <w:p w14:paraId="5177F8E9" w14:textId="77777777" w:rsidR="00467B87" w:rsidRPr="00316887" w:rsidRDefault="00467B87" w:rsidP="00467B87">
      <w:pPr>
        <w:keepNext/>
        <w:keepLines/>
        <w:spacing w:after="60" w:line="247" w:lineRule="auto"/>
        <w:ind w:hanging="11"/>
        <w:outlineLvl w:val="2"/>
        <w:rPr>
          <w:rFonts w:ascii="Arial" w:eastAsia="Arial" w:hAnsi="Arial" w:cs="Arial"/>
          <w:b/>
          <w:bCs/>
          <w:color w:val="000000"/>
          <w:u w:val="single" w:color="000000"/>
        </w:rPr>
      </w:pPr>
      <w:r w:rsidRPr="00316887">
        <w:rPr>
          <w:rFonts w:ascii="Arial" w:eastAsia="Arial" w:hAnsi="Arial" w:cs="Arial"/>
          <w:b/>
          <w:bCs/>
          <w:color w:val="000000"/>
          <w:u w:val="single" w:color="000000"/>
        </w:rPr>
        <w:t>Finance</w:t>
      </w:r>
      <w:r w:rsidRPr="00316887">
        <w:rPr>
          <w:rFonts w:ascii="Arial" w:eastAsia="Arial" w:hAnsi="Arial" w:cs="Arial"/>
          <w:b/>
          <w:bCs/>
          <w:color w:val="000000"/>
          <w:u w:color="000000"/>
        </w:rPr>
        <w:t xml:space="preserve"> </w:t>
      </w:r>
    </w:p>
    <w:p w14:paraId="0294F13E" w14:textId="77777777" w:rsidR="00467B87" w:rsidRPr="00316887"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t xml:space="preserve">The Statutory Accounts must be approved by the Board annually. </w:t>
      </w:r>
    </w:p>
    <w:p w14:paraId="26F78EE6" w14:textId="77777777" w:rsidR="00467B87" w:rsidRPr="00316887"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t xml:space="preserve">The Budgets must be approved by the Board annually. </w:t>
      </w:r>
    </w:p>
    <w:p w14:paraId="0231C9F4" w14:textId="77777777" w:rsidR="00467B87" w:rsidRPr="00316887"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t xml:space="preserve">The Long-Term Financial Plan must be approved by the Board annually. </w:t>
      </w:r>
    </w:p>
    <w:p w14:paraId="4B1D4931" w14:textId="77777777" w:rsidR="00467B87" w:rsidRPr="00316887"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t xml:space="preserve">The Asset and Liability Register must be reviewed by the Board annually. </w:t>
      </w:r>
    </w:p>
    <w:p w14:paraId="3D8DB572" w14:textId="77777777" w:rsidR="00467B87" w:rsidRPr="00316887" w:rsidRDefault="00467B87" w:rsidP="00467B87">
      <w:pPr>
        <w:spacing w:after="80" w:line="247" w:lineRule="auto"/>
        <w:ind w:right="57"/>
        <w:jc w:val="both"/>
        <w:rPr>
          <w:rFonts w:ascii="Arial" w:eastAsia="Arial" w:hAnsi="Arial" w:cs="Arial"/>
          <w:color w:val="000000"/>
        </w:rPr>
      </w:pPr>
      <w:r w:rsidRPr="00316887">
        <w:rPr>
          <w:rFonts w:ascii="Arial" w:eastAsia="Arial" w:hAnsi="Arial" w:cs="Arial"/>
          <w:color w:val="000000"/>
        </w:rPr>
        <w:t xml:space="preserve">The Treasury Management Policy and Strategy must be approved by the Board. </w:t>
      </w:r>
    </w:p>
    <w:p w14:paraId="00769C54" w14:textId="77777777" w:rsidR="00467B87" w:rsidRPr="00316887"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t xml:space="preserve">Changes to the overall borrowing limit must be approved by the Board. </w:t>
      </w:r>
    </w:p>
    <w:p w14:paraId="6157E1AF" w14:textId="77777777" w:rsidR="00467B87" w:rsidRPr="00316887"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t xml:space="preserve">The opening of any bank accounts with new institutions must be approved by the Board. </w:t>
      </w:r>
    </w:p>
    <w:p w14:paraId="0379E5FF" w14:textId="77777777" w:rsidR="00467B87" w:rsidRPr="00316887"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t xml:space="preserve">The terms of any new loans must be approved by the Board as required. </w:t>
      </w:r>
    </w:p>
    <w:p w14:paraId="76792A65" w14:textId="77777777" w:rsidR="00467B87" w:rsidRPr="00316887"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t xml:space="preserve">The charging of property as security against loans must be approved by the Board as required. </w:t>
      </w:r>
    </w:p>
    <w:p w14:paraId="215C5ED4" w14:textId="77777777" w:rsidR="00467B87" w:rsidRPr="00316887"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t xml:space="preserve">The appointment of new Internal or External Auditors must be approved by the Board. </w:t>
      </w:r>
    </w:p>
    <w:p w14:paraId="6FAEA17C" w14:textId="77777777" w:rsidR="00467B87" w:rsidRPr="00316887"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t xml:space="preserve">The Financial Regulations must be approved by the Board at least every three years. </w:t>
      </w:r>
    </w:p>
    <w:p w14:paraId="19761446" w14:textId="77777777" w:rsidR="00467B87" w:rsidRPr="00316887"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t xml:space="preserve">Management accounts must be monitored, discussed and reviewed by the Board quarterly. </w:t>
      </w:r>
    </w:p>
    <w:p w14:paraId="61F48F94" w14:textId="77777777" w:rsidR="00467B87" w:rsidRPr="00316887"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lastRenderedPageBreak/>
        <w:t xml:space="preserve">Cash flow forecasts must be monitored, discussed and reviewed by the Board quarterly. </w:t>
      </w:r>
    </w:p>
    <w:p w14:paraId="7E350BE9" w14:textId="77777777" w:rsidR="00467B87" w:rsidRPr="00316887" w:rsidRDefault="00467B87" w:rsidP="00467B87">
      <w:pPr>
        <w:spacing w:after="80" w:line="247" w:lineRule="auto"/>
        <w:ind w:right="57" w:hanging="10"/>
        <w:jc w:val="both"/>
        <w:rPr>
          <w:rFonts w:ascii="Arial" w:eastAsia="Arial" w:hAnsi="Arial" w:cs="Arial"/>
          <w:color w:val="000000"/>
        </w:rPr>
      </w:pPr>
      <w:r w:rsidRPr="00316887">
        <w:rPr>
          <w:rFonts w:ascii="Arial" w:eastAsia="Arial" w:hAnsi="Arial" w:cs="Arial"/>
          <w:color w:val="000000"/>
        </w:rPr>
        <w:t xml:space="preserve">Reforecast including covenant compliance must be monitored, discussed and reviewed by the Board quarterly. </w:t>
      </w:r>
    </w:p>
    <w:p w14:paraId="5416E01B" w14:textId="77777777" w:rsidR="00467B87" w:rsidRPr="00316887" w:rsidRDefault="00467B87" w:rsidP="00467B87">
      <w:pPr>
        <w:spacing w:after="80" w:line="247" w:lineRule="auto"/>
        <w:ind w:right="57" w:hanging="11"/>
        <w:jc w:val="both"/>
        <w:rPr>
          <w:rFonts w:ascii="Arial" w:eastAsia="Arial" w:hAnsi="Arial" w:cs="Arial"/>
          <w:color w:val="000000"/>
        </w:rPr>
      </w:pPr>
      <w:r w:rsidRPr="00316887">
        <w:rPr>
          <w:rFonts w:ascii="Arial" w:eastAsia="Arial" w:hAnsi="Arial" w:cs="Arial"/>
          <w:color w:val="000000"/>
        </w:rPr>
        <w:t xml:space="preserve">Annual rent changes are approved by the Board. </w:t>
      </w:r>
    </w:p>
    <w:p w14:paraId="0CA04C65" w14:textId="77777777" w:rsidR="00467B87" w:rsidRPr="00316887" w:rsidRDefault="00467B87" w:rsidP="00467B87">
      <w:pPr>
        <w:spacing w:after="40" w:line="247" w:lineRule="auto"/>
        <w:ind w:right="57" w:hanging="10"/>
        <w:jc w:val="both"/>
        <w:rPr>
          <w:rFonts w:ascii="Arial" w:eastAsia="Arial" w:hAnsi="Arial" w:cs="Arial"/>
          <w:color w:val="000000"/>
        </w:rPr>
      </w:pPr>
      <w:r w:rsidRPr="00316887">
        <w:rPr>
          <w:rFonts w:ascii="Arial" w:eastAsia="Arial" w:hAnsi="Arial" w:cs="Arial"/>
          <w:color w:val="000000"/>
        </w:rPr>
        <w:t xml:space="preserve">New material commitments (beyond previously approved budgets) require the approval of the Board. </w:t>
      </w:r>
    </w:p>
    <w:p w14:paraId="7C9F7755" w14:textId="77777777" w:rsidR="00467B87" w:rsidRPr="00E60301" w:rsidRDefault="00467B87" w:rsidP="00467B87">
      <w:pPr>
        <w:keepNext/>
        <w:keepLines/>
        <w:spacing w:line="247" w:lineRule="auto"/>
        <w:ind w:hanging="11"/>
        <w:outlineLvl w:val="2"/>
        <w:rPr>
          <w:rFonts w:ascii="Arial" w:eastAsia="Arial" w:hAnsi="Arial" w:cs="Arial"/>
          <w:b/>
          <w:bCs/>
          <w:color w:val="000000"/>
          <w:sz w:val="12"/>
          <w:szCs w:val="12"/>
          <w:u w:val="single" w:color="000000"/>
        </w:rPr>
      </w:pPr>
    </w:p>
    <w:p w14:paraId="0CB2045F" w14:textId="77777777" w:rsidR="00467B87" w:rsidRPr="00316887" w:rsidRDefault="00467B87" w:rsidP="00467B87">
      <w:pPr>
        <w:keepNext/>
        <w:keepLines/>
        <w:spacing w:after="60" w:line="247" w:lineRule="auto"/>
        <w:ind w:hanging="11"/>
        <w:outlineLvl w:val="2"/>
        <w:rPr>
          <w:rFonts w:ascii="Arial" w:eastAsia="Arial" w:hAnsi="Arial" w:cs="Arial"/>
          <w:b/>
          <w:bCs/>
          <w:color w:val="000000"/>
          <w:u w:color="000000"/>
        </w:rPr>
      </w:pPr>
      <w:r w:rsidRPr="00316887">
        <w:rPr>
          <w:rFonts w:ascii="Arial" w:eastAsia="Arial" w:hAnsi="Arial" w:cs="Arial"/>
          <w:b/>
          <w:bCs/>
          <w:color w:val="000000"/>
          <w:u w:val="single" w:color="000000"/>
        </w:rPr>
        <w:t>Risk and Internal Controls</w:t>
      </w:r>
      <w:r w:rsidRPr="00316887">
        <w:rPr>
          <w:rFonts w:ascii="Arial" w:eastAsia="Arial" w:hAnsi="Arial" w:cs="Arial"/>
          <w:b/>
          <w:bCs/>
          <w:color w:val="000000"/>
          <w:u w:color="000000"/>
        </w:rPr>
        <w:t xml:space="preserve"> </w:t>
      </w:r>
    </w:p>
    <w:p w14:paraId="245E7A2B" w14:textId="77777777" w:rsidR="00467B87" w:rsidRPr="00316887" w:rsidRDefault="00467B87" w:rsidP="00467B87">
      <w:pPr>
        <w:keepNext/>
        <w:keepLines/>
        <w:spacing w:after="80" w:line="247" w:lineRule="auto"/>
        <w:ind w:hanging="11"/>
        <w:outlineLvl w:val="2"/>
        <w:rPr>
          <w:rFonts w:ascii="Arial" w:eastAsia="Arial" w:hAnsi="Arial" w:cs="Arial"/>
          <w:color w:val="000000"/>
          <w:u w:color="000000"/>
        </w:rPr>
      </w:pPr>
      <w:r w:rsidRPr="00316887">
        <w:rPr>
          <w:rFonts w:ascii="Arial" w:eastAsia="Arial" w:hAnsi="Arial" w:cs="Arial"/>
          <w:color w:val="000000"/>
          <w:u w:color="000000"/>
        </w:rPr>
        <w:t xml:space="preserve">The Board is responsible for the design and implementation of risk management and internal control systems that identify the risks to Framework and provide appropriate mitigation.  </w:t>
      </w:r>
    </w:p>
    <w:p w14:paraId="57818C4D" w14:textId="77777777" w:rsidR="00467B87" w:rsidRPr="00316887" w:rsidRDefault="00467B87" w:rsidP="00467B87">
      <w:pPr>
        <w:spacing w:after="80" w:line="247" w:lineRule="auto"/>
        <w:ind w:right="57" w:hanging="11"/>
        <w:jc w:val="both"/>
        <w:rPr>
          <w:rFonts w:ascii="Arial" w:eastAsia="Arial" w:hAnsi="Arial" w:cs="Arial"/>
          <w:color w:val="000000"/>
        </w:rPr>
      </w:pPr>
      <w:r w:rsidRPr="00316887">
        <w:rPr>
          <w:rFonts w:ascii="Arial" w:eastAsia="Arial" w:hAnsi="Arial" w:cs="Arial"/>
          <w:color w:val="000000"/>
        </w:rPr>
        <w:t xml:space="preserve">The Risk Register and Heat Map are reviewed and approved by the Board annually alongside the Statement on Internal Controls Assurance. </w:t>
      </w:r>
    </w:p>
    <w:p w14:paraId="1FF04728" w14:textId="77777777" w:rsidR="00467B87" w:rsidRPr="00316887" w:rsidRDefault="00467B87" w:rsidP="00467B87">
      <w:pPr>
        <w:spacing w:after="80" w:line="247" w:lineRule="auto"/>
        <w:ind w:right="57" w:hanging="11"/>
        <w:jc w:val="both"/>
        <w:rPr>
          <w:rFonts w:ascii="Arial" w:eastAsia="Arial" w:hAnsi="Arial" w:cs="Arial"/>
          <w:color w:val="000000"/>
        </w:rPr>
      </w:pPr>
      <w:r w:rsidRPr="00316887">
        <w:rPr>
          <w:rFonts w:ascii="Arial" w:eastAsia="Arial" w:hAnsi="Arial" w:cs="Arial"/>
          <w:color w:val="000000"/>
        </w:rPr>
        <w:t xml:space="preserve">The Board approves any changes to the Risk Management Policy </w:t>
      </w:r>
    </w:p>
    <w:p w14:paraId="5FE6938F" w14:textId="77777777" w:rsidR="00467B87" w:rsidRDefault="00467B87" w:rsidP="00467B87">
      <w:pPr>
        <w:spacing w:line="247" w:lineRule="auto"/>
        <w:ind w:right="57" w:hanging="11"/>
        <w:jc w:val="both"/>
        <w:rPr>
          <w:rFonts w:ascii="Arial" w:eastAsia="Arial" w:hAnsi="Arial" w:cs="Arial"/>
          <w:color w:val="000000"/>
        </w:rPr>
      </w:pPr>
      <w:r w:rsidRPr="00316887">
        <w:rPr>
          <w:rFonts w:ascii="Arial" w:eastAsia="Arial" w:hAnsi="Arial" w:cs="Arial"/>
          <w:color w:val="000000"/>
        </w:rPr>
        <w:t>The Board has approved the terms of reference for the ARM, providing it with delegated authority in relation to the internal audit pro</w:t>
      </w:r>
      <w:r>
        <w:rPr>
          <w:rFonts w:ascii="Arial" w:eastAsia="Arial" w:hAnsi="Arial" w:cs="Arial"/>
          <w:color w:val="000000"/>
        </w:rPr>
        <w:t>gra</w:t>
      </w:r>
      <w:r w:rsidRPr="00316887">
        <w:rPr>
          <w:rFonts w:ascii="Arial" w:eastAsia="Arial" w:hAnsi="Arial" w:cs="Arial"/>
          <w:color w:val="000000"/>
        </w:rPr>
        <w:t xml:space="preserve">mme, insurance broker, in-year monitoring of the risk register and risk management actions. Full terms of reference are included below. </w:t>
      </w:r>
    </w:p>
    <w:p w14:paraId="327FCBAC" w14:textId="77777777" w:rsidR="00023A85" w:rsidRPr="00316887" w:rsidRDefault="00023A85" w:rsidP="00467B87">
      <w:pPr>
        <w:spacing w:line="247" w:lineRule="auto"/>
        <w:ind w:right="57" w:hanging="11"/>
        <w:jc w:val="both"/>
        <w:rPr>
          <w:rFonts w:ascii="Arial" w:eastAsia="Arial" w:hAnsi="Arial" w:cs="Arial"/>
          <w:color w:val="000000"/>
        </w:rPr>
      </w:pPr>
    </w:p>
    <w:p w14:paraId="2BB7C079" w14:textId="77777777" w:rsidR="00467B87" w:rsidRPr="00316887" w:rsidRDefault="00467B87" w:rsidP="00467B87">
      <w:pPr>
        <w:keepNext/>
        <w:keepLines/>
        <w:spacing w:after="60" w:line="247" w:lineRule="auto"/>
        <w:ind w:hanging="10"/>
        <w:outlineLvl w:val="2"/>
        <w:rPr>
          <w:rFonts w:ascii="Arial" w:eastAsia="Arial" w:hAnsi="Arial" w:cs="Arial"/>
          <w:b/>
          <w:bCs/>
          <w:color w:val="000000"/>
          <w:u w:color="000000"/>
        </w:rPr>
      </w:pPr>
      <w:r w:rsidRPr="00316887">
        <w:rPr>
          <w:rFonts w:ascii="Arial" w:eastAsia="Arial" w:hAnsi="Arial" w:cs="Arial"/>
          <w:b/>
          <w:bCs/>
          <w:color w:val="000000"/>
          <w:u w:val="single" w:color="000000"/>
        </w:rPr>
        <w:t>Capital Development and Asset Management</w:t>
      </w:r>
      <w:r w:rsidRPr="00316887">
        <w:rPr>
          <w:rFonts w:ascii="Arial" w:eastAsia="Arial" w:hAnsi="Arial" w:cs="Arial"/>
          <w:b/>
          <w:bCs/>
          <w:color w:val="000000"/>
          <w:u w:color="000000"/>
        </w:rPr>
        <w:t xml:space="preserve"> </w:t>
      </w:r>
    </w:p>
    <w:p w14:paraId="435FAE89" w14:textId="77777777" w:rsidR="00467B87" w:rsidRPr="00316887" w:rsidRDefault="00467B87" w:rsidP="00467B87">
      <w:pPr>
        <w:spacing w:after="80" w:line="247" w:lineRule="auto"/>
        <w:ind w:right="57" w:hanging="11"/>
        <w:jc w:val="both"/>
        <w:rPr>
          <w:rFonts w:ascii="Arial" w:eastAsia="Arial" w:hAnsi="Arial" w:cs="Arial"/>
          <w:color w:val="000000"/>
        </w:rPr>
      </w:pPr>
      <w:r w:rsidRPr="00316887">
        <w:rPr>
          <w:rFonts w:ascii="Arial" w:eastAsia="Arial" w:hAnsi="Arial" w:cs="Arial"/>
          <w:color w:val="000000"/>
        </w:rPr>
        <w:t>The Asset Management Plan must be approved by the Board as required.</w:t>
      </w:r>
    </w:p>
    <w:p w14:paraId="48B789AC" w14:textId="77777777" w:rsidR="00467B87" w:rsidRPr="00316887" w:rsidRDefault="00467B87" w:rsidP="00467B87">
      <w:pPr>
        <w:spacing w:after="80" w:line="247" w:lineRule="auto"/>
        <w:ind w:right="57" w:hanging="11"/>
        <w:jc w:val="both"/>
        <w:rPr>
          <w:rFonts w:ascii="Arial" w:eastAsia="Arial" w:hAnsi="Arial" w:cs="Arial"/>
          <w:color w:val="000000"/>
        </w:rPr>
      </w:pPr>
      <w:r w:rsidRPr="00316887">
        <w:rPr>
          <w:rFonts w:ascii="Arial" w:eastAsia="Arial" w:hAnsi="Arial" w:cs="Arial"/>
          <w:color w:val="000000"/>
        </w:rPr>
        <w:t>The Development Pro</w:t>
      </w:r>
      <w:r>
        <w:rPr>
          <w:rFonts w:ascii="Arial" w:eastAsia="Arial" w:hAnsi="Arial" w:cs="Arial"/>
          <w:color w:val="000000"/>
        </w:rPr>
        <w:t>gra</w:t>
      </w:r>
      <w:r w:rsidRPr="00316887">
        <w:rPr>
          <w:rFonts w:ascii="Arial" w:eastAsia="Arial" w:hAnsi="Arial" w:cs="Arial"/>
          <w:color w:val="000000"/>
        </w:rPr>
        <w:t xml:space="preserve">mme must be approved by the Board as required. </w:t>
      </w:r>
    </w:p>
    <w:p w14:paraId="44296566" w14:textId="77777777" w:rsidR="00467B87" w:rsidRPr="00316887" w:rsidRDefault="00467B87" w:rsidP="00467B87">
      <w:pPr>
        <w:spacing w:after="80" w:line="247" w:lineRule="auto"/>
        <w:ind w:right="57" w:hanging="11"/>
        <w:jc w:val="both"/>
        <w:rPr>
          <w:rFonts w:ascii="Arial" w:eastAsia="Arial" w:hAnsi="Arial" w:cs="Arial"/>
          <w:color w:val="000000"/>
        </w:rPr>
      </w:pPr>
      <w:r w:rsidRPr="00316887">
        <w:rPr>
          <w:rFonts w:ascii="Arial" w:eastAsia="Arial" w:hAnsi="Arial" w:cs="Arial"/>
          <w:color w:val="000000"/>
        </w:rPr>
        <w:t xml:space="preserve">Development Agreements with Homes England must be approved by the Board. </w:t>
      </w:r>
    </w:p>
    <w:p w14:paraId="0323D2B3" w14:textId="77777777" w:rsidR="00467B87" w:rsidRPr="00316887" w:rsidRDefault="00467B87" w:rsidP="00467B87">
      <w:pPr>
        <w:spacing w:after="80" w:line="247" w:lineRule="auto"/>
        <w:ind w:right="57" w:hanging="11"/>
        <w:jc w:val="both"/>
        <w:rPr>
          <w:rFonts w:ascii="Arial" w:eastAsia="Arial" w:hAnsi="Arial" w:cs="Arial"/>
          <w:color w:val="000000"/>
        </w:rPr>
      </w:pPr>
      <w:r w:rsidRPr="00316887">
        <w:rPr>
          <w:rFonts w:ascii="Arial" w:eastAsia="Arial" w:hAnsi="Arial" w:cs="Arial"/>
          <w:color w:val="000000"/>
        </w:rPr>
        <w:t xml:space="preserve">Bids to the Department for Levelling Up, Housing and Communities </w:t>
      </w:r>
      <w:r>
        <w:rPr>
          <w:rFonts w:ascii="Arial" w:eastAsia="Arial" w:hAnsi="Arial" w:cs="Arial"/>
          <w:color w:val="000000"/>
        </w:rPr>
        <w:t>gra</w:t>
      </w:r>
      <w:r w:rsidRPr="00316887">
        <w:rPr>
          <w:rFonts w:ascii="Arial" w:eastAsia="Arial" w:hAnsi="Arial" w:cs="Arial"/>
          <w:color w:val="000000"/>
        </w:rPr>
        <w:t xml:space="preserve">nt funding </w:t>
      </w:r>
      <w:proofErr w:type="gramStart"/>
      <w:r w:rsidRPr="00316887">
        <w:rPr>
          <w:rFonts w:ascii="Arial" w:eastAsia="Arial" w:hAnsi="Arial" w:cs="Arial"/>
          <w:color w:val="000000"/>
        </w:rPr>
        <w:t>in excess of</w:t>
      </w:r>
      <w:proofErr w:type="gramEnd"/>
      <w:r w:rsidRPr="00316887">
        <w:rPr>
          <w:rFonts w:ascii="Arial" w:eastAsia="Arial" w:hAnsi="Arial" w:cs="Arial"/>
          <w:color w:val="000000"/>
        </w:rPr>
        <w:t xml:space="preserve"> £500k and all bids falling outside the agreed development pro</w:t>
      </w:r>
      <w:r>
        <w:rPr>
          <w:rFonts w:ascii="Arial" w:eastAsia="Arial" w:hAnsi="Arial" w:cs="Arial"/>
          <w:color w:val="000000"/>
        </w:rPr>
        <w:t>gram</w:t>
      </w:r>
      <w:r w:rsidRPr="00316887">
        <w:rPr>
          <w:rFonts w:ascii="Arial" w:eastAsia="Arial" w:hAnsi="Arial" w:cs="Arial"/>
          <w:color w:val="000000"/>
        </w:rPr>
        <w:t xml:space="preserve">me must be approved by the Board. </w:t>
      </w:r>
    </w:p>
    <w:p w14:paraId="1056CBF0" w14:textId="77777777" w:rsidR="00467B87" w:rsidRPr="00316887" w:rsidRDefault="00467B87" w:rsidP="00467B87">
      <w:pPr>
        <w:spacing w:after="80" w:line="247" w:lineRule="auto"/>
        <w:ind w:right="57" w:hanging="11"/>
        <w:jc w:val="both"/>
        <w:rPr>
          <w:rFonts w:ascii="Arial" w:eastAsia="Arial" w:hAnsi="Arial" w:cs="Arial"/>
          <w:color w:val="000000"/>
        </w:rPr>
      </w:pPr>
      <w:r w:rsidRPr="00316887">
        <w:rPr>
          <w:rFonts w:ascii="Arial" w:eastAsia="Arial" w:hAnsi="Arial" w:cs="Arial"/>
          <w:color w:val="000000"/>
        </w:rPr>
        <w:t xml:space="preserve">Property disposals must be approved by the Board. </w:t>
      </w:r>
    </w:p>
    <w:p w14:paraId="6CDA5E6D" w14:textId="77777777" w:rsidR="00467B87" w:rsidRDefault="00467B87" w:rsidP="00467B87">
      <w:pPr>
        <w:spacing w:line="247" w:lineRule="auto"/>
        <w:ind w:right="57"/>
        <w:jc w:val="both"/>
        <w:rPr>
          <w:rFonts w:ascii="Arial" w:eastAsia="Arial" w:hAnsi="Arial" w:cs="Arial"/>
          <w:color w:val="000000"/>
        </w:rPr>
      </w:pPr>
      <w:r w:rsidRPr="00316887">
        <w:rPr>
          <w:rFonts w:ascii="Arial" w:eastAsia="Arial" w:hAnsi="Arial" w:cs="Arial"/>
          <w:color w:val="000000"/>
        </w:rPr>
        <w:t xml:space="preserve">Land or property acquisitions valued over £500k must be approved by the Board. </w:t>
      </w:r>
    </w:p>
    <w:p w14:paraId="24878DD3" w14:textId="77777777" w:rsidR="00023A85" w:rsidRPr="00316887" w:rsidRDefault="00023A85" w:rsidP="00467B87">
      <w:pPr>
        <w:spacing w:line="247" w:lineRule="auto"/>
        <w:ind w:right="57"/>
        <w:jc w:val="both"/>
        <w:rPr>
          <w:rFonts w:ascii="Arial" w:eastAsia="Arial" w:hAnsi="Arial" w:cs="Arial"/>
          <w:color w:val="000000"/>
        </w:rPr>
      </w:pPr>
    </w:p>
    <w:p w14:paraId="10655AD6" w14:textId="77777777" w:rsidR="00467B87" w:rsidRPr="00316887" w:rsidRDefault="00467B87" w:rsidP="00467B87">
      <w:pPr>
        <w:keepNext/>
        <w:keepLines/>
        <w:spacing w:after="60" w:line="247" w:lineRule="auto"/>
        <w:ind w:hanging="11"/>
        <w:outlineLvl w:val="2"/>
        <w:rPr>
          <w:rFonts w:ascii="Arial" w:eastAsia="Arial" w:hAnsi="Arial" w:cs="Arial"/>
          <w:b/>
          <w:bCs/>
          <w:color w:val="000000"/>
          <w:u w:color="000000"/>
        </w:rPr>
      </w:pPr>
      <w:r w:rsidRPr="00316887">
        <w:rPr>
          <w:rFonts w:ascii="Arial" w:eastAsia="Arial" w:hAnsi="Arial" w:cs="Arial"/>
          <w:b/>
          <w:bCs/>
          <w:color w:val="000000"/>
          <w:u w:val="single" w:color="000000"/>
        </w:rPr>
        <w:t>New Business</w:t>
      </w:r>
      <w:r w:rsidRPr="00316887">
        <w:rPr>
          <w:rFonts w:ascii="Arial" w:eastAsia="Arial" w:hAnsi="Arial" w:cs="Arial"/>
          <w:b/>
          <w:bCs/>
          <w:color w:val="000000"/>
          <w:u w:color="000000"/>
        </w:rPr>
        <w:t xml:space="preserve"> </w:t>
      </w:r>
    </w:p>
    <w:p w14:paraId="1B5A7220" w14:textId="77777777" w:rsidR="00467B87" w:rsidRDefault="00467B87" w:rsidP="00467B87">
      <w:pPr>
        <w:spacing w:after="80" w:line="247" w:lineRule="auto"/>
        <w:ind w:right="57"/>
        <w:jc w:val="both"/>
        <w:rPr>
          <w:rFonts w:ascii="Arial" w:eastAsia="Arial" w:hAnsi="Arial" w:cs="Arial"/>
          <w:color w:val="000000"/>
        </w:rPr>
      </w:pPr>
      <w:r w:rsidRPr="00316887">
        <w:rPr>
          <w:rFonts w:ascii="Arial" w:eastAsia="Arial" w:hAnsi="Arial" w:cs="Arial"/>
          <w:color w:val="000000"/>
        </w:rPr>
        <w:t xml:space="preserve">Business Development Bids may require approval by the Board dependent upon the activities and level of risk.  </w:t>
      </w:r>
    </w:p>
    <w:p w14:paraId="77D8F9CF" w14:textId="77777777" w:rsidR="00467B87" w:rsidRDefault="00467B87" w:rsidP="00467B87">
      <w:pPr>
        <w:spacing w:line="247" w:lineRule="auto"/>
        <w:ind w:right="57"/>
        <w:jc w:val="both"/>
        <w:rPr>
          <w:rFonts w:ascii="Arial" w:eastAsia="Arial" w:hAnsi="Arial" w:cs="Arial"/>
          <w:color w:val="000000"/>
        </w:rPr>
      </w:pPr>
      <w:r w:rsidRPr="00316887">
        <w:rPr>
          <w:rFonts w:ascii="Arial" w:eastAsia="Arial" w:hAnsi="Arial" w:cs="Arial"/>
          <w:color w:val="000000"/>
        </w:rPr>
        <w:t xml:space="preserve">All new business development bids will be cross-referenced to the Delegated Authorities (Materiality Appendix). </w:t>
      </w:r>
    </w:p>
    <w:p w14:paraId="031D7FD2" w14:textId="77777777" w:rsidR="00023A85" w:rsidRPr="00316887" w:rsidRDefault="00023A85" w:rsidP="00467B87">
      <w:pPr>
        <w:spacing w:line="247" w:lineRule="auto"/>
        <w:ind w:right="57"/>
        <w:jc w:val="both"/>
        <w:rPr>
          <w:rFonts w:ascii="Arial" w:eastAsia="Arial" w:hAnsi="Arial" w:cs="Arial"/>
          <w:color w:val="000000"/>
        </w:rPr>
      </w:pPr>
    </w:p>
    <w:p w14:paraId="59F45F47" w14:textId="77777777" w:rsidR="00467B87" w:rsidRPr="00316887" w:rsidRDefault="00467B87" w:rsidP="00467B87">
      <w:pPr>
        <w:keepNext/>
        <w:keepLines/>
        <w:spacing w:after="60" w:line="247" w:lineRule="auto"/>
        <w:ind w:hanging="11"/>
        <w:outlineLvl w:val="2"/>
        <w:rPr>
          <w:rFonts w:ascii="Arial" w:eastAsia="Arial" w:hAnsi="Arial" w:cs="Arial"/>
          <w:b/>
          <w:bCs/>
          <w:color w:val="000000"/>
          <w:u w:color="000000"/>
        </w:rPr>
      </w:pPr>
      <w:r w:rsidRPr="00316887">
        <w:rPr>
          <w:rFonts w:ascii="Arial" w:eastAsia="Arial" w:hAnsi="Arial" w:cs="Arial"/>
          <w:b/>
          <w:bCs/>
          <w:color w:val="000000"/>
          <w:u w:val="single" w:color="000000"/>
        </w:rPr>
        <w:t xml:space="preserve">Employee </w:t>
      </w:r>
      <w:r>
        <w:rPr>
          <w:rFonts w:ascii="Arial" w:eastAsia="Arial" w:hAnsi="Arial" w:cs="Arial"/>
          <w:b/>
          <w:bCs/>
          <w:color w:val="000000"/>
          <w:u w:val="single" w:color="000000"/>
        </w:rPr>
        <w:t>M</w:t>
      </w:r>
      <w:r w:rsidRPr="00316887">
        <w:rPr>
          <w:rFonts w:ascii="Arial" w:eastAsia="Arial" w:hAnsi="Arial" w:cs="Arial"/>
          <w:b/>
          <w:bCs/>
          <w:color w:val="000000"/>
          <w:u w:val="single" w:color="000000"/>
        </w:rPr>
        <w:t>atters</w:t>
      </w:r>
      <w:r w:rsidRPr="00316887">
        <w:rPr>
          <w:rFonts w:ascii="Arial" w:eastAsia="Arial" w:hAnsi="Arial" w:cs="Arial"/>
          <w:b/>
          <w:bCs/>
          <w:color w:val="000000"/>
          <w:u w:color="000000"/>
        </w:rPr>
        <w:t xml:space="preserve"> </w:t>
      </w:r>
    </w:p>
    <w:p w14:paraId="0EF801FC" w14:textId="77777777" w:rsidR="00467B87" w:rsidRPr="00316887" w:rsidRDefault="00467B87" w:rsidP="00467B87">
      <w:pPr>
        <w:spacing w:after="80" w:line="247" w:lineRule="auto"/>
        <w:ind w:right="57"/>
        <w:jc w:val="both"/>
        <w:rPr>
          <w:rFonts w:ascii="Arial" w:eastAsia="Arial" w:hAnsi="Arial" w:cs="Arial"/>
          <w:color w:val="000000"/>
        </w:rPr>
      </w:pPr>
      <w:r w:rsidRPr="00316887">
        <w:rPr>
          <w:rFonts w:ascii="Arial" w:eastAsia="Arial" w:hAnsi="Arial" w:cs="Arial"/>
          <w:color w:val="000000"/>
        </w:rPr>
        <w:t xml:space="preserve">Cost of living pay increases for staff must be approved by the Board. </w:t>
      </w:r>
    </w:p>
    <w:p w14:paraId="5B70D632" w14:textId="77777777" w:rsidR="00467B87" w:rsidRPr="00316887" w:rsidRDefault="00467B87" w:rsidP="00467B87">
      <w:pPr>
        <w:spacing w:after="80" w:line="247" w:lineRule="auto"/>
        <w:ind w:right="57"/>
        <w:jc w:val="both"/>
        <w:rPr>
          <w:rFonts w:ascii="Arial" w:eastAsia="Arial" w:hAnsi="Arial" w:cs="Arial"/>
          <w:color w:val="000000"/>
        </w:rPr>
      </w:pPr>
      <w:r w:rsidRPr="00316887">
        <w:rPr>
          <w:rFonts w:ascii="Arial" w:eastAsia="Arial" w:hAnsi="Arial" w:cs="Arial"/>
          <w:color w:val="000000"/>
        </w:rPr>
        <w:t xml:space="preserve">Entry into any new pension schemes (where Framework is not already a participating employer) must be approved by the Board. In addition, the expansion of any existing defined benefit schemes by ten or more people (for example due to </w:t>
      </w:r>
      <w:r>
        <w:rPr>
          <w:rFonts w:ascii="Arial" w:eastAsia="Arial" w:hAnsi="Arial" w:cs="Arial"/>
          <w:color w:val="000000"/>
        </w:rPr>
        <w:t xml:space="preserve">a </w:t>
      </w:r>
      <w:r w:rsidRPr="00316887">
        <w:rPr>
          <w:rFonts w:ascii="Arial" w:eastAsia="Arial" w:hAnsi="Arial" w:cs="Arial"/>
          <w:color w:val="000000"/>
        </w:rPr>
        <w:t xml:space="preserve">TUPE transfer) must be approved by the Board. </w:t>
      </w:r>
    </w:p>
    <w:p w14:paraId="12D6181B" w14:textId="77777777" w:rsidR="00467B87" w:rsidRPr="00316887" w:rsidRDefault="00467B87" w:rsidP="00467B87">
      <w:pPr>
        <w:spacing w:after="80" w:line="247" w:lineRule="auto"/>
        <w:ind w:right="57"/>
        <w:jc w:val="both"/>
        <w:rPr>
          <w:rFonts w:ascii="Arial" w:eastAsia="Arial" w:hAnsi="Arial" w:cs="Arial"/>
          <w:color w:val="000000"/>
        </w:rPr>
      </w:pPr>
      <w:r w:rsidRPr="00316887">
        <w:rPr>
          <w:rFonts w:ascii="Arial" w:eastAsia="Arial" w:hAnsi="Arial" w:cs="Arial"/>
          <w:color w:val="000000"/>
        </w:rPr>
        <w:t>Pro</w:t>
      </w:r>
      <w:r>
        <w:rPr>
          <w:rFonts w:ascii="Arial" w:eastAsia="Arial" w:hAnsi="Arial" w:cs="Arial"/>
          <w:color w:val="000000"/>
        </w:rPr>
        <w:t>gra</w:t>
      </w:r>
      <w:r w:rsidRPr="00316887">
        <w:rPr>
          <w:rFonts w:ascii="Arial" w:eastAsia="Arial" w:hAnsi="Arial" w:cs="Arial"/>
          <w:color w:val="000000"/>
        </w:rPr>
        <w:t xml:space="preserve">mmes for the restructure of services of staffing that carry net additional costs (after the application of relevant income) of more than £200k must be approved by the Board. Note that where bids for new services are generating income and a positive </w:t>
      </w:r>
      <w:r w:rsidRPr="00316887">
        <w:rPr>
          <w:rFonts w:ascii="Arial" w:eastAsia="Arial" w:hAnsi="Arial" w:cs="Arial"/>
          <w:color w:val="000000"/>
        </w:rPr>
        <w:lastRenderedPageBreak/>
        <w:t xml:space="preserve">contribution, they will be in net surplus rather than net cost and would not require Board approval even if their associated salary bill was more than £200k.  </w:t>
      </w:r>
    </w:p>
    <w:p w14:paraId="3A67726A" w14:textId="77777777" w:rsidR="00467B87" w:rsidRPr="00316887" w:rsidRDefault="00467B87" w:rsidP="00467B87">
      <w:pPr>
        <w:spacing w:after="80" w:line="247" w:lineRule="auto"/>
        <w:ind w:right="57"/>
        <w:jc w:val="both"/>
        <w:rPr>
          <w:rFonts w:ascii="Arial" w:eastAsia="Arial" w:hAnsi="Arial" w:cs="Arial"/>
          <w:color w:val="000000"/>
        </w:rPr>
      </w:pPr>
      <w:r w:rsidRPr="00316887">
        <w:rPr>
          <w:rFonts w:ascii="Arial" w:eastAsia="Arial" w:hAnsi="Arial" w:cs="Arial"/>
          <w:color w:val="000000"/>
        </w:rPr>
        <w:t xml:space="preserve">Any changes to the Chief Executive’s remuneration that fall outside the parameters of the Senior Staff Pay Policy, must be approved by the Board.  Changes to the Chief Executive’s remuneration that are within the parameters of the Senior Staff Pay Policy are to be approved by the </w:t>
      </w:r>
      <w:r>
        <w:rPr>
          <w:rFonts w:ascii="Arial" w:eastAsia="Arial" w:hAnsi="Arial" w:cs="Arial"/>
          <w:color w:val="000000"/>
        </w:rPr>
        <w:t>Nominations and Renumeration</w:t>
      </w:r>
      <w:r w:rsidRPr="00316887">
        <w:rPr>
          <w:rFonts w:ascii="Arial" w:eastAsia="Arial" w:hAnsi="Arial" w:cs="Arial"/>
          <w:color w:val="000000"/>
        </w:rPr>
        <w:t xml:space="preserve"> (</w:t>
      </w:r>
      <w:r>
        <w:rPr>
          <w:rFonts w:ascii="Arial" w:eastAsia="Arial" w:hAnsi="Arial" w:cs="Arial"/>
          <w:color w:val="000000"/>
        </w:rPr>
        <w:t>N&amp;R</w:t>
      </w:r>
      <w:r w:rsidRPr="00316887">
        <w:rPr>
          <w:rFonts w:ascii="Arial" w:eastAsia="Arial" w:hAnsi="Arial" w:cs="Arial"/>
          <w:color w:val="000000"/>
        </w:rPr>
        <w:t xml:space="preserve">) Committee. </w:t>
      </w:r>
    </w:p>
    <w:p w14:paraId="2D9D2599" w14:textId="77777777" w:rsidR="00467B87" w:rsidRPr="00316887" w:rsidRDefault="00467B87" w:rsidP="00467B87">
      <w:pPr>
        <w:spacing w:after="80" w:line="247" w:lineRule="auto"/>
        <w:ind w:right="57"/>
        <w:jc w:val="both"/>
        <w:rPr>
          <w:rFonts w:ascii="Arial" w:eastAsia="Arial" w:hAnsi="Arial" w:cs="Arial"/>
          <w:color w:val="000000"/>
        </w:rPr>
      </w:pPr>
      <w:r w:rsidRPr="00316887">
        <w:rPr>
          <w:rFonts w:ascii="Arial" w:eastAsia="Arial" w:hAnsi="Arial" w:cs="Arial"/>
          <w:color w:val="000000"/>
        </w:rPr>
        <w:t>Severance agreements with the Chief Executive or any member of the S</w:t>
      </w:r>
      <w:r>
        <w:rPr>
          <w:rFonts w:ascii="Arial" w:eastAsia="Arial" w:hAnsi="Arial" w:cs="Arial"/>
          <w:color w:val="000000"/>
        </w:rPr>
        <w:t xml:space="preserve">enior Leadership Team </w:t>
      </w:r>
      <w:r w:rsidRPr="00316887">
        <w:rPr>
          <w:rFonts w:ascii="Arial" w:eastAsia="Arial" w:hAnsi="Arial" w:cs="Arial"/>
          <w:color w:val="000000"/>
        </w:rPr>
        <w:t xml:space="preserve">must be approved by the Board. </w:t>
      </w:r>
    </w:p>
    <w:p w14:paraId="5739008C" w14:textId="2FF15B79" w:rsidR="00467B87" w:rsidRPr="00316887" w:rsidRDefault="00467B87" w:rsidP="00023A85">
      <w:pPr>
        <w:spacing w:after="240" w:line="247" w:lineRule="auto"/>
        <w:ind w:right="57"/>
        <w:jc w:val="both"/>
        <w:rPr>
          <w:rFonts w:ascii="Arial" w:eastAsia="Arial" w:hAnsi="Arial" w:cs="Arial"/>
          <w:color w:val="000000"/>
        </w:rPr>
      </w:pPr>
      <w:r w:rsidRPr="00316887">
        <w:rPr>
          <w:rFonts w:ascii="Arial" w:eastAsia="Arial" w:hAnsi="Arial" w:cs="Arial"/>
          <w:color w:val="000000"/>
        </w:rPr>
        <w:t>Staff survey outcomes must be monitored, discussed and reviewed by the Board as appropriate.</w:t>
      </w:r>
    </w:p>
    <w:p w14:paraId="40D6DEAA" w14:textId="77777777" w:rsidR="00467B87" w:rsidRPr="006A6B74" w:rsidRDefault="00467B87" w:rsidP="00467B87">
      <w:pPr>
        <w:keepNext/>
        <w:keepLines/>
        <w:spacing w:after="100" w:line="247" w:lineRule="auto"/>
        <w:ind w:left="425" w:hanging="425"/>
        <w:outlineLvl w:val="3"/>
        <w:rPr>
          <w:rFonts w:ascii="Arial" w:eastAsia="Arial" w:hAnsi="Arial" w:cs="Arial"/>
          <w:b/>
          <w:color w:val="000000"/>
          <w:sz w:val="23"/>
          <w:szCs w:val="23"/>
          <w:u w:color="000000"/>
        </w:rPr>
      </w:pPr>
      <w:r w:rsidRPr="006A6B74">
        <w:rPr>
          <w:rFonts w:ascii="Arial" w:eastAsia="Arial" w:hAnsi="Arial" w:cs="Arial"/>
          <w:b/>
          <w:color w:val="000000"/>
          <w:sz w:val="23"/>
          <w:szCs w:val="23"/>
          <w:u w:color="000000"/>
        </w:rPr>
        <w:t xml:space="preserve">4. </w:t>
      </w:r>
      <w:r w:rsidRPr="006A6B74">
        <w:rPr>
          <w:rFonts w:ascii="Arial" w:eastAsia="Arial" w:hAnsi="Arial" w:cs="Arial"/>
          <w:b/>
          <w:color w:val="000000"/>
          <w:sz w:val="23"/>
          <w:szCs w:val="23"/>
          <w:u w:color="000000"/>
        </w:rPr>
        <w:tab/>
        <w:t>A</w:t>
      </w:r>
      <w:r>
        <w:rPr>
          <w:rFonts w:ascii="Arial" w:eastAsia="Arial" w:hAnsi="Arial" w:cs="Arial"/>
          <w:b/>
          <w:color w:val="000000"/>
          <w:sz w:val="23"/>
          <w:szCs w:val="23"/>
          <w:u w:color="000000"/>
        </w:rPr>
        <w:t>udit and Risk Management (A</w:t>
      </w:r>
      <w:r w:rsidRPr="006A6B74">
        <w:rPr>
          <w:rFonts w:ascii="Arial" w:eastAsia="Arial" w:hAnsi="Arial" w:cs="Arial"/>
          <w:b/>
          <w:color w:val="000000"/>
          <w:sz w:val="23"/>
          <w:szCs w:val="23"/>
          <w:u w:color="000000"/>
        </w:rPr>
        <w:t>RM</w:t>
      </w:r>
      <w:r>
        <w:rPr>
          <w:rFonts w:ascii="Arial" w:eastAsia="Arial" w:hAnsi="Arial" w:cs="Arial"/>
          <w:b/>
          <w:color w:val="000000"/>
          <w:sz w:val="23"/>
          <w:szCs w:val="23"/>
          <w:u w:color="000000"/>
        </w:rPr>
        <w:t>)</w:t>
      </w:r>
      <w:r w:rsidRPr="006A6B74">
        <w:rPr>
          <w:rFonts w:ascii="Arial" w:eastAsia="Arial" w:hAnsi="Arial" w:cs="Arial"/>
          <w:b/>
          <w:color w:val="000000"/>
          <w:sz w:val="23"/>
          <w:szCs w:val="23"/>
          <w:u w:color="000000"/>
        </w:rPr>
        <w:t xml:space="preserve"> </w:t>
      </w:r>
      <w:r>
        <w:rPr>
          <w:rFonts w:ascii="Arial" w:eastAsia="Arial" w:hAnsi="Arial" w:cs="Arial"/>
          <w:b/>
          <w:color w:val="000000"/>
          <w:sz w:val="23"/>
          <w:szCs w:val="23"/>
          <w:u w:color="000000"/>
        </w:rPr>
        <w:t xml:space="preserve">Committee </w:t>
      </w:r>
      <w:r w:rsidRPr="006A6B74">
        <w:rPr>
          <w:rFonts w:ascii="Arial" w:eastAsia="Arial" w:hAnsi="Arial" w:cs="Arial"/>
          <w:b/>
          <w:color w:val="000000"/>
          <w:sz w:val="23"/>
          <w:szCs w:val="23"/>
          <w:u w:color="000000"/>
        </w:rPr>
        <w:t xml:space="preserve">Terms of Reference </w:t>
      </w:r>
    </w:p>
    <w:p w14:paraId="0E28F781" w14:textId="77777777" w:rsidR="00467B87" w:rsidRPr="00316887" w:rsidRDefault="00467B87" w:rsidP="00467B87">
      <w:pPr>
        <w:spacing w:after="240" w:line="247" w:lineRule="auto"/>
        <w:ind w:right="57" w:hanging="10"/>
        <w:jc w:val="both"/>
        <w:rPr>
          <w:rFonts w:ascii="Arial" w:eastAsia="Arial" w:hAnsi="Arial" w:cs="Arial"/>
          <w:color w:val="000000"/>
        </w:rPr>
      </w:pPr>
      <w:r w:rsidRPr="00316887">
        <w:rPr>
          <w:rFonts w:ascii="Arial" w:eastAsia="Arial" w:hAnsi="Arial" w:cs="Arial"/>
          <w:color w:val="000000"/>
        </w:rPr>
        <w:t xml:space="preserve">The Terms of Reference for the Audit and Risk Management </w:t>
      </w:r>
      <w:r>
        <w:rPr>
          <w:rFonts w:ascii="Arial" w:eastAsia="Arial" w:hAnsi="Arial" w:cs="Arial"/>
          <w:color w:val="000000"/>
        </w:rPr>
        <w:t xml:space="preserve">(ARM) </w:t>
      </w:r>
      <w:r w:rsidRPr="00316887">
        <w:rPr>
          <w:rFonts w:ascii="Arial" w:eastAsia="Arial" w:hAnsi="Arial" w:cs="Arial"/>
          <w:color w:val="000000"/>
        </w:rPr>
        <w:t xml:space="preserve">Committee appear as Appendix Two below. </w:t>
      </w:r>
    </w:p>
    <w:p w14:paraId="54ABB7E0" w14:textId="77777777" w:rsidR="00467B87" w:rsidRPr="006A6B74" w:rsidRDefault="00467B87" w:rsidP="00467B87">
      <w:pPr>
        <w:keepNext/>
        <w:keepLines/>
        <w:spacing w:after="100" w:line="247" w:lineRule="auto"/>
        <w:ind w:left="425" w:hanging="425"/>
        <w:outlineLvl w:val="3"/>
        <w:rPr>
          <w:rFonts w:ascii="Arial" w:eastAsia="Arial" w:hAnsi="Arial" w:cs="Arial"/>
          <w:b/>
          <w:color w:val="000000"/>
          <w:sz w:val="23"/>
          <w:szCs w:val="23"/>
          <w:u w:color="000000"/>
        </w:rPr>
      </w:pPr>
      <w:r w:rsidRPr="006A6B74">
        <w:rPr>
          <w:rFonts w:ascii="Arial" w:eastAsia="Arial" w:hAnsi="Arial" w:cs="Arial"/>
          <w:b/>
          <w:color w:val="000000"/>
          <w:sz w:val="23"/>
          <w:szCs w:val="23"/>
          <w:u w:color="000000"/>
        </w:rPr>
        <w:t>5.</w:t>
      </w:r>
      <w:r w:rsidRPr="006A6B74">
        <w:rPr>
          <w:rFonts w:ascii="Arial" w:eastAsia="Arial" w:hAnsi="Arial" w:cs="Arial"/>
          <w:b/>
          <w:color w:val="000000"/>
          <w:sz w:val="23"/>
          <w:szCs w:val="23"/>
          <w:u w:color="000000"/>
        </w:rPr>
        <w:tab/>
      </w:r>
      <w:r>
        <w:rPr>
          <w:rFonts w:ascii="Arial" w:eastAsia="Arial" w:hAnsi="Arial" w:cs="Arial"/>
          <w:b/>
          <w:color w:val="000000"/>
          <w:sz w:val="23"/>
          <w:szCs w:val="23"/>
          <w:u w:color="000000"/>
        </w:rPr>
        <w:t>Nominations and Remuneration</w:t>
      </w:r>
      <w:r w:rsidRPr="006A6B74">
        <w:rPr>
          <w:rFonts w:ascii="Arial" w:eastAsia="Arial" w:hAnsi="Arial" w:cs="Arial"/>
          <w:b/>
          <w:color w:val="000000"/>
          <w:sz w:val="23"/>
          <w:szCs w:val="23"/>
          <w:u w:color="000000"/>
        </w:rPr>
        <w:t xml:space="preserve"> Committee (</w:t>
      </w:r>
      <w:r>
        <w:rPr>
          <w:rFonts w:ascii="Arial" w:eastAsia="Arial" w:hAnsi="Arial" w:cs="Arial"/>
          <w:b/>
          <w:color w:val="000000"/>
          <w:sz w:val="23"/>
          <w:szCs w:val="23"/>
          <w:u w:color="000000"/>
        </w:rPr>
        <w:t>N&amp;R</w:t>
      </w:r>
      <w:r w:rsidRPr="006A6B74">
        <w:rPr>
          <w:rFonts w:ascii="Arial" w:eastAsia="Arial" w:hAnsi="Arial" w:cs="Arial"/>
          <w:b/>
          <w:color w:val="000000"/>
          <w:sz w:val="23"/>
          <w:szCs w:val="23"/>
          <w:u w:color="000000"/>
        </w:rPr>
        <w:t>) Terms of Reference</w:t>
      </w:r>
    </w:p>
    <w:p w14:paraId="5AB9E610" w14:textId="77777777" w:rsidR="00467B87" w:rsidRPr="00C64DE8" w:rsidRDefault="00467B87" w:rsidP="00467B87">
      <w:pPr>
        <w:spacing w:after="240" w:line="247" w:lineRule="auto"/>
        <w:rPr>
          <w:rFonts w:ascii="Arial" w:eastAsia="Arial" w:hAnsi="Arial" w:cs="Arial"/>
          <w:color w:val="000000"/>
        </w:rPr>
      </w:pPr>
      <w:r w:rsidRPr="00316887">
        <w:rPr>
          <w:rFonts w:ascii="Arial" w:eastAsia="Arial" w:hAnsi="Arial" w:cs="Arial"/>
          <w:color w:val="000000"/>
        </w:rPr>
        <w:t xml:space="preserve">The Terms of Reference for the </w:t>
      </w:r>
      <w:r w:rsidRPr="00BA704E">
        <w:rPr>
          <w:rFonts w:ascii="Arial" w:eastAsia="Arial" w:hAnsi="Arial" w:cs="Arial"/>
          <w:color w:val="000000"/>
        </w:rPr>
        <w:t>Nomination</w:t>
      </w:r>
      <w:r>
        <w:rPr>
          <w:rFonts w:ascii="Arial" w:eastAsia="Arial" w:hAnsi="Arial" w:cs="Arial"/>
          <w:color w:val="000000"/>
        </w:rPr>
        <w:t>s</w:t>
      </w:r>
      <w:r w:rsidRPr="00BA704E">
        <w:rPr>
          <w:rFonts w:ascii="Arial" w:eastAsia="Arial" w:hAnsi="Arial" w:cs="Arial"/>
          <w:color w:val="000000"/>
        </w:rPr>
        <w:t xml:space="preserve"> and Remuneration Committee </w:t>
      </w:r>
      <w:r>
        <w:rPr>
          <w:rFonts w:ascii="Arial" w:eastAsia="Arial" w:hAnsi="Arial" w:cs="Arial"/>
          <w:color w:val="000000"/>
        </w:rPr>
        <w:t xml:space="preserve">(N&amp;R) </w:t>
      </w:r>
      <w:r w:rsidRPr="00316887">
        <w:rPr>
          <w:rFonts w:ascii="Arial" w:eastAsia="Arial" w:hAnsi="Arial" w:cs="Arial"/>
          <w:color w:val="000000"/>
        </w:rPr>
        <w:t xml:space="preserve">Committee appear as Appendix Three below. </w:t>
      </w:r>
    </w:p>
    <w:p w14:paraId="28BBDDEA" w14:textId="77777777" w:rsidR="00467B87" w:rsidRPr="006A6B74" w:rsidRDefault="00467B87" w:rsidP="00467B87">
      <w:pPr>
        <w:keepNext/>
        <w:keepLines/>
        <w:spacing w:after="100" w:line="247" w:lineRule="auto"/>
        <w:ind w:left="425" w:hanging="425"/>
        <w:outlineLvl w:val="3"/>
        <w:rPr>
          <w:rFonts w:ascii="Arial" w:eastAsia="Arial" w:hAnsi="Arial" w:cs="Arial"/>
          <w:b/>
          <w:bCs/>
          <w:color w:val="000000"/>
          <w:sz w:val="23"/>
          <w:szCs w:val="23"/>
        </w:rPr>
      </w:pPr>
      <w:r w:rsidRPr="006A6B74">
        <w:rPr>
          <w:rFonts w:ascii="Arial" w:eastAsia="Arial" w:hAnsi="Arial" w:cs="Arial"/>
          <w:b/>
          <w:bCs/>
          <w:color w:val="000000"/>
          <w:sz w:val="23"/>
          <w:szCs w:val="23"/>
        </w:rPr>
        <w:t xml:space="preserve">6.    Service Delivery </w:t>
      </w:r>
      <w:r>
        <w:rPr>
          <w:rFonts w:ascii="Arial" w:eastAsia="Arial" w:hAnsi="Arial" w:cs="Arial"/>
          <w:b/>
          <w:bCs/>
          <w:color w:val="000000"/>
          <w:sz w:val="23"/>
          <w:szCs w:val="23"/>
        </w:rPr>
        <w:t xml:space="preserve">(SD) </w:t>
      </w:r>
      <w:r w:rsidRPr="006A6B74">
        <w:rPr>
          <w:rFonts w:ascii="Arial" w:eastAsia="Arial" w:hAnsi="Arial" w:cs="Arial"/>
          <w:b/>
          <w:bCs/>
          <w:color w:val="000000"/>
          <w:sz w:val="23"/>
          <w:szCs w:val="23"/>
        </w:rPr>
        <w:t>Committee Terms of Reference</w:t>
      </w:r>
    </w:p>
    <w:p w14:paraId="4A3D1547" w14:textId="77777777" w:rsidR="00467B87" w:rsidRPr="00316887" w:rsidRDefault="00467B87" w:rsidP="00467B87">
      <w:pPr>
        <w:spacing w:after="240" w:line="247" w:lineRule="auto"/>
        <w:rPr>
          <w:rFonts w:ascii="Arial" w:eastAsia="Arial" w:hAnsi="Arial" w:cs="Arial"/>
          <w:color w:val="000000"/>
        </w:rPr>
      </w:pPr>
      <w:r w:rsidRPr="003D1BA1">
        <w:rPr>
          <w:rFonts w:ascii="Arial" w:eastAsia="Arial" w:hAnsi="Arial" w:cs="Arial"/>
          <w:color w:val="000000"/>
        </w:rPr>
        <w:t xml:space="preserve">The Terms of Reference for the Service Delivery </w:t>
      </w:r>
      <w:r>
        <w:rPr>
          <w:rFonts w:ascii="Arial" w:eastAsia="Arial" w:hAnsi="Arial" w:cs="Arial"/>
          <w:color w:val="000000"/>
        </w:rPr>
        <w:t xml:space="preserve">(SD) </w:t>
      </w:r>
      <w:r w:rsidRPr="003D1BA1">
        <w:rPr>
          <w:rFonts w:ascii="Arial" w:eastAsia="Arial" w:hAnsi="Arial" w:cs="Arial"/>
          <w:color w:val="000000"/>
        </w:rPr>
        <w:t>Committee appear as Appendix Four below.</w:t>
      </w:r>
    </w:p>
    <w:p w14:paraId="24661245" w14:textId="77777777" w:rsidR="00467B87" w:rsidRPr="006A6B74" w:rsidRDefault="00467B87" w:rsidP="00467B87">
      <w:pPr>
        <w:keepNext/>
        <w:keepLines/>
        <w:spacing w:after="100" w:line="247" w:lineRule="auto"/>
        <w:ind w:left="425" w:hanging="425"/>
        <w:outlineLvl w:val="3"/>
        <w:rPr>
          <w:rFonts w:ascii="Arial" w:eastAsia="Arial" w:hAnsi="Arial" w:cs="Arial"/>
          <w:b/>
          <w:color w:val="000000"/>
          <w:sz w:val="23"/>
          <w:szCs w:val="23"/>
          <w:u w:color="000000"/>
        </w:rPr>
      </w:pPr>
      <w:r w:rsidRPr="006A6B74">
        <w:rPr>
          <w:rFonts w:ascii="Arial" w:eastAsia="Arial" w:hAnsi="Arial" w:cs="Arial"/>
          <w:b/>
          <w:color w:val="000000"/>
          <w:sz w:val="23"/>
          <w:szCs w:val="23"/>
          <w:u w:color="000000"/>
        </w:rPr>
        <w:t xml:space="preserve">7. </w:t>
      </w:r>
      <w:r w:rsidRPr="006A6B74">
        <w:rPr>
          <w:rFonts w:ascii="Arial" w:eastAsia="Arial" w:hAnsi="Arial" w:cs="Arial"/>
          <w:b/>
          <w:color w:val="000000"/>
          <w:sz w:val="23"/>
          <w:szCs w:val="23"/>
          <w:u w:color="000000"/>
        </w:rPr>
        <w:tab/>
        <w:t xml:space="preserve">Delegation of Policy Setting to the Corporate Leadership Team (CLT) </w:t>
      </w:r>
    </w:p>
    <w:p w14:paraId="7AD7B3DC" w14:textId="77777777" w:rsidR="00467B87" w:rsidRPr="00316887" w:rsidRDefault="00467B87" w:rsidP="00467B87">
      <w:pPr>
        <w:spacing w:after="240" w:line="247" w:lineRule="auto"/>
        <w:ind w:right="57" w:hanging="10"/>
        <w:jc w:val="both"/>
        <w:rPr>
          <w:rFonts w:ascii="Arial" w:eastAsia="Arial" w:hAnsi="Arial" w:cs="Arial"/>
          <w:color w:val="000000"/>
        </w:rPr>
      </w:pPr>
      <w:r w:rsidRPr="00316887">
        <w:rPr>
          <w:rFonts w:ascii="Arial" w:eastAsia="Arial" w:hAnsi="Arial" w:cs="Arial"/>
          <w:color w:val="000000"/>
        </w:rPr>
        <w:t>The authority to establish and update policies that are neither Key Control Policies nor specifically delegated by the Board</w:t>
      </w:r>
      <w:r>
        <w:rPr>
          <w:rFonts w:ascii="Arial" w:eastAsia="Arial" w:hAnsi="Arial" w:cs="Arial"/>
          <w:color w:val="000000"/>
        </w:rPr>
        <w:t xml:space="preserve"> to one of its </w:t>
      </w:r>
      <w:proofErr w:type="gramStart"/>
      <w:r>
        <w:rPr>
          <w:rFonts w:ascii="Arial" w:eastAsia="Arial" w:hAnsi="Arial" w:cs="Arial"/>
          <w:color w:val="000000"/>
        </w:rPr>
        <w:t>Committees</w:t>
      </w:r>
      <w:proofErr w:type="gramEnd"/>
      <w:r>
        <w:rPr>
          <w:rFonts w:ascii="Arial" w:eastAsia="Arial" w:hAnsi="Arial" w:cs="Arial"/>
          <w:color w:val="000000"/>
        </w:rPr>
        <w:t xml:space="preserve"> or to specific roles</w:t>
      </w:r>
      <w:r w:rsidRPr="00316887">
        <w:rPr>
          <w:rFonts w:ascii="Arial" w:eastAsia="Arial" w:hAnsi="Arial" w:cs="Arial"/>
          <w:color w:val="000000"/>
        </w:rPr>
        <w:t>, lies with the Corporate Leadership Team</w:t>
      </w:r>
      <w:r>
        <w:rPr>
          <w:rFonts w:ascii="Arial" w:eastAsia="Arial" w:hAnsi="Arial" w:cs="Arial"/>
          <w:color w:val="000000"/>
        </w:rPr>
        <w:t xml:space="preserve"> (CLT)</w:t>
      </w:r>
      <w:r w:rsidRPr="00316887">
        <w:rPr>
          <w:rFonts w:ascii="Arial" w:eastAsia="Arial" w:hAnsi="Arial" w:cs="Arial"/>
          <w:color w:val="000000"/>
        </w:rPr>
        <w:t xml:space="preserve">. </w:t>
      </w:r>
    </w:p>
    <w:p w14:paraId="401BF41C" w14:textId="77777777" w:rsidR="00467B87" w:rsidRPr="006A6B74" w:rsidRDefault="00467B87" w:rsidP="00467B87">
      <w:pPr>
        <w:keepNext/>
        <w:keepLines/>
        <w:spacing w:after="100" w:line="247" w:lineRule="auto"/>
        <w:ind w:left="425" w:hanging="425"/>
        <w:outlineLvl w:val="3"/>
        <w:rPr>
          <w:rFonts w:ascii="Arial" w:eastAsia="Arial" w:hAnsi="Arial" w:cs="Arial"/>
          <w:b/>
          <w:color w:val="000000"/>
          <w:sz w:val="23"/>
          <w:szCs w:val="23"/>
          <w:u w:val="single" w:color="000000"/>
        </w:rPr>
      </w:pPr>
      <w:r w:rsidRPr="006A6B74">
        <w:rPr>
          <w:rFonts w:ascii="Arial" w:eastAsia="Arial" w:hAnsi="Arial" w:cs="Arial"/>
          <w:b/>
          <w:color w:val="000000"/>
          <w:sz w:val="23"/>
          <w:szCs w:val="23"/>
          <w:u w:color="000000"/>
        </w:rPr>
        <w:t xml:space="preserve">8. </w:t>
      </w:r>
      <w:r w:rsidRPr="006A6B74">
        <w:rPr>
          <w:rFonts w:ascii="Arial" w:eastAsia="Arial" w:hAnsi="Arial" w:cs="Arial"/>
          <w:b/>
          <w:color w:val="000000"/>
          <w:sz w:val="23"/>
          <w:szCs w:val="23"/>
          <w:u w:color="000000"/>
        </w:rPr>
        <w:tab/>
        <w:t>Co-option to Framework Board or Committees</w:t>
      </w:r>
    </w:p>
    <w:p w14:paraId="0B70B350" w14:textId="77777777" w:rsidR="00467B87" w:rsidRPr="00316887" w:rsidRDefault="00467B87" w:rsidP="00467B87">
      <w:pPr>
        <w:spacing w:after="120" w:line="247" w:lineRule="auto"/>
        <w:ind w:hanging="11"/>
        <w:jc w:val="both"/>
        <w:rPr>
          <w:rFonts w:ascii="Arial" w:eastAsia="Arial" w:hAnsi="Arial" w:cs="Arial"/>
          <w:color w:val="000000"/>
        </w:rPr>
      </w:pPr>
      <w:r w:rsidRPr="00316887">
        <w:rPr>
          <w:rFonts w:ascii="Arial" w:eastAsia="Arial" w:hAnsi="Arial" w:cs="Arial"/>
          <w:color w:val="000000"/>
        </w:rPr>
        <w:t xml:space="preserve">The Board will </w:t>
      </w:r>
      <w:r>
        <w:rPr>
          <w:rFonts w:ascii="Arial" w:eastAsia="Arial" w:hAnsi="Arial" w:cs="Arial"/>
          <w:color w:val="000000"/>
        </w:rPr>
        <w:t xml:space="preserve">periodically </w:t>
      </w:r>
      <w:r w:rsidRPr="00316887">
        <w:rPr>
          <w:rFonts w:ascii="Arial" w:eastAsia="Arial" w:hAnsi="Arial" w:cs="Arial"/>
          <w:color w:val="000000"/>
        </w:rPr>
        <w:t xml:space="preserve">consider whether there is the need for co-option to fill identified needs (skills and competencies), either on the Board or one of its </w:t>
      </w:r>
      <w:proofErr w:type="gramStart"/>
      <w:r w:rsidRPr="00316887">
        <w:rPr>
          <w:rFonts w:ascii="Arial" w:eastAsia="Arial" w:hAnsi="Arial" w:cs="Arial"/>
          <w:color w:val="000000"/>
        </w:rPr>
        <w:t>Committees</w:t>
      </w:r>
      <w:proofErr w:type="gramEnd"/>
      <w:r w:rsidRPr="00316887">
        <w:rPr>
          <w:rFonts w:ascii="Arial" w:eastAsia="Arial" w:hAnsi="Arial" w:cs="Arial"/>
          <w:color w:val="000000"/>
        </w:rPr>
        <w:t xml:space="preserve">. </w:t>
      </w:r>
      <w:r>
        <w:rPr>
          <w:rFonts w:ascii="Arial" w:eastAsia="Arial" w:hAnsi="Arial" w:cs="Arial"/>
          <w:color w:val="000000"/>
        </w:rPr>
        <w:t xml:space="preserve"> </w:t>
      </w:r>
      <w:r w:rsidRPr="00316887">
        <w:rPr>
          <w:rFonts w:ascii="Arial" w:eastAsia="Arial" w:hAnsi="Arial" w:cs="Arial"/>
          <w:color w:val="000000"/>
        </w:rPr>
        <w:t xml:space="preserve">These roles would be temporary, pending either the need no longer being required or a permanent appointment being made. </w:t>
      </w:r>
    </w:p>
    <w:p w14:paraId="7D9BAF11" w14:textId="77777777" w:rsidR="00467B87" w:rsidRPr="00316887" w:rsidRDefault="00467B87" w:rsidP="00467B87">
      <w:pPr>
        <w:spacing w:after="120" w:line="247" w:lineRule="auto"/>
        <w:ind w:hanging="11"/>
        <w:jc w:val="both"/>
        <w:rPr>
          <w:rFonts w:ascii="Arial" w:eastAsia="Arial" w:hAnsi="Arial" w:cs="Arial"/>
          <w:color w:val="000000"/>
        </w:rPr>
      </w:pPr>
      <w:r w:rsidRPr="00316887">
        <w:rPr>
          <w:rFonts w:ascii="Arial" w:eastAsia="Arial" w:hAnsi="Arial" w:cs="Arial"/>
          <w:color w:val="000000"/>
        </w:rPr>
        <w:t xml:space="preserve">Co-opted members will have the same rights, duties, obligations and responsibilities as elected members at the Board and Committee meetings. Co-opted members can take part in discussions at the Board or the Committee meetings and vote at Board and Committee meetings on all matters, </w:t>
      </w:r>
      <w:proofErr w:type="gramStart"/>
      <w:r w:rsidRPr="00316887">
        <w:rPr>
          <w:rFonts w:ascii="Arial" w:eastAsia="Arial" w:hAnsi="Arial" w:cs="Arial"/>
          <w:color w:val="000000"/>
        </w:rPr>
        <w:t>with the exception of</w:t>
      </w:r>
      <w:proofErr w:type="gramEnd"/>
      <w:r w:rsidRPr="00316887">
        <w:rPr>
          <w:rFonts w:ascii="Arial" w:eastAsia="Arial" w:hAnsi="Arial" w:cs="Arial"/>
          <w:color w:val="000000"/>
        </w:rPr>
        <w:t xml:space="preserve"> those matters which directly affect the membership of the Association or the election of the Association’s Officers. </w:t>
      </w:r>
    </w:p>
    <w:p w14:paraId="5898296B" w14:textId="77777777" w:rsidR="00467B87" w:rsidRPr="00316887" w:rsidRDefault="00467B87" w:rsidP="00467B87">
      <w:pPr>
        <w:spacing w:after="120" w:line="247" w:lineRule="auto"/>
        <w:ind w:hanging="11"/>
        <w:jc w:val="both"/>
        <w:rPr>
          <w:rFonts w:ascii="Arial" w:eastAsia="Arial" w:hAnsi="Arial" w:cs="Arial"/>
          <w:color w:val="000000"/>
        </w:rPr>
      </w:pPr>
      <w:r w:rsidRPr="00316887">
        <w:rPr>
          <w:rFonts w:ascii="Arial" w:eastAsia="Arial" w:hAnsi="Arial" w:cs="Arial"/>
          <w:color w:val="000000"/>
        </w:rPr>
        <w:t xml:space="preserve">Methods to fill identified vacancies may include targeted approaches to suitable individuals as well as advertising. </w:t>
      </w:r>
      <w:r>
        <w:rPr>
          <w:rFonts w:ascii="Arial" w:eastAsia="Arial" w:hAnsi="Arial" w:cs="Arial"/>
          <w:color w:val="000000"/>
        </w:rPr>
        <w:t xml:space="preserve"> </w:t>
      </w:r>
      <w:r w:rsidRPr="00316887">
        <w:rPr>
          <w:rFonts w:ascii="Arial" w:eastAsia="Arial" w:hAnsi="Arial" w:cs="Arial"/>
          <w:color w:val="000000"/>
        </w:rPr>
        <w:t xml:space="preserve">All possible candidates will need to complete the Framework Board </w:t>
      </w:r>
      <w:r>
        <w:rPr>
          <w:rFonts w:ascii="Arial" w:eastAsia="Arial" w:hAnsi="Arial" w:cs="Arial"/>
          <w:color w:val="000000"/>
        </w:rPr>
        <w:t>M</w:t>
      </w:r>
      <w:r w:rsidRPr="00316887">
        <w:rPr>
          <w:rFonts w:ascii="Arial" w:eastAsia="Arial" w:hAnsi="Arial" w:cs="Arial"/>
          <w:color w:val="000000"/>
        </w:rPr>
        <w:t xml:space="preserve">ember </w:t>
      </w:r>
      <w:r>
        <w:rPr>
          <w:rFonts w:ascii="Arial" w:eastAsia="Arial" w:hAnsi="Arial" w:cs="Arial"/>
          <w:color w:val="000000"/>
        </w:rPr>
        <w:t>R</w:t>
      </w:r>
      <w:r w:rsidRPr="00316887">
        <w:rPr>
          <w:rFonts w:ascii="Arial" w:eastAsia="Arial" w:hAnsi="Arial" w:cs="Arial"/>
          <w:color w:val="000000"/>
        </w:rPr>
        <w:t xml:space="preserve">ecruitment and </w:t>
      </w:r>
      <w:r>
        <w:rPr>
          <w:rFonts w:ascii="Arial" w:eastAsia="Arial" w:hAnsi="Arial" w:cs="Arial"/>
          <w:color w:val="000000"/>
        </w:rPr>
        <w:t>I</w:t>
      </w:r>
      <w:r w:rsidRPr="00316887">
        <w:rPr>
          <w:rFonts w:ascii="Arial" w:eastAsia="Arial" w:hAnsi="Arial" w:cs="Arial"/>
          <w:color w:val="000000"/>
        </w:rPr>
        <w:t xml:space="preserve">nduction process. </w:t>
      </w:r>
      <w:r>
        <w:rPr>
          <w:rFonts w:ascii="Arial" w:eastAsia="Arial" w:hAnsi="Arial" w:cs="Arial"/>
          <w:color w:val="000000"/>
        </w:rPr>
        <w:t xml:space="preserve"> </w:t>
      </w:r>
      <w:r w:rsidRPr="00316887">
        <w:rPr>
          <w:rFonts w:ascii="Arial" w:eastAsia="Arial" w:hAnsi="Arial" w:cs="Arial"/>
          <w:color w:val="000000"/>
        </w:rPr>
        <w:t xml:space="preserve">The </w:t>
      </w:r>
      <w:r>
        <w:rPr>
          <w:rFonts w:ascii="Arial" w:eastAsia="Arial" w:hAnsi="Arial" w:cs="Arial"/>
          <w:color w:val="000000"/>
        </w:rPr>
        <w:t>N&amp;R</w:t>
      </w:r>
      <w:r w:rsidRPr="00316887">
        <w:rPr>
          <w:rFonts w:ascii="Arial" w:eastAsia="Arial" w:hAnsi="Arial" w:cs="Arial"/>
          <w:color w:val="000000"/>
        </w:rPr>
        <w:t xml:space="preserve"> may adapt this process for expediency when it is considered </w:t>
      </w:r>
      <w:r>
        <w:rPr>
          <w:rFonts w:ascii="Arial" w:eastAsia="Arial" w:hAnsi="Arial" w:cs="Arial"/>
          <w:color w:val="000000"/>
        </w:rPr>
        <w:t xml:space="preserve">that </w:t>
      </w:r>
      <w:r w:rsidRPr="00316887">
        <w:rPr>
          <w:rFonts w:ascii="Arial" w:eastAsia="Arial" w:hAnsi="Arial" w:cs="Arial"/>
          <w:color w:val="000000"/>
        </w:rPr>
        <w:t>a skill is needed urgently</w:t>
      </w:r>
      <w:r>
        <w:rPr>
          <w:rFonts w:ascii="Arial" w:eastAsia="Arial" w:hAnsi="Arial" w:cs="Arial"/>
          <w:color w:val="000000"/>
        </w:rPr>
        <w:t>,</w:t>
      </w:r>
      <w:r w:rsidRPr="00316887">
        <w:rPr>
          <w:rFonts w:ascii="Arial" w:eastAsia="Arial" w:hAnsi="Arial" w:cs="Arial"/>
          <w:color w:val="000000"/>
        </w:rPr>
        <w:t xml:space="preserve"> and where the role is strictly time limited. </w:t>
      </w:r>
    </w:p>
    <w:p w14:paraId="6079CCA7" w14:textId="77777777" w:rsidR="00467B87" w:rsidRPr="00316887" w:rsidRDefault="00467B87" w:rsidP="00467B87">
      <w:pPr>
        <w:spacing w:after="120" w:line="247" w:lineRule="auto"/>
        <w:ind w:right="57" w:hanging="11"/>
        <w:jc w:val="both"/>
        <w:rPr>
          <w:rFonts w:ascii="Arial" w:eastAsia="Arial" w:hAnsi="Arial" w:cs="Arial"/>
          <w:color w:val="000000"/>
        </w:rPr>
      </w:pPr>
      <w:r w:rsidRPr="00316887">
        <w:rPr>
          <w:rFonts w:ascii="Arial" w:eastAsia="Arial" w:hAnsi="Arial" w:cs="Arial"/>
          <w:color w:val="000000"/>
        </w:rPr>
        <w:t xml:space="preserve">Board or Committee members co-opted in this way must not make up more than one third of the total number of Board or Committee members at any one time.  </w:t>
      </w:r>
    </w:p>
    <w:p w14:paraId="3BAD1A41" w14:textId="77777777" w:rsidR="00467B87" w:rsidRDefault="00467B87" w:rsidP="00467B87">
      <w:pPr>
        <w:spacing w:line="247" w:lineRule="auto"/>
        <w:ind w:right="57" w:hanging="10"/>
        <w:jc w:val="both"/>
        <w:rPr>
          <w:rFonts w:ascii="Arial" w:eastAsia="Arial" w:hAnsi="Arial" w:cs="Arial"/>
          <w:color w:val="000000"/>
        </w:rPr>
      </w:pPr>
      <w:r w:rsidRPr="00316887">
        <w:rPr>
          <w:rFonts w:ascii="Arial" w:eastAsia="Arial" w:hAnsi="Arial" w:cs="Arial"/>
          <w:color w:val="000000"/>
        </w:rPr>
        <w:t>All co-opted Board or Committee members must retire at each AGM but may offer themselves for further co-opt</w:t>
      </w:r>
      <w:r>
        <w:rPr>
          <w:rFonts w:ascii="Arial" w:eastAsia="Arial" w:hAnsi="Arial" w:cs="Arial"/>
          <w:color w:val="000000"/>
        </w:rPr>
        <w:t>ion.</w:t>
      </w:r>
    </w:p>
    <w:p w14:paraId="5D9BC9A9" w14:textId="77777777" w:rsidR="00467B87" w:rsidRDefault="00467B87" w:rsidP="00023A85">
      <w:pPr>
        <w:spacing w:line="247" w:lineRule="auto"/>
        <w:ind w:right="57"/>
        <w:jc w:val="both"/>
        <w:rPr>
          <w:rFonts w:ascii="Arial" w:eastAsia="Arial" w:hAnsi="Arial" w:cs="Arial"/>
          <w:color w:val="000000"/>
        </w:rPr>
      </w:pPr>
    </w:p>
    <w:p w14:paraId="3C942DBD" w14:textId="77777777" w:rsidR="00467B87" w:rsidRPr="006A6B74" w:rsidRDefault="00467B87" w:rsidP="00467B87">
      <w:pPr>
        <w:spacing w:after="240" w:line="247" w:lineRule="auto"/>
        <w:ind w:right="57" w:hanging="10"/>
        <w:jc w:val="right"/>
        <w:rPr>
          <w:rFonts w:ascii="Arial" w:eastAsia="Arial" w:hAnsi="Arial" w:cs="Arial"/>
          <w:color w:val="000000"/>
          <w:sz w:val="23"/>
          <w:szCs w:val="23"/>
          <w:u w:val="single" w:color="000000"/>
        </w:rPr>
      </w:pPr>
      <w:r w:rsidRPr="006A6B74">
        <w:rPr>
          <w:rFonts w:ascii="Arial" w:eastAsia="Arial" w:hAnsi="Arial" w:cs="Arial"/>
          <w:b/>
          <w:bCs/>
          <w:color w:val="000000"/>
          <w:sz w:val="23"/>
          <w:szCs w:val="23"/>
        </w:rPr>
        <w:lastRenderedPageBreak/>
        <w:t>A</w:t>
      </w:r>
      <w:r w:rsidRPr="006A6B74">
        <w:rPr>
          <w:rFonts w:ascii="Arial" w:eastAsia="Arial" w:hAnsi="Arial" w:cs="Arial"/>
          <w:b/>
          <w:color w:val="000000"/>
          <w:sz w:val="23"/>
          <w:szCs w:val="23"/>
          <w:u w:color="000000"/>
        </w:rPr>
        <w:t xml:space="preserve">ppendix One </w:t>
      </w:r>
    </w:p>
    <w:p w14:paraId="1BAB813B" w14:textId="77777777" w:rsidR="00467B87" w:rsidRPr="00AF36C8" w:rsidRDefault="00467B87" w:rsidP="00467B87">
      <w:pPr>
        <w:keepNext/>
        <w:keepLines/>
        <w:spacing w:line="247" w:lineRule="auto"/>
        <w:ind w:hanging="11"/>
        <w:jc w:val="center"/>
        <w:outlineLvl w:val="2"/>
        <w:rPr>
          <w:rFonts w:ascii="Arial" w:eastAsia="Arial" w:hAnsi="Arial" w:cs="Arial"/>
          <w:b/>
          <w:bCs/>
          <w:color w:val="000000"/>
          <w:sz w:val="23"/>
          <w:szCs w:val="23"/>
          <w:u w:color="000000"/>
        </w:rPr>
      </w:pPr>
      <w:r w:rsidRPr="00AF36C8">
        <w:rPr>
          <w:rFonts w:ascii="Arial" w:eastAsia="Arial" w:hAnsi="Arial" w:cs="Arial"/>
          <w:b/>
          <w:bCs/>
          <w:color w:val="000000"/>
          <w:sz w:val="23"/>
          <w:szCs w:val="23"/>
          <w:u w:color="000000"/>
        </w:rPr>
        <w:t>List of Key Control Policies</w:t>
      </w:r>
    </w:p>
    <w:p w14:paraId="1D89788C" w14:textId="77777777" w:rsidR="00467B87" w:rsidRPr="00316887" w:rsidRDefault="00467B87" w:rsidP="00467B87">
      <w:pPr>
        <w:spacing w:after="120" w:line="247" w:lineRule="auto"/>
        <w:ind w:right="57" w:hanging="11"/>
        <w:jc w:val="both"/>
        <w:rPr>
          <w:rFonts w:ascii="Arial" w:eastAsia="Arial" w:hAnsi="Arial" w:cs="Arial"/>
          <w:color w:val="000000"/>
        </w:rPr>
      </w:pPr>
      <w:r w:rsidRPr="00316887">
        <w:rPr>
          <w:rFonts w:ascii="Arial" w:eastAsia="Arial" w:hAnsi="Arial" w:cs="Arial"/>
          <w:color w:val="000000"/>
        </w:rPr>
        <w:t>Key Control Policies are those whose development and implementation has major significance in the governance, strategic direction, financial viability and risk management of Framework’s activity.</w:t>
      </w:r>
      <w:r>
        <w:rPr>
          <w:rFonts w:ascii="Arial" w:eastAsia="Arial" w:hAnsi="Arial" w:cs="Arial"/>
          <w:color w:val="000000"/>
        </w:rPr>
        <w:t xml:space="preserve">  Key Control Policies may only be amended or updated by the Board.</w:t>
      </w:r>
      <w:r w:rsidRPr="00316887">
        <w:rPr>
          <w:rFonts w:ascii="Arial" w:eastAsia="Arial" w:hAnsi="Arial" w:cs="Arial"/>
          <w:color w:val="000000"/>
        </w:rPr>
        <w:t xml:space="preserve">  </w:t>
      </w:r>
    </w:p>
    <w:p w14:paraId="3DE24A9B" w14:textId="77777777" w:rsidR="00467B87" w:rsidRPr="001179CB" w:rsidRDefault="00467B87" w:rsidP="00467B87">
      <w:pPr>
        <w:spacing w:line="247" w:lineRule="auto"/>
        <w:ind w:right="57" w:hanging="11"/>
        <w:jc w:val="both"/>
        <w:rPr>
          <w:rFonts w:ascii="Arial" w:eastAsia="Arial" w:hAnsi="Arial" w:cs="Arial"/>
          <w:b/>
          <w:bCs/>
          <w:color w:val="000000"/>
        </w:rPr>
      </w:pPr>
      <w:r w:rsidRPr="001179CB">
        <w:rPr>
          <w:rFonts w:ascii="Arial" w:eastAsia="Arial" w:hAnsi="Arial" w:cs="Arial"/>
          <w:b/>
          <w:bCs/>
          <w:color w:val="000000"/>
        </w:rPr>
        <w:t xml:space="preserve">Code of Conduct </w:t>
      </w:r>
    </w:p>
    <w:p w14:paraId="2D54FB8B" w14:textId="77777777" w:rsidR="00467B87" w:rsidRPr="001179CB" w:rsidRDefault="00467B87" w:rsidP="00467B87">
      <w:pPr>
        <w:spacing w:line="247" w:lineRule="auto"/>
        <w:ind w:right="57" w:hanging="11"/>
        <w:jc w:val="both"/>
        <w:rPr>
          <w:rFonts w:ascii="Arial" w:eastAsia="Arial" w:hAnsi="Arial" w:cs="Arial"/>
          <w:b/>
          <w:bCs/>
          <w:color w:val="000000"/>
        </w:rPr>
      </w:pPr>
      <w:r w:rsidRPr="001179CB">
        <w:rPr>
          <w:rFonts w:ascii="Arial" w:eastAsia="Arial" w:hAnsi="Arial" w:cs="Arial"/>
          <w:b/>
          <w:bCs/>
          <w:color w:val="000000"/>
        </w:rPr>
        <w:t xml:space="preserve">Disciplinary Policy </w:t>
      </w:r>
    </w:p>
    <w:p w14:paraId="3042D82B" w14:textId="77777777" w:rsidR="00467B87" w:rsidRPr="001179CB" w:rsidRDefault="00467B87" w:rsidP="00467B87">
      <w:pPr>
        <w:spacing w:line="247" w:lineRule="auto"/>
        <w:ind w:right="57" w:hanging="11"/>
        <w:jc w:val="both"/>
        <w:rPr>
          <w:rFonts w:ascii="Arial" w:eastAsia="Arial" w:hAnsi="Arial" w:cs="Arial"/>
          <w:b/>
          <w:bCs/>
          <w:color w:val="000000"/>
        </w:rPr>
      </w:pPr>
      <w:r w:rsidRPr="001179CB">
        <w:rPr>
          <w:rFonts w:ascii="Arial" w:eastAsia="Arial" w:hAnsi="Arial" w:cs="Arial"/>
          <w:b/>
          <w:bCs/>
          <w:color w:val="000000"/>
        </w:rPr>
        <w:t xml:space="preserve">Equality and Diversity Policy </w:t>
      </w:r>
    </w:p>
    <w:p w14:paraId="0F6BA6D7" w14:textId="77777777" w:rsidR="00467B87" w:rsidRPr="001179CB" w:rsidRDefault="00467B87" w:rsidP="00467B87">
      <w:pPr>
        <w:spacing w:line="247" w:lineRule="auto"/>
        <w:ind w:right="57" w:hanging="11"/>
        <w:jc w:val="both"/>
        <w:rPr>
          <w:rFonts w:ascii="Arial" w:eastAsia="Arial" w:hAnsi="Arial" w:cs="Arial"/>
          <w:b/>
          <w:bCs/>
          <w:color w:val="000000"/>
        </w:rPr>
      </w:pPr>
      <w:r w:rsidRPr="001179CB">
        <w:rPr>
          <w:rFonts w:ascii="Arial" w:eastAsia="Arial" w:hAnsi="Arial" w:cs="Arial"/>
          <w:b/>
          <w:bCs/>
          <w:color w:val="000000"/>
        </w:rPr>
        <w:t xml:space="preserve">Financial Regulations </w:t>
      </w:r>
    </w:p>
    <w:p w14:paraId="2FEC48F1" w14:textId="77777777" w:rsidR="00467B87" w:rsidRPr="001179CB" w:rsidRDefault="00467B87" w:rsidP="00467B87">
      <w:pPr>
        <w:spacing w:line="247" w:lineRule="auto"/>
        <w:ind w:right="57" w:hanging="11"/>
        <w:jc w:val="both"/>
        <w:rPr>
          <w:rFonts w:ascii="Arial" w:eastAsia="Arial" w:hAnsi="Arial" w:cs="Arial"/>
          <w:b/>
          <w:bCs/>
          <w:color w:val="000000"/>
        </w:rPr>
      </w:pPr>
      <w:r w:rsidRPr="001179CB">
        <w:rPr>
          <w:rFonts w:ascii="Arial" w:eastAsia="Arial" w:hAnsi="Arial" w:cs="Arial"/>
          <w:b/>
          <w:bCs/>
          <w:color w:val="000000"/>
        </w:rPr>
        <w:t xml:space="preserve">Governance in Action </w:t>
      </w:r>
    </w:p>
    <w:p w14:paraId="16B7204B" w14:textId="77777777" w:rsidR="00467B87" w:rsidRPr="001179CB" w:rsidRDefault="00467B87" w:rsidP="00467B87">
      <w:pPr>
        <w:spacing w:line="247" w:lineRule="auto"/>
        <w:ind w:right="57" w:hanging="11"/>
        <w:jc w:val="both"/>
        <w:rPr>
          <w:rFonts w:ascii="Arial" w:eastAsia="Arial" w:hAnsi="Arial" w:cs="Arial"/>
          <w:b/>
          <w:bCs/>
          <w:color w:val="000000"/>
        </w:rPr>
      </w:pPr>
      <w:r w:rsidRPr="001179CB">
        <w:rPr>
          <w:rFonts w:ascii="Arial" w:eastAsia="Arial" w:hAnsi="Arial" w:cs="Arial"/>
          <w:b/>
          <w:bCs/>
          <w:color w:val="000000"/>
        </w:rPr>
        <w:t xml:space="preserve">Grievance Policy </w:t>
      </w:r>
    </w:p>
    <w:p w14:paraId="0A5E8F74" w14:textId="77777777" w:rsidR="00467B87" w:rsidRPr="001179CB" w:rsidRDefault="00467B87" w:rsidP="00467B87">
      <w:pPr>
        <w:spacing w:line="247" w:lineRule="auto"/>
        <w:ind w:right="57" w:hanging="11"/>
        <w:jc w:val="both"/>
        <w:rPr>
          <w:rFonts w:ascii="Arial" w:eastAsia="Arial" w:hAnsi="Arial" w:cs="Arial"/>
          <w:b/>
          <w:bCs/>
          <w:color w:val="000000"/>
        </w:rPr>
      </w:pPr>
      <w:r w:rsidRPr="001179CB">
        <w:rPr>
          <w:rFonts w:ascii="Arial" w:eastAsia="Arial" w:hAnsi="Arial" w:cs="Arial"/>
          <w:b/>
          <w:bCs/>
          <w:color w:val="000000"/>
        </w:rPr>
        <w:t xml:space="preserve">Safety, Health, Environment and Quality Policy </w:t>
      </w:r>
    </w:p>
    <w:p w14:paraId="68B1FD13" w14:textId="77777777" w:rsidR="00467B87" w:rsidRPr="001179CB" w:rsidRDefault="00467B87" w:rsidP="00467B87">
      <w:pPr>
        <w:spacing w:line="247" w:lineRule="auto"/>
        <w:ind w:right="57" w:hanging="11"/>
        <w:jc w:val="both"/>
        <w:rPr>
          <w:rFonts w:ascii="Arial" w:eastAsia="Arial" w:hAnsi="Arial" w:cs="Arial"/>
          <w:b/>
          <w:bCs/>
          <w:color w:val="000000"/>
        </w:rPr>
      </w:pPr>
      <w:r w:rsidRPr="001179CB">
        <w:rPr>
          <w:rFonts w:ascii="Arial" w:eastAsia="Arial" w:hAnsi="Arial" w:cs="Arial"/>
          <w:b/>
          <w:bCs/>
          <w:color w:val="000000"/>
        </w:rPr>
        <w:t xml:space="preserve">Risk Management Policy </w:t>
      </w:r>
    </w:p>
    <w:p w14:paraId="0F46BAFD" w14:textId="77777777" w:rsidR="00467B87" w:rsidRPr="001179CB" w:rsidRDefault="00467B87" w:rsidP="00467B87">
      <w:pPr>
        <w:spacing w:line="247" w:lineRule="auto"/>
        <w:ind w:right="57" w:hanging="11"/>
        <w:jc w:val="both"/>
        <w:rPr>
          <w:rFonts w:ascii="Arial" w:eastAsia="Arial" w:hAnsi="Arial" w:cs="Arial"/>
          <w:b/>
          <w:bCs/>
          <w:color w:val="000000"/>
        </w:rPr>
      </w:pPr>
      <w:r w:rsidRPr="001179CB">
        <w:rPr>
          <w:rFonts w:ascii="Arial" w:eastAsia="Arial" w:hAnsi="Arial" w:cs="Arial"/>
          <w:b/>
          <w:bCs/>
          <w:color w:val="000000"/>
        </w:rPr>
        <w:t xml:space="preserve">Senior Pay Policy </w:t>
      </w:r>
    </w:p>
    <w:p w14:paraId="278043C5" w14:textId="77777777" w:rsidR="00467B87" w:rsidRPr="001179CB" w:rsidRDefault="00467B87" w:rsidP="00467B87">
      <w:pPr>
        <w:spacing w:line="247" w:lineRule="auto"/>
        <w:ind w:right="57" w:hanging="11"/>
        <w:jc w:val="both"/>
        <w:rPr>
          <w:rFonts w:ascii="Arial" w:eastAsia="Arial" w:hAnsi="Arial" w:cs="Arial"/>
          <w:b/>
          <w:bCs/>
          <w:color w:val="000000"/>
        </w:rPr>
      </w:pPr>
      <w:r w:rsidRPr="001179CB">
        <w:rPr>
          <w:rFonts w:ascii="Arial" w:eastAsia="Arial" w:hAnsi="Arial" w:cs="Arial"/>
          <w:b/>
          <w:bCs/>
          <w:color w:val="000000"/>
        </w:rPr>
        <w:t xml:space="preserve">Service User Participation and Empowerment </w:t>
      </w:r>
    </w:p>
    <w:p w14:paraId="7EB49775" w14:textId="77777777" w:rsidR="00467B87" w:rsidRPr="001179CB" w:rsidRDefault="00467B87" w:rsidP="00467B87">
      <w:pPr>
        <w:spacing w:line="247" w:lineRule="auto"/>
        <w:ind w:right="57" w:hanging="11"/>
        <w:jc w:val="both"/>
        <w:rPr>
          <w:rFonts w:ascii="Arial" w:eastAsia="Arial" w:hAnsi="Arial" w:cs="Arial"/>
          <w:b/>
          <w:bCs/>
          <w:color w:val="000000"/>
        </w:rPr>
      </w:pPr>
      <w:r w:rsidRPr="001179CB">
        <w:rPr>
          <w:rFonts w:ascii="Arial" w:eastAsia="Arial" w:hAnsi="Arial" w:cs="Arial"/>
          <w:b/>
          <w:bCs/>
          <w:color w:val="000000"/>
        </w:rPr>
        <w:t xml:space="preserve">Treasury Management Policy </w:t>
      </w:r>
    </w:p>
    <w:p w14:paraId="71235ADD" w14:textId="77777777" w:rsidR="00467B87" w:rsidRDefault="00467B87" w:rsidP="00467B87">
      <w:pPr>
        <w:spacing w:line="247" w:lineRule="auto"/>
        <w:ind w:right="57" w:hanging="11"/>
        <w:jc w:val="both"/>
        <w:rPr>
          <w:rFonts w:ascii="Arial" w:eastAsia="Arial" w:hAnsi="Arial" w:cs="Arial"/>
          <w:b/>
          <w:bCs/>
          <w:color w:val="000000"/>
        </w:rPr>
      </w:pPr>
      <w:r w:rsidRPr="001179CB">
        <w:rPr>
          <w:rFonts w:ascii="Arial" w:eastAsia="Arial" w:hAnsi="Arial" w:cs="Arial"/>
          <w:b/>
          <w:bCs/>
          <w:color w:val="000000"/>
        </w:rPr>
        <w:t xml:space="preserve">Whistleblowing Policy </w:t>
      </w:r>
    </w:p>
    <w:p w14:paraId="32B11B3D" w14:textId="77777777" w:rsidR="00631760" w:rsidRPr="001179CB" w:rsidRDefault="00631760" w:rsidP="00467B87">
      <w:pPr>
        <w:spacing w:line="247" w:lineRule="auto"/>
        <w:ind w:right="57" w:hanging="11"/>
        <w:jc w:val="both"/>
        <w:rPr>
          <w:rFonts w:ascii="Arial" w:eastAsia="Arial" w:hAnsi="Arial" w:cs="Arial"/>
          <w:b/>
          <w:bCs/>
          <w:color w:val="000000"/>
        </w:rPr>
      </w:pPr>
    </w:p>
    <w:p w14:paraId="7461B7C2" w14:textId="77777777" w:rsidR="00467B87" w:rsidRPr="00316887" w:rsidRDefault="00467B87" w:rsidP="00467B87">
      <w:pPr>
        <w:spacing w:line="247" w:lineRule="auto"/>
        <w:ind w:hanging="10"/>
        <w:jc w:val="both"/>
        <w:rPr>
          <w:rFonts w:ascii="Arial" w:eastAsia="Arial" w:hAnsi="Arial" w:cs="Arial"/>
          <w:color w:val="000000"/>
        </w:rPr>
      </w:pPr>
      <w:r w:rsidRPr="00316887">
        <w:rPr>
          <w:rFonts w:ascii="Arial" w:eastAsia="Arial" w:hAnsi="Arial" w:cs="Arial"/>
          <w:color w:val="000000"/>
        </w:rPr>
        <w:t xml:space="preserve">All other Framework Policies may be approved by the Corporate Leadership Team (CLT), unless the responsibility for their approval has </w:t>
      </w:r>
      <w:r>
        <w:rPr>
          <w:rFonts w:ascii="Arial" w:eastAsia="Arial" w:hAnsi="Arial" w:cs="Arial"/>
          <w:color w:val="000000"/>
        </w:rPr>
        <w:t xml:space="preserve">specifically </w:t>
      </w:r>
      <w:r w:rsidRPr="00316887">
        <w:rPr>
          <w:rFonts w:ascii="Arial" w:eastAsia="Arial" w:hAnsi="Arial" w:cs="Arial"/>
          <w:color w:val="000000"/>
        </w:rPr>
        <w:t>been delegated by the Board to the ARM</w:t>
      </w:r>
      <w:r>
        <w:rPr>
          <w:rFonts w:ascii="Arial" w:eastAsia="Arial" w:hAnsi="Arial" w:cs="Arial"/>
          <w:color w:val="000000"/>
        </w:rPr>
        <w:t>, SDC</w:t>
      </w:r>
      <w:r w:rsidRPr="00316887">
        <w:rPr>
          <w:rFonts w:ascii="Arial" w:eastAsia="Arial" w:hAnsi="Arial" w:cs="Arial"/>
          <w:color w:val="000000"/>
        </w:rPr>
        <w:t xml:space="preserve"> or the </w:t>
      </w:r>
      <w:r>
        <w:rPr>
          <w:rFonts w:ascii="Arial" w:eastAsia="Arial" w:hAnsi="Arial" w:cs="Arial"/>
          <w:color w:val="000000"/>
        </w:rPr>
        <w:t>N&amp;R</w:t>
      </w:r>
      <w:r w:rsidRPr="00316887">
        <w:rPr>
          <w:rFonts w:ascii="Arial" w:eastAsia="Arial" w:hAnsi="Arial" w:cs="Arial"/>
          <w:color w:val="000000"/>
        </w:rPr>
        <w:t xml:space="preserve"> Committee.  </w:t>
      </w:r>
    </w:p>
    <w:p w14:paraId="63D387D5" w14:textId="77777777" w:rsidR="00467B87" w:rsidRPr="00316887" w:rsidRDefault="00467B87" w:rsidP="00467B87">
      <w:pPr>
        <w:spacing w:line="247" w:lineRule="auto"/>
        <w:rPr>
          <w:rFonts w:ascii="Arial" w:eastAsia="Arial" w:hAnsi="Arial" w:cs="Arial"/>
          <w:color w:val="000000"/>
        </w:rPr>
      </w:pPr>
      <w:r w:rsidRPr="00316887">
        <w:rPr>
          <w:rFonts w:ascii="Arial" w:eastAsia="Arial" w:hAnsi="Arial" w:cs="Arial"/>
          <w:color w:val="000000"/>
        </w:rPr>
        <w:t xml:space="preserve"> </w:t>
      </w:r>
    </w:p>
    <w:p w14:paraId="450EE80C" w14:textId="77777777" w:rsidR="00467B87" w:rsidRPr="00316887" w:rsidRDefault="00467B87" w:rsidP="00467B87">
      <w:pPr>
        <w:spacing w:line="247" w:lineRule="auto"/>
        <w:rPr>
          <w:rFonts w:ascii="Arial" w:eastAsia="Arial" w:hAnsi="Arial" w:cs="Arial"/>
          <w:color w:val="000000"/>
        </w:rPr>
      </w:pPr>
      <w:r w:rsidRPr="00316887">
        <w:rPr>
          <w:rFonts w:ascii="Arial" w:eastAsia="Arial" w:hAnsi="Arial" w:cs="Arial"/>
          <w:color w:val="000000"/>
        </w:rPr>
        <w:t xml:space="preserve"> </w:t>
      </w:r>
    </w:p>
    <w:p w14:paraId="5844B4E8" w14:textId="77777777" w:rsidR="00467B87" w:rsidRPr="0007317C" w:rsidRDefault="00467B87" w:rsidP="00467B87">
      <w:pPr>
        <w:spacing w:line="247" w:lineRule="auto"/>
        <w:jc w:val="right"/>
        <w:rPr>
          <w:rFonts w:ascii="Arial" w:eastAsia="Arial" w:hAnsi="Arial" w:cs="Arial"/>
          <w:b/>
          <w:color w:val="000000"/>
          <w:sz w:val="12"/>
          <w:szCs w:val="12"/>
        </w:rPr>
      </w:pPr>
    </w:p>
    <w:p w14:paraId="5B57FCE3" w14:textId="77777777" w:rsidR="00631760" w:rsidRDefault="00631760" w:rsidP="00467B87">
      <w:pPr>
        <w:spacing w:after="240" w:line="247" w:lineRule="auto"/>
        <w:jc w:val="right"/>
        <w:rPr>
          <w:rFonts w:ascii="Arial" w:eastAsia="Arial" w:hAnsi="Arial" w:cs="Arial"/>
          <w:b/>
          <w:color w:val="000000"/>
          <w:sz w:val="23"/>
          <w:szCs w:val="23"/>
        </w:rPr>
      </w:pPr>
    </w:p>
    <w:p w14:paraId="128C6808" w14:textId="77777777" w:rsidR="00631760" w:rsidRDefault="00631760" w:rsidP="00467B87">
      <w:pPr>
        <w:spacing w:after="240" w:line="247" w:lineRule="auto"/>
        <w:jc w:val="right"/>
        <w:rPr>
          <w:rFonts w:ascii="Arial" w:eastAsia="Arial" w:hAnsi="Arial" w:cs="Arial"/>
          <w:b/>
          <w:color w:val="000000"/>
          <w:sz w:val="23"/>
          <w:szCs w:val="23"/>
        </w:rPr>
      </w:pPr>
    </w:p>
    <w:p w14:paraId="506B961C" w14:textId="77777777" w:rsidR="00631760" w:rsidRDefault="00631760" w:rsidP="00467B87">
      <w:pPr>
        <w:spacing w:after="240" w:line="247" w:lineRule="auto"/>
        <w:jc w:val="right"/>
        <w:rPr>
          <w:rFonts w:ascii="Arial" w:eastAsia="Arial" w:hAnsi="Arial" w:cs="Arial"/>
          <w:b/>
          <w:color w:val="000000"/>
          <w:sz w:val="23"/>
          <w:szCs w:val="23"/>
        </w:rPr>
      </w:pPr>
    </w:p>
    <w:p w14:paraId="745D0556" w14:textId="77777777" w:rsidR="00631760" w:rsidRDefault="00631760" w:rsidP="00467B87">
      <w:pPr>
        <w:spacing w:after="240" w:line="247" w:lineRule="auto"/>
        <w:jc w:val="right"/>
        <w:rPr>
          <w:rFonts w:ascii="Arial" w:eastAsia="Arial" w:hAnsi="Arial" w:cs="Arial"/>
          <w:b/>
          <w:color w:val="000000"/>
          <w:sz w:val="23"/>
          <w:szCs w:val="23"/>
        </w:rPr>
      </w:pPr>
    </w:p>
    <w:p w14:paraId="0ED4B7E4" w14:textId="77777777" w:rsidR="00631760" w:rsidRDefault="00631760" w:rsidP="00467B87">
      <w:pPr>
        <w:spacing w:after="240" w:line="247" w:lineRule="auto"/>
        <w:jc w:val="right"/>
        <w:rPr>
          <w:rFonts w:ascii="Arial" w:eastAsia="Arial" w:hAnsi="Arial" w:cs="Arial"/>
          <w:b/>
          <w:color w:val="000000"/>
          <w:sz w:val="23"/>
          <w:szCs w:val="23"/>
        </w:rPr>
      </w:pPr>
    </w:p>
    <w:p w14:paraId="2CC6CDC1" w14:textId="77777777" w:rsidR="00631760" w:rsidRDefault="00631760" w:rsidP="00467B87">
      <w:pPr>
        <w:spacing w:after="240" w:line="247" w:lineRule="auto"/>
        <w:jc w:val="right"/>
        <w:rPr>
          <w:rFonts w:ascii="Arial" w:eastAsia="Arial" w:hAnsi="Arial" w:cs="Arial"/>
          <w:b/>
          <w:color w:val="000000"/>
          <w:sz w:val="23"/>
          <w:szCs w:val="23"/>
        </w:rPr>
      </w:pPr>
    </w:p>
    <w:p w14:paraId="0B70DACF" w14:textId="77777777" w:rsidR="00631760" w:rsidRDefault="00631760" w:rsidP="00467B87">
      <w:pPr>
        <w:spacing w:after="240" w:line="247" w:lineRule="auto"/>
        <w:jc w:val="right"/>
        <w:rPr>
          <w:rFonts w:ascii="Arial" w:eastAsia="Arial" w:hAnsi="Arial" w:cs="Arial"/>
          <w:b/>
          <w:color w:val="000000"/>
          <w:sz w:val="23"/>
          <w:szCs w:val="23"/>
        </w:rPr>
      </w:pPr>
    </w:p>
    <w:p w14:paraId="6BE8495E" w14:textId="77777777" w:rsidR="00631760" w:rsidRDefault="00631760" w:rsidP="00467B87">
      <w:pPr>
        <w:spacing w:after="240" w:line="247" w:lineRule="auto"/>
        <w:jc w:val="right"/>
        <w:rPr>
          <w:rFonts w:ascii="Arial" w:eastAsia="Arial" w:hAnsi="Arial" w:cs="Arial"/>
          <w:b/>
          <w:color w:val="000000"/>
          <w:sz w:val="23"/>
          <w:szCs w:val="23"/>
        </w:rPr>
      </w:pPr>
    </w:p>
    <w:p w14:paraId="261A0D47" w14:textId="77777777" w:rsidR="00631760" w:rsidRDefault="00631760" w:rsidP="00467B87">
      <w:pPr>
        <w:spacing w:after="240" w:line="247" w:lineRule="auto"/>
        <w:jc w:val="right"/>
        <w:rPr>
          <w:rFonts w:ascii="Arial" w:eastAsia="Arial" w:hAnsi="Arial" w:cs="Arial"/>
          <w:b/>
          <w:color w:val="000000"/>
          <w:sz w:val="23"/>
          <w:szCs w:val="23"/>
        </w:rPr>
      </w:pPr>
    </w:p>
    <w:p w14:paraId="43B10B6B" w14:textId="77777777" w:rsidR="00631760" w:rsidRDefault="00631760" w:rsidP="00467B87">
      <w:pPr>
        <w:spacing w:after="240" w:line="247" w:lineRule="auto"/>
        <w:jc w:val="right"/>
        <w:rPr>
          <w:rFonts w:ascii="Arial" w:eastAsia="Arial" w:hAnsi="Arial" w:cs="Arial"/>
          <w:b/>
          <w:color w:val="000000"/>
          <w:sz w:val="23"/>
          <w:szCs w:val="23"/>
        </w:rPr>
      </w:pPr>
    </w:p>
    <w:p w14:paraId="4DE2B9D5" w14:textId="77777777" w:rsidR="00631760" w:rsidRDefault="00631760" w:rsidP="00467B87">
      <w:pPr>
        <w:spacing w:after="240" w:line="247" w:lineRule="auto"/>
        <w:jc w:val="right"/>
        <w:rPr>
          <w:rFonts w:ascii="Arial" w:eastAsia="Arial" w:hAnsi="Arial" w:cs="Arial"/>
          <w:b/>
          <w:color w:val="000000"/>
          <w:sz w:val="23"/>
          <w:szCs w:val="23"/>
        </w:rPr>
      </w:pPr>
    </w:p>
    <w:p w14:paraId="31377C1E" w14:textId="77777777" w:rsidR="00631760" w:rsidRDefault="00631760" w:rsidP="00467B87">
      <w:pPr>
        <w:spacing w:after="240" w:line="247" w:lineRule="auto"/>
        <w:jc w:val="right"/>
        <w:rPr>
          <w:rFonts w:ascii="Arial" w:eastAsia="Arial" w:hAnsi="Arial" w:cs="Arial"/>
          <w:b/>
          <w:color w:val="000000"/>
          <w:sz w:val="23"/>
          <w:szCs w:val="23"/>
        </w:rPr>
      </w:pPr>
    </w:p>
    <w:p w14:paraId="233DB15A" w14:textId="77777777" w:rsidR="00631760" w:rsidRDefault="00631760" w:rsidP="00467B87">
      <w:pPr>
        <w:spacing w:after="240" w:line="247" w:lineRule="auto"/>
        <w:jc w:val="right"/>
        <w:rPr>
          <w:rFonts w:ascii="Arial" w:eastAsia="Arial" w:hAnsi="Arial" w:cs="Arial"/>
          <w:b/>
          <w:color w:val="000000"/>
          <w:sz w:val="23"/>
          <w:szCs w:val="23"/>
        </w:rPr>
      </w:pPr>
    </w:p>
    <w:p w14:paraId="1DE7C63E" w14:textId="77777777" w:rsidR="00631760" w:rsidRDefault="00631760" w:rsidP="00467B87">
      <w:pPr>
        <w:spacing w:after="240" w:line="247" w:lineRule="auto"/>
        <w:jc w:val="right"/>
        <w:rPr>
          <w:rFonts w:ascii="Arial" w:eastAsia="Arial" w:hAnsi="Arial" w:cs="Arial"/>
          <w:b/>
          <w:color w:val="000000"/>
          <w:sz w:val="23"/>
          <w:szCs w:val="23"/>
        </w:rPr>
      </w:pPr>
    </w:p>
    <w:p w14:paraId="5EDD00FF" w14:textId="10C9845E" w:rsidR="00467B87" w:rsidRPr="006A6B74" w:rsidRDefault="00467B87" w:rsidP="00467B87">
      <w:pPr>
        <w:spacing w:after="240" w:line="247" w:lineRule="auto"/>
        <w:jc w:val="right"/>
        <w:rPr>
          <w:rFonts w:ascii="Arial" w:eastAsia="Arial" w:hAnsi="Arial" w:cs="Arial"/>
          <w:b/>
          <w:color w:val="000000"/>
          <w:sz w:val="23"/>
          <w:szCs w:val="23"/>
        </w:rPr>
      </w:pPr>
      <w:r w:rsidRPr="006A6B74">
        <w:rPr>
          <w:rFonts w:ascii="Arial" w:eastAsia="Arial" w:hAnsi="Arial" w:cs="Arial"/>
          <w:b/>
          <w:color w:val="000000"/>
          <w:sz w:val="23"/>
          <w:szCs w:val="23"/>
        </w:rPr>
        <w:lastRenderedPageBreak/>
        <w:t xml:space="preserve">Appendix Two </w:t>
      </w:r>
      <w:r w:rsidRPr="006A6B74">
        <w:rPr>
          <w:rFonts w:ascii="Arial" w:eastAsia="Arial" w:hAnsi="Arial" w:cs="Arial"/>
          <w:color w:val="000000"/>
          <w:sz w:val="23"/>
          <w:szCs w:val="23"/>
        </w:rPr>
        <w:t xml:space="preserve"> </w:t>
      </w:r>
    </w:p>
    <w:p w14:paraId="5F7C12DF" w14:textId="77777777" w:rsidR="00467B87" w:rsidRPr="00AF36C8" w:rsidRDefault="00467B87" w:rsidP="00467B87">
      <w:pPr>
        <w:keepNext/>
        <w:keepLines/>
        <w:spacing w:after="240" w:line="247" w:lineRule="auto"/>
        <w:jc w:val="center"/>
        <w:outlineLvl w:val="2"/>
        <w:rPr>
          <w:rFonts w:ascii="Arial" w:eastAsia="Arial" w:hAnsi="Arial" w:cs="Arial"/>
          <w:color w:val="000000"/>
          <w:sz w:val="23"/>
          <w:szCs w:val="23"/>
          <w:u w:color="000000"/>
        </w:rPr>
      </w:pPr>
      <w:r w:rsidRPr="00AF36C8">
        <w:rPr>
          <w:rFonts w:ascii="Arial" w:eastAsia="Arial" w:hAnsi="Arial" w:cs="Arial"/>
          <w:b/>
          <w:color w:val="000000"/>
          <w:sz w:val="23"/>
          <w:szCs w:val="23"/>
          <w:u w:color="000000"/>
        </w:rPr>
        <w:t>Terms of Reference for the Audit and Risk Management Committee</w:t>
      </w:r>
    </w:p>
    <w:p w14:paraId="35ECE5DB" w14:textId="77777777" w:rsidR="00467B87" w:rsidRPr="001179CB" w:rsidRDefault="00467B87" w:rsidP="00467B87">
      <w:pPr>
        <w:keepNext/>
        <w:keepLines/>
        <w:spacing w:after="80" w:line="247" w:lineRule="auto"/>
        <w:ind w:left="567" w:hanging="567"/>
        <w:outlineLvl w:val="3"/>
        <w:rPr>
          <w:rFonts w:ascii="Arial" w:eastAsia="Arial" w:hAnsi="Arial" w:cs="Arial"/>
          <w:b/>
          <w:color w:val="000000"/>
          <w:u w:color="000000"/>
        </w:rPr>
      </w:pPr>
      <w:r w:rsidRPr="00316887">
        <w:rPr>
          <w:rFonts w:ascii="Arial" w:eastAsia="Arial" w:hAnsi="Arial" w:cs="Arial"/>
          <w:b/>
          <w:color w:val="000000"/>
          <w:u w:color="000000"/>
        </w:rPr>
        <w:t xml:space="preserve">1. </w:t>
      </w:r>
      <w:r>
        <w:rPr>
          <w:rFonts w:ascii="Arial" w:eastAsia="Arial" w:hAnsi="Arial" w:cs="Arial"/>
          <w:b/>
          <w:color w:val="000000"/>
          <w:u w:color="000000"/>
        </w:rPr>
        <w:tab/>
      </w:r>
      <w:r w:rsidRPr="00316887">
        <w:rPr>
          <w:rFonts w:ascii="Arial" w:eastAsia="Arial" w:hAnsi="Arial" w:cs="Arial"/>
          <w:b/>
          <w:color w:val="000000"/>
          <w:u w:color="000000"/>
        </w:rPr>
        <w:t xml:space="preserve">Membership </w:t>
      </w:r>
    </w:p>
    <w:p w14:paraId="5C3ACB2A" w14:textId="77777777" w:rsidR="00467B87" w:rsidRPr="00316887" w:rsidRDefault="00467B87" w:rsidP="00467B87">
      <w:pPr>
        <w:spacing w:after="120" w:line="247" w:lineRule="auto"/>
        <w:ind w:left="567" w:right="57" w:hanging="578"/>
        <w:jc w:val="both"/>
        <w:rPr>
          <w:rFonts w:ascii="Arial" w:eastAsia="Arial" w:hAnsi="Arial" w:cs="Arial"/>
          <w:color w:val="000000"/>
        </w:rPr>
      </w:pPr>
      <w:r w:rsidRPr="00316887">
        <w:rPr>
          <w:rFonts w:ascii="Arial" w:eastAsia="Arial" w:hAnsi="Arial" w:cs="Arial"/>
          <w:color w:val="000000"/>
        </w:rPr>
        <w:t xml:space="preserve">1.1. </w:t>
      </w:r>
      <w:r w:rsidRPr="00316887">
        <w:rPr>
          <w:rFonts w:ascii="Arial" w:eastAsia="Arial" w:hAnsi="Arial" w:cs="Arial"/>
          <w:color w:val="000000"/>
        </w:rPr>
        <w:tab/>
        <w:t xml:space="preserve">The Board shall appoint the Committee. </w:t>
      </w:r>
    </w:p>
    <w:p w14:paraId="5690E478" w14:textId="77777777" w:rsidR="00467B87" w:rsidRPr="00316887" w:rsidRDefault="00467B87" w:rsidP="00467B87">
      <w:pPr>
        <w:spacing w:after="120" w:line="247" w:lineRule="auto"/>
        <w:ind w:left="567" w:right="57" w:hanging="578"/>
        <w:jc w:val="both"/>
        <w:rPr>
          <w:rFonts w:ascii="Arial" w:eastAsia="Arial" w:hAnsi="Arial" w:cs="Arial"/>
          <w:color w:val="000000"/>
        </w:rPr>
      </w:pPr>
      <w:r w:rsidRPr="00316887">
        <w:rPr>
          <w:rFonts w:ascii="Arial" w:eastAsia="Arial" w:hAnsi="Arial" w:cs="Arial"/>
          <w:color w:val="000000"/>
        </w:rPr>
        <w:t xml:space="preserve">1.2. </w:t>
      </w:r>
      <w:r w:rsidRPr="00316887">
        <w:rPr>
          <w:rFonts w:ascii="Arial" w:eastAsia="Arial" w:hAnsi="Arial" w:cs="Arial"/>
          <w:color w:val="000000"/>
        </w:rPr>
        <w:tab/>
        <w:t xml:space="preserve">The Committee will comprise a minimum of 4 Board members. </w:t>
      </w:r>
    </w:p>
    <w:p w14:paraId="0F99C41C" w14:textId="77777777" w:rsidR="00467B87" w:rsidRPr="00316887" w:rsidRDefault="00467B87" w:rsidP="00467B87">
      <w:pPr>
        <w:spacing w:after="120" w:line="247" w:lineRule="auto"/>
        <w:ind w:left="567" w:right="57" w:hanging="578"/>
        <w:jc w:val="both"/>
        <w:rPr>
          <w:rFonts w:ascii="Arial" w:eastAsia="Arial" w:hAnsi="Arial" w:cs="Arial"/>
          <w:color w:val="000000"/>
        </w:rPr>
      </w:pPr>
      <w:r w:rsidRPr="00316887">
        <w:rPr>
          <w:rFonts w:ascii="Arial" w:eastAsia="Arial" w:hAnsi="Arial" w:cs="Arial"/>
          <w:color w:val="000000"/>
        </w:rPr>
        <w:t xml:space="preserve">1.3. </w:t>
      </w:r>
      <w:r w:rsidRPr="00316887">
        <w:rPr>
          <w:rFonts w:ascii="Arial" w:eastAsia="Arial" w:hAnsi="Arial" w:cs="Arial"/>
          <w:color w:val="000000"/>
        </w:rPr>
        <w:tab/>
        <w:t xml:space="preserve">At least one member of the Committee should have recent and relevant financial experience. </w:t>
      </w:r>
    </w:p>
    <w:p w14:paraId="19052AF5" w14:textId="77777777" w:rsidR="00467B87" w:rsidRPr="00316887" w:rsidRDefault="00467B87" w:rsidP="00467B87">
      <w:pPr>
        <w:spacing w:after="120" w:line="247" w:lineRule="auto"/>
        <w:ind w:left="567" w:right="57" w:hanging="578"/>
        <w:jc w:val="both"/>
        <w:rPr>
          <w:rFonts w:ascii="Arial" w:eastAsia="Arial" w:hAnsi="Arial" w:cs="Arial"/>
          <w:color w:val="000000"/>
        </w:rPr>
      </w:pPr>
      <w:r w:rsidRPr="00316887">
        <w:rPr>
          <w:rFonts w:ascii="Arial" w:eastAsia="Arial" w:hAnsi="Arial" w:cs="Arial"/>
          <w:color w:val="000000"/>
        </w:rPr>
        <w:t xml:space="preserve">1.4. </w:t>
      </w:r>
      <w:r w:rsidRPr="00316887">
        <w:rPr>
          <w:rFonts w:ascii="Arial" w:eastAsia="Arial" w:hAnsi="Arial" w:cs="Arial"/>
          <w:color w:val="000000"/>
        </w:rPr>
        <w:tab/>
        <w:t xml:space="preserve">The Committee will be attended by the Director of Finance, Governance &amp; Risk and the Corporate Services Director, and the Chief Executive may also attend.  </w:t>
      </w:r>
    </w:p>
    <w:p w14:paraId="764DC919" w14:textId="77777777" w:rsidR="00467B87" w:rsidRPr="00316887" w:rsidRDefault="00467B87" w:rsidP="00467B87">
      <w:pPr>
        <w:spacing w:after="120" w:line="247" w:lineRule="auto"/>
        <w:ind w:left="567" w:right="57" w:hanging="578"/>
        <w:jc w:val="both"/>
        <w:rPr>
          <w:rFonts w:ascii="Arial" w:eastAsia="Arial" w:hAnsi="Arial" w:cs="Arial"/>
          <w:color w:val="000000"/>
        </w:rPr>
      </w:pPr>
      <w:r w:rsidRPr="00316887">
        <w:rPr>
          <w:rFonts w:ascii="Arial" w:eastAsia="Arial" w:hAnsi="Arial" w:cs="Arial"/>
          <w:color w:val="000000"/>
        </w:rPr>
        <w:t xml:space="preserve">1.5. </w:t>
      </w:r>
      <w:r w:rsidRPr="00316887">
        <w:rPr>
          <w:rFonts w:ascii="Arial" w:eastAsia="Arial" w:hAnsi="Arial" w:cs="Arial"/>
          <w:color w:val="000000"/>
        </w:rPr>
        <w:tab/>
        <w:t xml:space="preserve">The Committee will have the authority to recommend to the Board the appointment of Co-opted members to the Committee to provide expertise </w:t>
      </w:r>
      <w:proofErr w:type="gramStart"/>
      <w:r w:rsidRPr="00316887">
        <w:rPr>
          <w:rFonts w:ascii="Arial" w:eastAsia="Arial" w:hAnsi="Arial" w:cs="Arial"/>
          <w:color w:val="000000"/>
        </w:rPr>
        <w:t>in the event that</w:t>
      </w:r>
      <w:proofErr w:type="gramEnd"/>
      <w:r w:rsidRPr="00316887">
        <w:rPr>
          <w:rFonts w:ascii="Arial" w:eastAsia="Arial" w:hAnsi="Arial" w:cs="Arial"/>
          <w:color w:val="000000"/>
        </w:rPr>
        <w:t xml:space="preserve"> this is required.  </w:t>
      </w:r>
    </w:p>
    <w:p w14:paraId="2128CAF5" w14:textId="77777777" w:rsidR="00467B87" w:rsidRPr="00316887" w:rsidRDefault="00467B87" w:rsidP="00467B87">
      <w:pPr>
        <w:spacing w:after="120" w:line="247" w:lineRule="auto"/>
        <w:ind w:left="567" w:right="57" w:hanging="578"/>
        <w:jc w:val="both"/>
        <w:rPr>
          <w:rFonts w:ascii="Arial" w:eastAsia="Arial" w:hAnsi="Arial" w:cs="Arial"/>
          <w:color w:val="000000"/>
        </w:rPr>
      </w:pPr>
      <w:r w:rsidRPr="00316887">
        <w:rPr>
          <w:rFonts w:ascii="Arial" w:eastAsia="Arial" w:hAnsi="Arial" w:cs="Arial"/>
          <w:color w:val="000000"/>
        </w:rPr>
        <w:t xml:space="preserve">1.6. </w:t>
      </w:r>
      <w:r w:rsidRPr="00316887">
        <w:rPr>
          <w:rFonts w:ascii="Arial" w:eastAsia="Arial" w:hAnsi="Arial" w:cs="Arial"/>
          <w:color w:val="000000"/>
        </w:rPr>
        <w:tab/>
        <w:t xml:space="preserve">A quorum shall be 2 members. </w:t>
      </w:r>
    </w:p>
    <w:p w14:paraId="34FECAAF" w14:textId="77777777" w:rsidR="00467B87" w:rsidRPr="00316887" w:rsidRDefault="00467B87" w:rsidP="00467B87">
      <w:pPr>
        <w:spacing w:after="120" w:line="247" w:lineRule="auto"/>
        <w:ind w:left="567" w:right="57" w:hanging="578"/>
        <w:jc w:val="both"/>
        <w:rPr>
          <w:rFonts w:ascii="Arial" w:eastAsia="Arial" w:hAnsi="Arial" w:cs="Arial"/>
          <w:color w:val="000000"/>
        </w:rPr>
      </w:pPr>
      <w:r w:rsidRPr="00316887">
        <w:rPr>
          <w:rFonts w:ascii="Arial" w:eastAsia="Arial" w:hAnsi="Arial" w:cs="Arial"/>
          <w:color w:val="000000"/>
        </w:rPr>
        <w:t xml:space="preserve">1.7. </w:t>
      </w:r>
      <w:r w:rsidRPr="00316887">
        <w:rPr>
          <w:rFonts w:ascii="Arial" w:eastAsia="Arial" w:hAnsi="Arial" w:cs="Arial"/>
          <w:color w:val="000000"/>
        </w:rPr>
        <w:tab/>
        <w:t xml:space="preserve">Appointments to the Committee will be made annually at the AGM. </w:t>
      </w:r>
    </w:p>
    <w:p w14:paraId="2DB25F76" w14:textId="77777777" w:rsidR="00467B87" w:rsidRPr="00316887" w:rsidRDefault="00467B87" w:rsidP="00467B87">
      <w:pPr>
        <w:spacing w:after="120" w:line="247" w:lineRule="auto"/>
        <w:ind w:left="567" w:right="57" w:hanging="578"/>
        <w:jc w:val="both"/>
        <w:rPr>
          <w:rFonts w:ascii="Arial" w:eastAsia="Arial" w:hAnsi="Arial" w:cs="Arial"/>
          <w:color w:val="000000"/>
        </w:rPr>
      </w:pPr>
      <w:r w:rsidRPr="00316887">
        <w:rPr>
          <w:rFonts w:ascii="Arial" w:eastAsia="Arial" w:hAnsi="Arial" w:cs="Arial"/>
          <w:color w:val="000000"/>
        </w:rPr>
        <w:t xml:space="preserve">1.8. </w:t>
      </w:r>
      <w:r w:rsidRPr="00316887">
        <w:rPr>
          <w:rFonts w:ascii="Arial" w:eastAsia="Arial" w:hAnsi="Arial" w:cs="Arial"/>
          <w:color w:val="000000"/>
        </w:rPr>
        <w:tab/>
        <w:t xml:space="preserve">The Chair of the Committee will be determined by the Board.  The Board reserves the right to appoint an independent chair, if required by regulations or conflicts of interest. </w:t>
      </w:r>
    </w:p>
    <w:p w14:paraId="2F04FB13" w14:textId="77777777" w:rsidR="00467B87" w:rsidRDefault="00467B87" w:rsidP="00467B87">
      <w:pPr>
        <w:spacing w:line="247" w:lineRule="auto"/>
        <w:ind w:left="567" w:right="57" w:hanging="577"/>
        <w:jc w:val="both"/>
        <w:rPr>
          <w:rFonts w:ascii="Arial" w:eastAsia="Arial" w:hAnsi="Arial" w:cs="Arial"/>
          <w:color w:val="000000"/>
        </w:rPr>
      </w:pPr>
      <w:r w:rsidRPr="00316887">
        <w:rPr>
          <w:rFonts w:ascii="Arial" w:eastAsia="Arial" w:hAnsi="Arial" w:cs="Arial"/>
          <w:color w:val="000000"/>
        </w:rPr>
        <w:t xml:space="preserve">1.9. </w:t>
      </w:r>
      <w:r w:rsidRPr="00316887">
        <w:rPr>
          <w:rFonts w:ascii="Arial" w:eastAsia="Arial" w:hAnsi="Arial" w:cs="Arial"/>
          <w:color w:val="000000"/>
        </w:rPr>
        <w:tab/>
        <w:t xml:space="preserve">The Chair of the Committee cannot be the Chair of the main Board, the Vice Chair of the Board or the Chair of any other sub committees.  </w:t>
      </w:r>
    </w:p>
    <w:p w14:paraId="0BC920EE" w14:textId="77777777" w:rsidR="00631760" w:rsidRPr="00316887" w:rsidRDefault="00631760" w:rsidP="00467B87">
      <w:pPr>
        <w:spacing w:line="247" w:lineRule="auto"/>
        <w:ind w:left="567" w:right="57" w:hanging="577"/>
        <w:jc w:val="both"/>
        <w:rPr>
          <w:rFonts w:ascii="Arial" w:eastAsia="Arial" w:hAnsi="Arial" w:cs="Arial"/>
          <w:color w:val="000000"/>
        </w:rPr>
      </w:pPr>
    </w:p>
    <w:p w14:paraId="6D20CD22" w14:textId="77777777" w:rsidR="00467B87" w:rsidRPr="001179CB" w:rsidRDefault="00467B87" w:rsidP="00467B87">
      <w:pPr>
        <w:keepNext/>
        <w:keepLines/>
        <w:spacing w:after="80" w:line="247" w:lineRule="auto"/>
        <w:ind w:left="567" w:hanging="584"/>
        <w:outlineLvl w:val="3"/>
        <w:rPr>
          <w:rFonts w:ascii="Arial" w:eastAsia="Arial" w:hAnsi="Arial" w:cs="Arial"/>
          <w:b/>
          <w:color w:val="000000"/>
          <w:u w:color="000000"/>
        </w:rPr>
      </w:pPr>
      <w:r w:rsidRPr="00316887">
        <w:rPr>
          <w:rFonts w:ascii="Arial" w:eastAsia="Arial" w:hAnsi="Arial" w:cs="Arial"/>
          <w:b/>
          <w:color w:val="000000"/>
          <w:u w:color="000000"/>
        </w:rPr>
        <w:t xml:space="preserve">2. </w:t>
      </w:r>
      <w:r>
        <w:rPr>
          <w:rFonts w:ascii="Arial" w:eastAsia="Arial" w:hAnsi="Arial" w:cs="Arial"/>
          <w:b/>
          <w:color w:val="000000"/>
          <w:u w:color="000000"/>
        </w:rPr>
        <w:tab/>
      </w:r>
      <w:r w:rsidRPr="00316887">
        <w:rPr>
          <w:rFonts w:ascii="Arial" w:eastAsia="Arial" w:hAnsi="Arial" w:cs="Arial"/>
          <w:b/>
          <w:color w:val="000000"/>
          <w:u w:color="000000"/>
        </w:rPr>
        <w:t xml:space="preserve">Secretary  </w:t>
      </w:r>
    </w:p>
    <w:p w14:paraId="1E6A8B43" w14:textId="77777777" w:rsidR="00467B87" w:rsidRPr="00316887" w:rsidRDefault="00467B87" w:rsidP="00467B87">
      <w:pPr>
        <w:spacing w:after="120" w:line="247" w:lineRule="auto"/>
        <w:ind w:left="567" w:right="57" w:hanging="578"/>
        <w:jc w:val="both"/>
        <w:rPr>
          <w:rFonts w:ascii="Arial" w:eastAsia="Arial" w:hAnsi="Arial" w:cs="Arial"/>
          <w:color w:val="000000"/>
        </w:rPr>
      </w:pPr>
      <w:r w:rsidRPr="00316887">
        <w:rPr>
          <w:rFonts w:ascii="Arial" w:eastAsia="Arial" w:hAnsi="Arial" w:cs="Arial"/>
          <w:color w:val="000000"/>
        </w:rPr>
        <w:t xml:space="preserve">2.1. </w:t>
      </w:r>
      <w:r w:rsidRPr="00316887">
        <w:rPr>
          <w:rFonts w:ascii="Arial" w:eastAsia="Arial" w:hAnsi="Arial" w:cs="Arial"/>
          <w:color w:val="000000"/>
        </w:rPr>
        <w:tab/>
        <w:t xml:space="preserve">The Company Secretary will be the secretary of the Committee.   </w:t>
      </w:r>
    </w:p>
    <w:p w14:paraId="786D5131" w14:textId="77777777" w:rsidR="00467B87" w:rsidRDefault="00467B87" w:rsidP="00467B87">
      <w:pPr>
        <w:spacing w:line="247" w:lineRule="auto"/>
        <w:ind w:left="567" w:right="57" w:hanging="577"/>
        <w:jc w:val="both"/>
        <w:rPr>
          <w:rFonts w:ascii="Arial" w:eastAsia="Arial" w:hAnsi="Arial" w:cs="Arial"/>
          <w:color w:val="000000"/>
        </w:rPr>
      </w:pPr>
      <w:r w:rsidRPr="00316887">
        <w:rPr>
          <w:rFonts w:ascii="Arial" w:eastAsia="Arial" w:hAnsi="Arial" w:cs="Arial"/>
          <w:color w:val="000000"/>
        </w:rPr>
        <w:t xml:space="preserve">2.2. </w:t>
      </w:r>
      <w:r w:rsidRPr="00316887">
        <w:rPr>
          <w:rFonts w:ascii="Arial" w:eastAsia="Arial" w:hAnsi="Arial" w:cs="Arial"/>
          <w:color w:val="000000"/>
        </w:rPr>
        <w:tab/>
        <w:t xml:space="preserve">In discharging this </w:t>
      </w:r>
      <w:proofErr w:type="gramStart"/>
      <w:r w:rsidRPr="00316887">
        <w:rPr>
          <w:rFonts w:ascii="Arial" w:eastAsia="Arial" w:hAnsi="Arial" w:cs="Arial"/>
          <w:color w:val="000000"/>
        </w:rPr>
        <w:t>role</w:t>
      </w:r>
      <w:proofErr w:type="gramEnd"/>
      <w:r w:rsidRPr="00316887">
        <w:rPr>
          <w:rFonts w:ascii="Arial" w:eastAsia="Arial" w:hAnsi="Arial" w:cs="Arial"/>
          <w:color w:val="000000"/>
        </w:rPr>
        <w:t xml:space="preserve"> the Company Secretary will be supported by the governance team who will attend the meetings to record the minutes and provide technical advice.  </w:t>
      </w:r>
    </w:p>
    <w:p w14:paraId="0D2B7D4D" w14:textId="77777777" w:rsidR="008E4516" w:rsidRPr="00316887" w:rsidRDefault="008E4516" w:rsidP="00467B87">
      <w:pPr>
        <w:spacing w:line="247" w:lineRule="auto"/>
        <w:ind w:left="567" w:right="57" w:hanging="577"/>
        <w:jc w:val="both"/>
        <w:rPr>
          <w:rFonts w:ascii="Arial" w:eastAsia="Arial" w:hAnsi="Arial" w:cs="Arial"/>
          <w:color w:val="000000"/>
        </w:rPr>
      </w:pPr>
    </w:p>
    <w:p w14:paraId="14D0CC6D" w14:textId="77777777" w:rsidR="00467B87" w:rsidRPr="001179CB" w:rsidRDefault="00467B87" w:rsidP="00467B87">
      <w:pPr>
        <w:keepNext/>
        <w:keepLines/>
        <w:spacing w:after="80" w:line="247" w:lineRule="auto"/>
        <w:ind w:left="567" w:hanging="584"/>
        <w:outlineLvl w:val="3"/>
        <w:rPr>
          <w:rFonts w:ascii="Arial" w:eastAsia="Arial" w:hAnsi="Arial" w:cs="Arial"/>
          <w:b/>
          <w:color w:val="000000"/>
          <w:u w:color="000000"/>
        </w:rPr>
      </w:pPr>
      <w:r w:rsidRPr="00316887">
        <w:rPr>
          <w:rFonts w:ascii="Arial" w:eastAsia="Arial" w:hAnsi="Arial" w:cs="Arial"/>
          <w:b/>
          <w:color w:val="000000"/>
          <w:u w:color="000000"/>
        </w:rPr>
        <w:t xml:space="preserve">3. </w:t>
      </w:r>
      <w:r>
        <w:rPr>
          <w:rFonts w:ascii="Arial" w:eastAsia="Arial" w:hAnsi="Arial" w:cs="Arial"/>
          <w:b/>
          <w:color w:val="000000"/>
          <w:u w:color="000000"/>
        </w:rPr>
        <w:tab/>
      </w:r>
      <w:r w:rsidRPr="00316887">
        <w:rPr>
          <w:rFonts w:ascii="Arial" w:eastAsia="Arial" w:hAnsi="Arial" w:cs="Arial"/>
          <w:b/>
          <w:color w:val="000000"/>
          <w:u w:color="000000"/>
        </w:rPr>
        <w:t xml:space="preserve">Attendance at Meetings </w:t>
      </w:r>
    </w:p>
    <w:p w14:paraId="293F1C62" w14:textId="77777777" w:rsidR="00467B87" w:rsidRPr="00316887" w:rsidRDefault="00467B87" w:rsidP="00467B87">
      <w:pPr>
        <w:spacing w:after="120" w:line="247" w:lineRule="auto"/>
        <w:ind w:left="567" w:right="57" w:hanging="578"/>
        <w:jc w:val="both"/>
        <w:rPr>
          <w:rFonts w:ascii="Arial" w:eastAsia="Arial" w:hAnsi="Arial" w:cs="Arial"/>
          <w:color w:val="000000"/>
        </w:rPr>
      </w:pPr>
      <w:r w:rsidRPr="00316887">
        <w:rPr>
          <w:rFonts w:ascii="Arial" w:eastAsia="Arial" w:hAnsi="Arial" w:cs="Arial"/>
          <w:color w:val="000000"/>
        </w:rPr>
        <w:t xml:space="preserve">3.1. </w:t>
      </w:r>
      <w:r w:rsidRPr="00316887">
        <w:rPr>
          <w:rFonts w:ascii="Arial" w:eastAsia="Arial" w:hAnsi="Arial" w:cs="Arial"/>
          <w:color w:val="000000"/>
        </w:rPr>
        <w:tab/>
        <w:t xml:space="preserve">No-one other than the Committee members shall be entitled to attend the Audit and Risk Management Committee meetings. </w:t>
      </w:r>
    </w:p>
    <w:p w14:paraId="7530AA93" w14:textId="77777777" w:rsidR="00467B87" w:rsidRPr="00316887" w:rsidRDefault="00467B87" w:rsidP="00467B87">
      <w:pPr>
        <w:spacing w:after="120" w:line="247" w:lineRule="auto"/>
        <w:ind w:left="567" w:right="57" w:hanging="578"/>
        <w:jc w:val="both"/>
        <w:rPr>
          <w:rFonts w:ascii="Arial" w:eastAsia="Arial" w:hAnsi="Arial" w:cs="Arial"/>
          <w:color w:val="000000"/>
        </w:rPr>
      </w:pPr>
      <w:r w:rsidRPr="00316887">
        <w:rPr>
          <w:rFonts w:ascii="Arial" w:eastAsia="Arial" w:hAnsi="Arial" w:cs="Arial"/>
          <w:color w:val="000000"/>
        </w:rPr>
        <w:t xml:space="preserve">3.2. </w:t>
      </w:r>
      <w:r w:rsidRPr="00316887">
        <w:rPr>
          <w:rFonts w:ascii="Arial" w:eastAsia="Arial" w:hAnsi="Arial" w:cs="Arial"/>
          <w:color w:val="000000"/>
        </w:rPr>
        <w:tab/>
        <w:t>Any other Board member, member of the Senior Leadership Team, the internal or external auditors or other members of Framework’s staff or management may attend the Committee by invitation.</w:t>
      </w:r>
      <w:r w:rsidRPr="00316887">
        <w:rPr>
          <w:rFonts w:ascii="Arial" w:eastAsia="Arial" w:hAnsi="Arial" w:cs="Arial"/>
          <w:b/>
          <w:color w:val="000000"/>
        </w:rPr>
        <w:t xml:space="preserve"> </w:t>
      </w:r>
    </w:p>
    <w:p w14:paraId="670CB479" w14:textId="77777777" w:rsidR="00467B87" w:rsidRDefault="00467B87" w:rsidP="00467B87">
      <w:pPr>
        <w:spacing w:line="247" w:lineRule="auto"/>
        <w:ind w:left="567" w:right="57" w:hanging="567"/>
        <w:jc w:val="both"/>
        <w:rPr>
          <w:rFonts w:ascii="Arial" w:eastAsia="Arial" w:hAnsi="Arial" w:cs="Arial"/>
          <w:b/>
          <w:color w:val="000000"/>
        </w:rPr>
      </w:pPr>
      <w:r w:rsidRPr="00316887">
        <w:rPr>
          <w:rFonts w:ascii="Arial" w:eastAsia="Arial" w:hAnsi="Arial" w:cs="Arial"/>
          <w:color w:val="000000"/>
        </w:rPr>
        <w:t xml:space="preserve">3.3. </w:t>
      </w:r>
      <w:r w:rsidRPr="00316887">
        <w:rPr>
          <w:rFonts w:ascii="Arial" w:eastAsia="Arial" w:hAnsi="Arial" w:cs="Arial"/>
          <w:color w:val="000000"/>
        </w:rPr>
        <w:tab/>
        <w:t>A record will be kept of attendance at each meeting, and will be reviewed annually by the Committee, as part of the annual review of its effectiveness.</w:t>
      </w:r>
      <w:r w:rsidRPr="00316887">
        <w:rPr>
          <w:rFonts w:ascii="Arial" w:eastAsia="Arial" w:hAnsi="Arial" w:cs="Arial"/>
          <w:b/>
          <w:color w:val="000000"/>
        </w:rPr>
        <w:t xml:space="preserve">  </w:t>
      </w:r>
    </w:p>
    <w:p w14:paraId="3FADAF5E" w14:textId="77777777" w:rsidR="008E4516" w:rsidRPr="00316887" w:rsidRDefault="008E4516" w:rsidP="00467B87">
      <w:pPr>
        <w:spacing w:line="247" w:lineRule="auto"/>
        <w:ind w:left="567" w:right="57" w:hanging="567"/>
        <w:jc w:val="both"/>
        <w:rPr>
          <w:rFonts w:ascii="Arial" w:eastAsia="Arial" w:hAnsi="Arial" w:cs="Arial"/>
          <w:color w:val="000000"/>
        </w:rPr>
      </w:pPr>
    </w:p>
    <w:p w14:paraId="6D747586" w14:textId="77777777" w:rsidR="00467B87" w:rsidRPr="001179CB" w:rsidRDefault="00467B87" w:rsidP="00467B87">
      <w:pPr>
        <w:pStyle w:val="ListParagraph"/>
        <w:keepNext/>
        <w:keepLines/>
        <w:numPr>
          <w:ilvl w:val="0"/>
          <w:numId w:val="43"/>
        </w:numPr>
        <w:spacing w:after="80" w:line="247" w:lineRule="auto"/>
        <w:ind w:left="567" w:hanging="584"/>
        <w:outlineLvl w:val="3"/>
        <w:rPr>
          <w:rFonts w:ascii="Arial" w:eastAsia="Arial" w:hAnsi="Arial" w:cs="Arial"/>
          <w:b/>
          <w:color w:val="000000"/>
          <w:u w:color="000000"/>
        </w:rPr>
      </w:pPr>
      <w:r w:rsidRPr="00316887">
        <w:rPr>
          <w:rFonts w:ascii="Arial" w:eastAsia="Arial" w:hAnsi="Arial" w:cs="Arial"/>
          <w:b/>
          <w:color w:val="000000"/>
          <w:u w:color="000000"/>
        </w:rPr>
        <w:t xml:space="preserve">Frequency of Meetings </w:t>
      </w:r>
    </w:p>
    <w:p w14:paraId="27CD8147" w14:textId="77777777" w:rsidR="00467B87" w:rsidRPr="00316887" w:rsidRDefault="00467B87" w:rsidP="00467B87">
      <w:pPr>
        <w:spacing w:after="120" w:line="247" w:lineRule="auto"/>
        <w:ind w:left="567" w:right="57" w:hanging="578"/>
        <w:jc w:val="both"/>
        <w:rPr>
          <w:rFonts w:ascii="Arial" w:eastAsia="Arial" w:hAnsi="Arial" w:cs="Arial"/>
          <w:color w:val="000000"/>
        </w:rPr>
      </w:pPr>
      <w:r w:rsidRPr="00316887">
        <w:rPr>
          <w:rFonts w:ascii="Arial" w:eastAsia="Arial" w:hAnsi="Arial" w:cs="Arial"/>
          <w:color w:val="000000"/>
        </w:rPr>
        <w:t xml:space="preserve">4.1. </w:t>
      </w:r>
      <w:r w:rsidRPr="00316887">
        <w:rPr>
          <w:rFonts w:ascii="Arial" w:eastAsia="Arial" w:hAnsi="Arial" w:cs="Arial"/>
          <w:color w:val="000000"/>
        </w:rPr>
        <w:tab/>
        <w:t xml:space="preserve">The Committee shall meet not less than four times a year. </w:t>
      </w:r>
    </w:p>
    <w:p w14:paraId="11E55457" w14:textId="77777777" w:rsidR="00467B87" w:rsidRPr="00316887" w:rsidRDefault="00467B87" w:rsidP="00467B87">
      <w:pPr>
        <w:spacing w:after="120" w:line="247" w:lineRule="auto"/>
        <w:ind w:left="567" w:right="57" w:hanging="578"/>
        <w:jc w:val="both"/>
        <w:rPr>
          <w:rFonts w:ascii="Arial" w:eastAsia="Arial" w:hAnsi="Arial" w:cs="Arial"/>
          <w:color w:val="000000"/>
        </w:rPr>
      </w:pPr>
      <w:r w:rsidRPr="00316887">
        <w:rPr>
          <w:rFonts w:ascii="Arial" w:eastAsia="Arial" w:hAnsi="Arial" w:cs="Arial"/>
          <w:color w:val="000000"/>
        </w:rPr>
        <w:t xml:space="preserve">4.2. </w:t>
      </w:r>
      <w:r w:rsidRPr="00316887">
        <w:rPr>
          <w:rFonts w:ascii="Arial" w:eastAsia="Arial" w:hAnsi="Arial" w:cs="Arial"/>
          <w:color w:val="000000"/>
        </w:rPr>
        <w:tab/>
        <w:t xml:space="preserve">The scheduled meetings will take place two to three weeks before Board meetings. </w:t>
      </w:r>
    </w:p>
    <w:p w14:paraId="25E15564" w14:textId="6C100E00" w:rsidR="00467B87" w:rsidRDefault="00467B87" w:rsidP="00467B87">
      <w:pPr>
        <w:spacing w:line="247" w:lineRule="auto"/>
        <w:ind w:left="567" w:right="57" w:hanging="567"/>
        <w:jc w:val="both"/>
        <w:rPr>
          <w:rFonts w:ascii="Arial" w:eastAsia="Arial" w:hAnsi="Arial" w:cs="Arial"/>
          <w:color w:val="000000"/>
        </w:rPr>
      </w:pPr>
      <w:r w:rsidRPr="00316887">
        <w:rPr>
          <w:rFonts w:ascii="Arial" w:eastAsia="Arial" w:hAnsi="Arial" w:cs="Arial"/>
          <w:color w:val="000000"/>
        </w:rPr>
        <w:t xml:space="preserve">4.3. </w:t>
      </w:r>
      <w:r w:rsidRPr="00316887">
        <w:rPr>
          <w:rFonts w:ascii="Arial" w:eastAsia="Arial" w:hAnsi="Arial" w:cs="Arial"/>
          <w:color w:val="000000"/>
        </w:rPr>
        <w:tab/>
        <w:t xml:space="preserve">The Audit and Risk Management Committee meetings will follow a planned </w:t>
      </w:r>
      <w:r w:rsidR="008E4516">
        <w:rPr>
          <w:rFonts w:ascii="Arial" w:eastAsia="Arial" w:hAnsi="Arial" w:cs="Arial"/>
          <w:color w:val="000000"/>
        </w:rPr>
        <w:t>p</w:t>
      </w:r>
      <w:r w:rsidR="008E4516" w:rsidRPr="00316887">
        <w:rPr>
          <w:rFonts w:ascii="Arial" w:eastAsia="Arial" w:hAnsi="Arial" w:cs="Arial"/>
          <w:color w:val="000000"/>
        </w:rPr>
        <w:t>ro</w:t>
      </w:r>
      <w:r w:rsidR="008E4516">
        <w:rPr>
          <w:rFonts w:ascii="Arial" w:eastAsia="Arial" w:hAnsi="Arial" w:cs="Arial"/>
          <w:color w:val="000000"/>
        </w:rPr>
        <w:t>gra</w:t>
      </w:r>
      <w:r w:rsidR="008E4516" w:rsidRPr="00316887">
        <w:rPr>
          <w:rFonts w:ascii="Arial" w:eastAsia="Arial" w:hAnsi="Arial" w:cs="Arial"/>
          <w:color w:val="000000"/>
        </w:rPr>
        <w:t>m</w:t>
      </w:r>
      <w:r w:rsidR="008E4516">
        <w:rPr>
          <w:rFonts w:ascii="Arial" w:eastAsia="Arial" w:hAnsi="Arial" w:cs="Arial"/>
          <w:color w:val="000000"/>
        </w:rPr>
        <w:t>me</w:t>
      </w:r>
      <w:r w:rsidRPr="00316887">
        <w:rPr>
          <w:rFonts w:ascii="Arial" w:eastAsia="Arial" w:hAnsi="Arial" w:cs="Arial"/>
          <w:color w:val="000000"/>
        </w:rPr>
        <w:t xml:space="preserve"> of work which has been compiled to ensure that it meets its Terms of Reference and statutory duties</w:t>
      </w:r>
      <w:r w:rsidR="008E4516">
        <w:rPr>
          <w:rFonts w:ascii="Arial" w:eastAsia="Arial" w:hAnsi="Arial" w:cs="Arial"/>
          <w:color w:val="000000"/>
        </w:rPr>
        <w:t>.</w:t>
      </w:r>
    </w:p>
    <w:p w14:paraId="50959141" w14:textId="77777777" w:rsidR="00467B87" w:rsidRDefault="00467B87" w:rsidP="00467B87">
      <w:pPr>
        <w:spacing w:line="247" w:lineRule="auto"/>
        <w:ind w:left="567" w:right="57" w:hanging="567"/>
        <w:jc w:val="both"/>
        <w:rPr>
          <w:rFonts w:ascii="Arial" w:eastAsia="Arial" w:hAnsi="Arial" w:cs="Arial"/>
          <w:b/>
          <w:color w:val="000000"/>
          <w:u w:color="000000"/>
        </w:rPr>
      </w:pPr>
    </w:p>
    <w:p w14:paraId="14F23FBC" w14:textId="77777777" w:rsidR="00467B87" w:rsidRDefault="00467B87" w:rsidP="00467B87">
      <w:pPr>
        <w:spacing w:line="247" w:lineRule="auto"/>
        <w:ind w:left="567" w:right="57" w:hanging="567"/>
        <w:jc w:val="both"/>
        <w:rPr>
          <w:rFonts w:ascii="Arial" w:eastAsia="Arial" w:hAnsi="Arial" w:cs="Arial"/>
          <w:b/>
          <w:color w:val="000000"/>
          <w:u w:color="000000"/>
        </w:rPr>
      </w:pPr>
    </w:p>
    <w:p w14:paraId="2C83CFF6" w14:textId="77777777" w:rsidR="00467B87" w:rsidRDefault="00467B87" w:rsidP="00467B87">
      <w:pPr>
        <w:spacing w:line="247" w:lineRule="auto"/>
        <w:ind w:left="567" w:right="57" w:hanging="567"/>
        <w:jc w:val="both"/>
        <w:rPr>
          <w:rFonts w:ascii="Arial" w:eastAsia="Arial" w:hAnsi="Arial" w:cs="Arial"/>
          <w:b/>
          <w:color w:val="000000"/>
          <w:u w:color="000000"/>
        </w:rPr>
      </w:pPr>
    </w:p>
    <w:p w14:paraId="57CDE0D7" w14:textId="77777777" w:rsidR="00467B87" w:rsidRDefault="00467B87" w:rsidP="00467B87">
      <w:pPr>
        <w:spacing w:line="247" w:lineRule="auto"/>
        <w:ind w:left="567" w:right="57" w:hanging="567"/>
        <w:jc w:val="both"/>
        <w:rPr>
          <w:rFonts w:ascii="Arial" w:eastAsia="Arial" w:hAnsi="Arial" w:cs="Arial"/>
          <w:b/>
          <w:color w:val="000000"/>
          <w:u w:color="000000"/>
        </w:rPr>
      </w:pPr>
    </w:p>
    <w:p w14:paraId="10377518" w14:textId="77777777" w:rsidR="00467B87" w:rsidRDefault="00467B87" w:rsidP="00467B87">
      <w:pPr>
        <w:spacing w:line="247" w:lineRule="auto"/>
        <w:ind w:left="567" w:right="57" w:hanging="567"/>
        <w:jc w:val="both"/>
        <w:rPr>
          <w:rFonts w:ascii="Arial" w:eastAsia="Arial" w:hAnsi="Arial" w:cs="Arial"/>
          <w:b/>
          <w:color w:val="000000"/>
          <w:u w:color="000000"/>
        </w:rPr>
      </w:pPr>
    </w:p>
    <w:p w14:paraId="3A93DD28" w14:textId="77777777" w:rsidR="00467B87" w:rsidRPr="00CE1FE4" w:rsidRDefault="00467B87" w:rsidP="00467B87">
      <w:pPr>
        <w:spacing w:line="247" w:lineRule="auto"/>
        <w:ind w:left="567" w:right="57" w:hanging="567"/>
        <w:jc w:val="both"/>
        <w:rPr>
          <w:rFonts w:ascii="Arial" w:eastAsia="Arial" w:hAnsi="Arial" w:cs="Arial"/>
          <w:b/>
          <w:color w:val="000000"/>
          <w:sz w:val="12"/>
          <w:szCs w:val="12"/>
          <w:u w:color="000000"/>
        </w:rPr>
      </w:pPr>
    </w:p>
    <w:p w14:paraId="55980D4A" w14:textId="77777777" w:rsidR="00467B87" w:rsidRPr="001179CB" w:rsidRDefault="00467B87" w:rsidP="00467B87">
      <w:pPr>
        <w:spacing w:after="80" w:line="247" w:lineRule="auto"/>
        <w:ind w:left="567" w:right="57" w:hanging="567"/>
        <w:jc w:val="both"/>
        <w:rPr>
          <w:rFonts w:ascii="Arial" w:eastAsia="Arial" w:hAnsi="Arial" w:cs="Arial"/>
          <w:b/>
          <w:color w:val="000000"/>
          <w:u w:color="000000"/>
        </w:rPr>
      </w:pPr>
      <w:r w:rsidRPr="00316887">
        <w:rPr>
          <w:rFonts w:ascii="Arial" w:eastAsia="Arial" w:hAnsi="Arial" w:cs="Arial"/>
          <w:b/>
          <w:color w:val="000000"/>
          <w:u w:color="000000"/>
        </w:rPr>
        <w:t xml:space="preserve">5. </w:t>
      </w:r>
      <w:r>
        <w:rPr>
          <w:rFonts w:ascii="Arial" w:eastAsia="Arial" w:hAnsi="Arial" w:cs="Arial"/>
          <w:b/>
          <w:color w:val="000000"/>
          <w:u w:color="000000"/>
        </w:rPr>
        <w:tab/>
      </w:r>
      <w:r w:rsidRPr="00316887">
        <w:rPr>
          <w:rFonts w:ascii="Arial" w:eastAsia="Arial" w:hAnsi="Arial" w:cs="Arial"/>
          <w:b/>
          <w:color w:val="000000"/>
          <w:u w:color="000000"/>
        </w:rPr>
        <w:t xml:space="preserve">Authority </w:t>
      </w:r>
      <w:r w:rsidRPr="00316887">
        <w:rPr>
          <w:rFonts w:ascii="Arial" w:eastAsia="Arial" w:hAnsi="Arial" w:cs="Arial"/>
          <w:b/>
          <w:color w:val="000000"/>
        </w:rPr>
        <w:t xml:space="preserve"> </w:t>
      </w:r>
    </w:p>
    <w:p w14:paraId="4542ADD8" w14:textId="77777777" w:rsidR="00467B87" w:rsidRPr="00316887" w:rsidRDefault="00467B87" w:rsidP="00467B87">
      <w:pPr>
        <w:spacing w:after="120" w:line="247" w:lineRule="auto"/>
        <w:ind w:left="10" w:right="57" w:hanging="10"/>
        <w:jc w:val="both"/>
        <w:rPr>
          <w:rFonts w:ascii="Arial" w:eastAsia="Arial" w:hAnsi="Arial" w:cs="Arial"/>
          <w:color w:val="000000"/>
        </w:rPr>
      </w:pPr>
      <w:r w:rsidRPr="00316887">
        <w:rPr>
          <w:rFonts w:ascii="Arial" w:eastAsia="Arial" w:hAnsi="Arial" w:cs="Arial"/>
          <w:color w:val="000000"/>
        </w:rPr>
        <w:t xml:space="preserve">The Committee is authorised by the Board to: </w:t>
      </w:r>
    </w:p>
    <w:p w14:paraId="2A1408C5" w14:textId="77777777" w:rsidR="00467B87" w:rsidRPr="00316887" w:rsidRDefault="00467B87" w:rsidP="00467B87">
      <w:pPr>
        <w:spacing w:after="120" w:line="247" w:lineRule="auto"/>
        <w:ind w:left="567" w:right="57" w:hanging="567"/>
        <w:jc w:val="both"/>
        <w:rPr>
          <w:rFonts w:ascii="Arial" w:eastAsia="Arial" w:hAnsi="Arial" w:cs="Arial"/>
          <w:color w:val="000000"/>
        </w:rPr>
      </w:pPr>
      <w:r w:rsidRPr="00316887">
        <w:rPr>
          <w:rFonts w:ascii="Arial" w:eastAsia="Arial" w:hAnsi="Arial" w:cs="Arial"/>
          <w:color w:val="000000"/>
        </w:rPr>
        <w:t xml:space="preserve">5.1. </w:t>
      </w:r>
      <w:r w:rsidRPr="00316887">
        <w:rPr>
          <w:rFonts w:ascii="Arial" w:eastAsia="Arial" w:hAnsi="Arial" w:cs="Arial"/>
          <w:color w:val="000000"/>
        </w:rPr>
        <w:tab/>
        <w:t xml:space="preserve">Investigate any activity within its Terms of </w:t>
      </w:r>
      <w:proofErr w:type="gramStart"/>
      <w:r w:rsidRPr="00316887">
        <w:rPr>
          <w:rFonts w:ascii="Arial" w:eastAsia="Arial" w:hAnsi="Arial" w:cs="Arial"/>
          <w:color w:val="000000"/>
        </w:rPr>
        <w:t>Reference;</w:t>
      </w:r>
      <w:proofErr w:type="gramEnd"/>
      <w:r w:rsidRPr="00316887">
        <w:rPr>
          <w:rFonts w:ascii="Arial" w:eastAsia="Arial" w:hAnsi="Arial" w:cs="Arial"/>
          <w:b/>
          <w:color w:val="000000"/>
        </w:rPr>
        <w:t xml:space="preserve"> </w:t>
      </w:r>
    </w:p>
    <w:p w14:paraId="5DA1241D" w14:textId="77777777" w:rsidR="00467B87" w:rsidRPr="00316887" w:rsidRDefault="00467B87" w:rsidP="00467B87">
      <w:pPr>
        <w:spacing w:after="120" w:line="247" w:lineRule="auto"/>
        <w:ind w:left="567" w:right="57" w:hanging="567"/>
        <w:jc w:val="both"/>
        <w:rPr>
          <w:rFonts w:ascii="Arial" w:eastAsia="Arial" w:hAnsi="Arial" w:cs="Arial"/>
          <w:color w:val="000000"/>
        </w:rPr>
      </w:pPr>
      <w:r w:rsidRPr="00316887">
        <w:rPr>
          <w:rFonts w:ascii="Arial" w:eastAsia="Arial" w:hAnsi="Arial" w:cs="Arial"/>
          <w:color w:val="000000"/>
        </w:rPr>
        <w:t xml:space="preserve">5.2. </w:t>
      </w:r>
      <w:r w:rsidRPr="00316887">
        <w:rPr>
          <w:rFonts w:ascii="Arial" w:eastAsia="Arial" w:hAnsi="Arial" w:cs="Arial"/>
          <w:color w:val="000000"/>
        </w:rPr>
        <w:tab/>
        <w:t xml:space="preserve">Seek any information that it requires from any employee of Framework and all staff are directed to co-operate with any request made by the </w:t>
      </w:r>
      <w:proofErr w:type="gramStart"/>
      <w:r w:rsidRPr="00316887">
        <w:rPr>
          <w:rFonts w:ascii="Arial" w:eastAsia="Arial" w:hAnsi="Arial" w:cs="Arial"/>
          <w:color w:val="000000"/>
        </w:rPr>
        <w:t>Committee;</w:t>
      </w:r>
      <w:proofErr w:type="gramEnd"/>
      <w:r w:rsidRPr="00316887">
        <w:rPr>
          <w:rFonts w:ascii="Arial" w:eastAsia="Arial" w:hAnsi="Arial" w:cs="Arial"/>
          <w:b/>
          <w:color w:val="000000"/>
        </w:rPr>
        <w:t xml:space="preserve"> </w:t>
      </w:r>
    </w:p>
    <w:p w14:paraId="09F34F5F" w14:textId="77777777" w:rsidR="00467B87" w:rsidRPr="00316887" w:rsidRDefault="00467B87" w:rsidP="00467B87">
      <w:pPr>
        <w:spacing w:after="100" w:line="247" w:lineRule="auto"/>
        <w:ind w:left="567" w:right="57" w:hanging="567"/>
        <w:jc w:val="both"/>
        <w:rPr>
          <w:rFonts w:ascii="Arial" w:eastAsia="Arial" w:hAnsi="Arial" w:cs="Arial"/>
          <w:color w:val="000000"/>
        </w:rPr>
      </w:pPr>
      <w:r w:rsidRPr="00316887">
        <w:rPr>
          <w:rFonts w:ascii="Arial" w:eastAsia="Arial" w:hAnsi="Arial" w:cs="Arial"/>
          <w:color w:val="000000"/>
        </w:rPr>
        <w:t xml:space="preserve">5.3. </w:t>
      </w:r>
      <w:r w:rsidRPr="00316887">
        <w:rPr>
          <w:rFonts w:ascii="Arial" w:eastAsia="Arial" w:hAnsi="Arial" w:cs="Arial"/>
          <w:color w:val="000000"/>
        </w:rPr>
        <w:tab/>
        <w:t xml:space="preserve">Obtain outside legal or independent professional advice at Framework’s </w:t>
      </w:r>
      <w:proofErr w:type="gramStart"/>
      <w:r w:rsidRPr="00316887">
        <w:rPr>
          <w:rFonts w:ascii="Arial" w:eastAsia="Arial" w:hAnsi="Arial" w:cs="Arial"/>
          <w:color w:val="000000"/>
        </w:rPr>
        <w:t>expense, and</w:t>
      </w:r>
      <w:proofErr w:type="gramEnd"/>
      <w:r w:rsidRPr="00316887">
        <w:rPr>
          <w:rFonts w:ascii="Arial" w:eastAsia="Arial" w:hAnsi="Arial" w:cs="Arial"/>
          <w:color w:val="000000"/>
        </w:rPr>
        <w:t xml:space="preserve"> secure the attendance of outsiders with relevant experience and expertise if it considers this necessary.</w:t>
      </w:r>
    </w:p>
    <w:p w14:paraId="56389307" w14:textId="77777777" w:rsidR="00467B87" w:rsidRPr="00316887" w:rsidRDefault="00467B87" w:rsidP="00467B87">
      <w:pPr>
        <w:spacing w:after="200" w:line="247" w:lineRule="auto"/>
        <w:ind w:left="11" w:right="57" w:hanging="11"/>
        <w:jc w:val="both"/>
        <w:rPr>
          <w:rFonts w:ascii="Arial" w:eastAsia="Arial" w:hAnsi="Arial" w:cs="Arial"/>
          <w:color w:val="000000"/>
        </w:rPr>
      </w:pPr>
      <w:r w:rsidRPr="00316887">
        <w:rPr>
          <w:rFonts w:ascii="Arial" w:eastAsia="Arial" w:hAnsi="Arial" w:cs="Arial"/>
          <w:color w:val="000000"/>
        </w:rPr>
        <w:t xml:space="preserve">The </w:t>
      </w:r>
      <w:proofErr w:type="gramStart"/>
      <w:r w:rsidRPr="00316887">
        <w:rPr>
          <w:rFonts w:ascii="Arial" w:eastAsia="Arial" w:hAnsi="Arial" w:cs="Arial"/>
          <w:color w:val="000000"/>
        </w:rPr>
        <w:t>Agenda</w:t>
      </w:r>
      <w:proofErr w:type="gramEnd"/>
      <w:r w:rsidRPr="00316887">
        <w:rPr>
          <w:rFonts w:ascii="Arial" w:eastAsia="Arial" w:hAnsi="Arial" w:cs="Arial"/>
          <w:color w:val="000000"/>
        </w:rPr>
        <w:t xml:space="preserve"> for each meeting will be determined by the Chair of the Committee and the minutes of meetings will be checked by the Chair prior to their circulation.</w:t>
      </w:r>
      <w:r w:rsidRPr="00316887">
        <w:rPr>
          <w:rFonts w:ascii="Arial" w:eastAsia="Arial" w:hAnsi="Arial" w:cs="Arial"/>
          <w:b/>
          <w:color w:val="000000"/>
        </w:rPr>
        <w:t xml:space="preserve">  </w:t>
      </w:r>
    </w:p>
    <w:p w14:paraId="536D5121" w14:textId="77777777" w:rsidR="00467B87" w:rsidRPr="001179CB" w:rsidRDefault="00467B87" w:rsidP="00467B87">
      <w:pPr>
        <w:keepNext/>
        <w:keepLines/>
        <w:spacing w:after="80" w:line="247" w:lineRule="auto"/>
        <w:ind w:left="567" w:hanging="567"/>
        <w:outlineLvl w:val="3"/>
        <w:rPr>
          <w:rFonts w:ascii="Arial" w:eastAsia="Arial" w:hAnsi="Arial" w:cs="Arial"/>
          <w:b/>
          <w:color w:val="000000"/>
          <w:u w:color="000000"/>
        </w:rPr>
      </w:pPr>
      <w:r w:rsidRPr="00316887">
        <w:rPr>
          <w:rFonts w:ascii="Arial" w:eastAsia="Arial" w:hAnsi="Arial" w:cs="Arial"/>
          <w:b/>
          <w:color w:val="000000"/>
          <w:u w:color="000000"/>
        </w:rPr>
        <w:t xml:space="preserve">6. </w:t>
      </w:r>
      <w:r>
        <w:rPr>
          <w:rFonts w:ascii="Arial" w:eastAsia="Arial" w:hAnsi="Arial" w:cs="Arial"/>
          <w:b/>
          <w:color w:val="000000"/>
          <w:u w:color="000000"/>
        </w:rPr>
        <w:tab/>
      </w:r>
      <w:r w:rsidRPr="00316887">
        <w:rPr>
          <w:rFonts w:ascii="Arial" w:eastAsia="Arial" w:hAnsi="Arial" w:cs="Arial"/>
          <w:b/>
          <w:color w:val="000000"/>
          <w:u w:color="000000"/>
        </w:rPr>
        <w:t xml:space="preserve">Duties </w:t>
      </w:r>
    </w:p>
    <w:p w14:paraId="23CE33CF" w14:textId="77777777" w:rsidR="00467B87" w:rsidRPr="00316887" w:rsidRDefault="00467B87" w:rsidP="00467B87">
      <w:pPr>
        <w:spacing w:after="80" w:line="247" w:lineRule="auto"/>
        <w:ind w:left="11" w:right="57" w:hanging="11"/>
        <w:jc w:val="both"/>
        <w:rPr>
          <w:rFonts w:ascii="Arial" w:eastAsia="Arial" w:hAnsi="Arial" w:cs="Arial"/>
          <w:color w:val="000000"/>
        </w:rPr>
      </w:pPr>
      <w:r w:rsidRPr="00316887">
        <w:rPr>
          <w:rFonts w:ascii="Arial" w:eastAsia="Arial" w:hAnsi="Arial" w:cs="Arial"/>
          <w:color w:val="000000"/>
        </w:rPr>
        <w:t xml:space="preserve">The duties of the Committee will be: </w:t>
      </w:r>
    </w:p>
    <w:p w14:paraId="38A6575A" w14:textId="77777777" w:rsidR="00467B87" w:rsidRPr="001179CB" w:rsidRDefault="00467B87" w:rsidP="00467B87">
      <w:pPr>
        <w:spacing w:after="60" w:line="247" w:lineRule="auto"/>
        <w:ind w:left="567" w:hanging="567"/>
        <w:rPr>
          <w:rFonts w:ascii="Arial" w:eastAsia="Arial" w:hAnsi="Arial" w:cs="Arial"/>
          <w:b/>
          <w:i/>
          <w:color w:val="000000"/>
        </w:rPr>
      </w:pPr>
      <w:r w:rsidRPr="00316887">
        <w:rPr>
          <w:rFonts w:ascii="Arial" w:eastAsia="Arial" w:hAnsi="Arial" w:cs="Arial"/>
          <w:i/>
          <w:color w:val="000000"/>
        </w:rPr>
        <w:t xml:space="preserve">6.1. </w:t>
      </w:r>
      <w:r>
        <w:rPr>
          <w:rFonts w:ascii="Arial" w:eastAsia="Arial" w:hAnsi="Arial" w:cs="Arial"/>
          <w:i/>
          <w:color w:val="000000"/>
        </w:rPr>
        <w:tab/>
      </w:r>
      <w:r>
        <w:rPr>
          <w:rFonts w:ascii="Arial" w:eastAsia="Arial" w:hAnsi="Arial" w:cs="Arial"/>
          <w:i/>
          <w:color w:val="000000"/>
        </w:rPr>
        <w:tab/>
      </w:r>
      <w:r w:rsidRPr="00316887">
        <w:rPr>
          <w:rFonts w:ascii="Arial" w:eastAsia="Arial" w:hAnsi="Arial" w:cs="Arial"/>
          <w:b/>
          <w:i/>
          <w:color w:val="000000"/>
        </w:rPr>
        <w:t>Statutory Accounts</w:t>
      </w:r>
    </w:p>
    <w:p w14:paraId="6071F8A7" w14:textId="77777777" w:rsidR="00467B87" w:rsidRPr="00316887" w:rsidRDefault="00467B87" w:rsidP="00467B87">
      <w:pPr>
        <w:spacing w:after="60" w:line="247" w:lineRule="auto"/>
        <w:ind w:left="709" w:right="57" w:hanging="709"/>
        <w:jc w:val="both"/>
        <w:rPr>
          <w:rFonts w:ascii="Arial" w:eastAsia="Arial" w:hAnsi="Arial" w:cs="Arial"/>
          <w:color w:val="000000"/>
        </w:rPr>
      </w:pPr>
      <w:r w:rsidRPr="00316887">
        <w:rPr>
          <w:rFonts w:ascii="Arial" w:eastAsia="Arial" w:hAnsi="Arial" w:cs="Arial"/>
          <w:i/>
          <w:color w:val="000000"/>
        </w:rPr>
        <w:t xml:space="preserve">6.1.1. </w:t>
      </w:r>
      <w:r w:rsidRPr="00316887">
        <w:rPr>
          <w:rFonts w:ascii="Arial" w:eastAsia="Arial" w:hAnsi="Arial" w:cs="Arial"/>
          <w:i/>
          <w:color w:val="000000"/>
        </w:rPr>
        <w:tab/>
      </w:r>
      <w:r w:rsidRPr="00316887">
        <w:rPr>
          <w:rFonts w:ascii="Arial" w:eastAsia="Arial" w:hAnsi="Arial" w:cs="Arial"/>
          <w:color w:val="000000"/>
        </w:rPr>
        <w:t>To approve and recommend to the Board the Annual Statement on Internal Controls Assurance and Value for Money Statement.</w:t>
      </w:r>
      <w:r w:rsidRPr="00316887">
        <w:rPr>
          <w:rFonts w:ascii="Arial" w:eastAsia="Arial" w:hAnsi="Arial" w:cs="Arial"/>
          <w:i/>
          <w:color w:val="000000"/>
        </w:rPr>
        <w:t xml:space="preserve"> </w:t>
      </w:r>
    </w:p>
    <w:p w14:paraId="0F5CFA29" w14:textId="77777777" w:rsidR="00467B87" w:rsidRPr="00316887" w:rsidRDefault="00467B87" w:rsidP="00467B87">
      <w:pPr>
        <w:spacing w:after="60" w:line="247" w:lineRule="auto"/>
        <w:ind w:left="709" w:right="57" w:hanging="709"/>
        <w:jc w:val="both"/>
        <w:rPr>
          <w:rFonts w:ascii="Arial" w:eastAsia="Arial" w:hAnsi="Arial" w:cs="Arial"/>
          <w:color w:val="000000"/>
        </w:rPr>
      </w:pPr>
      <w:r w:rsidRPr="00316887">
        <w:rPr>
          <w:rFonts w:ascii="Arial" w:eastAsia="Arial" w:hAnsi="Arial" w:cs="Arial"/>
          <w:i/>
          <w:color w:val="000000"/>
        </w:rPr>
        <w:t xml:space="preserve">6.1.2. </w:t>
      </w:r>
      <w:r w:rsidRPr="00316887">
        <w:rPr>
          <w:rFonts w:ascii="Arial" w:eastAsia="Arial" w:hAnsi="Arial" w:cs="Arial"/>
          <w:i/>
          <w:color w:val="000000"/>
        </w:rPr>
        <w:tab/>
      </w:r>
      <w:r w:rsidRPr="00316887">
        <w:rPr>
          <w:rFonts w:ascii="Arial" w:eastAsia="Arial" w:hAnsi="Arial" w:cs="Arial"/>
          <w:color w:val="000000"/>
        </w:rPr>
        <w:t>To receive, discuss and recommend to the Board the annual financial statements and external audit management letter.</w:t>
      </w:r>
      <w:r w:rsidRPr="00316887">
        <w:rPr>
          <w:rFonts w:ascii="Arial" w:eastAsia="Arial" w:hAnsi="Arial" w:cs="Arial"/>
          <w:i/>
          <w:color w:val="000000"/>
        </w:rPr>
        <w:t xml:space="preserve"> </w:t>
      </w:r>
    </w:p>
    <w:p w14:paraId="7CF5A20D" w14:textId="77777777" w:rsidR="00467B87" w:rsidRPr="00316887" w:rsidRDefault="00467B87" w:rsidP="00467B87">
      <w:pPr>
        <w:spacing w:after="140" w:line="247" w:lineRule="auto"/>
        <w:ind w:left="709" w:right="57" w:hanging="709"/>
        <w:jc w:val="both"/>
        <w:rPr>
          <w:rFonts w:ascii="Arial" w:eastAsia="Arial" w:hAnsi="Arial" w:cs="Arial"/>
          <w:color w:val="000000"/>
        </w:rPr>
      </w:pPr>
      <w:r w:rsidRPr="00316887">
        <w:rPr>
          <w:rFonts w:ascii="Arial" w:eastAsia="Arial" w:hAnsi="Arial" w:cs="Arial"/>
          <w:i/>
          <w:color w:val="000000"/>
        </w:rPr>
        <w:t xml:space="preserve">6.1.3. </w:t>
      </w:r>
      <w:r w:rsidRPr="00316887">
        <w:rPr>
          <w:rFonts w:ascii="Arial" w:eastAsia="Arial" w:hAnsi="Arial" w:cs="Arial"/>
          <w:i/>
          <w:color w:val="000000"/>
        </w:rPr>
        <w:tab/>
      </w:r>
      <w:r w:rsidRPr="00316887">
        <w:rPr>
          <w:rFonts w:ascii="Arial" w:eastAsia="Arial" w:hAnsi="Arial" w:cs="Arial"/>
          <w:color w:val="000000"/>
        </w:rPr>
        <w:t>To review and challenge where necessary the accounting policies: accounting treatments and compliance with legal and regulatory standards for financial reporting.</w:t>
      </w:r>
      <w:r w:rsidRPr="00316887">
        <w:rPr>
          <w:rFonts w:ascii="Arial" w:eastAsia="Arial" w:hAnsi="Arial" w:cs="Arial"/>
          <w:i/>
          <w:color w:val="000000"/>
        </w:rPr>
        <w:t xml:space="preserve"> </w:t>
      </w:r>
    </w:p>
    <w:p w14:paraId="7656BE89" w14:textId="77777777" w:rsidR="00467B87" w:rsidRPr="00316887" w:rsidRDefault="00467B87" w:rsidP="00467B87">
      <w:pPr>
        <w:spacing w:after="60" w:line="247" w:lineRule="auto"/>
        <w:rPr>
          <w:rFonts w:ascii="Arial" w:eastAsia="Arial" w:hAnsi="Arial" w:cs="Arial"/>
          <w:b/>
          <w:i/>
          <w:color w:val="000000"/>
        </w:rPr>
      </w:pPr>
      <w:r w:rsidRPr="00316887">
        <w:rPr>
          <w:rFonts w:ascii="Arial" w:eastAsia="Arial" w:hAnsi="Arial" w:cs="Arial"/>
          <w:color w:val="000000"/>
        </w:rPr>
        <w:t xml:space="preserve">6.2 </w:t>
      </w:r>
      <w:r>
        <w:rPr>
          <w:rFonts w:ascii="Arial" w:eastAsia="Arial" w:hAnsi="Arial" w:cs="Arial"/>
          <w:color w:val="000000"/>
        </w:rPr>
        <w:tab/>
      </w:r>
      <w:r w:rsidRPr="00316887">
        <w:rPr>
          <w:rFonts w:ascii="Arial" w:eastAsia="Arial" w:hAnsi="Arial" w:cs="Arial"/>
          <w:b/>
          <w:i/>
          <w:color w:val="000000"/>
        </w:rPr>
        <w:t>External Audit</w:t>
      </w:r>
    </w:p>
    <w:p w14:paraId="78D88AAC" w14:textId="77777777" w:rsidR="00467B87" w:rsidRPr="00316887" w:rsidRDefault="00467B87" w:rsidP="00467B87">
      <w:pPr>
        <w:spacing w:after="60" w:line="247" w:lineRule="auto"/>
        <w:ind w:left="709" w:right="57" w:hanging="709"/>
        <w:jc w:val="both"/>
        <w:rPr>
          <w:rFonts w:ascii="Arial" w:eastAsia="Arial" w:hAnsi="Arial" w:cs="Arial"/>
          <w:color w:val="000000"/>
        </w:rPr>
      </w:pPr>
      <w:r w:rsidRPr="00316887">
        <w:rPr>
          <w:rFonts w:ascii="Arial" w:eastAsia="Arial" w:hAnsi="Arial" w:cs="Arial"/>
          <w:color w:val="000000"/>
        </w:rPr>
        <w:t xml:space="preserve">6.2.1 </w:t>
      </w:r>
      <w:r w:rsidRPr="00316887">
        <w:rPr>
          <w:rFonts w:ascii="Arial" w:eastAsia="Arial" w:hAnsi="Arial" w:cs="Arial"/>
          <w:color w:val="000000"/>
        </w:rPr>
        <w:tab/>
        <w:t>To consider and make recommendations on the appointment, reappointment and removal of the external auditor.</w:t>
      </w:r>
      <w:r w:rsidRPr="00316887">
        <w:rPr>
          <w:rFonts w:ascii="Arial" w:eastAsia="Arial" w:hAnsi="Arial" w:cs="Arial"/>
          <w:b/>
          <w:i/>
          <w:color w:val="000000"/>
        </w:rPr>
        <w:t xml:space="preserve"> </w:t>
      </w:r>
    </w:p>
    <w:p w14:paraId="264CE0E5" w14:textId="77777777" w:rsidR="00467B87" w:rsidRPr="00316887" w:rsidRDefault="00467B87" w:rsidP="00467B87">
      <w:pPr>
        <w:spacing w:after="60" w:line="247" w:lineRule="auto"/>
        <w:ind w:left="709" w:right="57" w:hanging="709"/>
        <w:jc w:val="both"/>
        <w:rPr>
          <w:rFonts w:ascii="Arial" w:eastAsia="Arial" w:hAnsi="Arial" w:cs="Arial"/>
          <w:color w:val="000000"/>
        </w:rPr>
      </w:pPr>
      <w:r w:rsidRPr="00316887">
        <w:rPr>
          <w:rFonts w:ascii="Arial" w:eastAsia="Arial" w:hAnsi="Arial" w:cs="Arial"/>
          <w:color w:val="000000"/>
        </w:rPr>
        <w:t xml:space="preserve">6.2.2 </w:t>
      </w:r>
      <w:r w:rsidRPr="00316887">
        <w:rPr>
          <w:rFonts w:ascii="Arial" w:eastAsia="Arial" w:hAnsi="Arial" w:cs="Arial"/>
          <w:color w:val="000000"/>
        </w:rPr>
        <w:tab/>
        <w:t>To approve the external audit strategy memorandum (audit plan).</w:t>
      </w:r>
      <w:r w:rsidRPr="00316887">
        <w:rPr>
          <w:rFonts w:ascii="Arial" w:eastAsia="Arial" w:hAnsi="Arial" w:cs="Arial"/>
          <w:b/>
          <w:i/>
          <w:color w:val="000000"/>
        </w:rPr>
        <w:t xml:space="preserve"> </w:t>
      </w:r>
    </w:p>
    <w:p w14:paraId="6E5C8722" w14:textId="77777777" w:rsidR="00467B87" w:rsidRPr="00316887" w:rsidRDefault="00467B87" w:rsidP="00467B87">
      <w:pPr>
        <w:spacing w:after="140" w:line="247" w:lineRule="auto"/>
        <w:ind w:left="709" w:right="57" w:hanging="709"/>
        <w:jc w:val="both"/>
        <w:rPr>
          <w:rFonts w:ascii="Arial" w:eastAsia="Arial" w:hAnsi="Arial" w:cs="Arial"/>
          <w:color w:val="000000"/>
        </w:rPr>
      </w:pPr>
      <w:r w:rsidRPr="00316887">
        <w:rPr>
          <w:rFonts w:ascii="Arial" w:eastAsia="Arial" w:hAnsi="Arial" w:cs="Arial"/>
          <w:color w:val="000000"/>
        </w:rPr>
        <w:t xml:space="preserve">6.2.3 </w:t>
      </w:r>
      <w:r w:rsidRPr="00316887">
        <w:rPr>
          <w:rFonts w:ascii="Arial" w:eastAsia="Arial" w:hAnsi="Arial" w:cs="Arial"/>
          <w:color w:val="000000"/>
        </w:rPr>
        <w:tab/>
        <w:t>To review the 6 monthly follow up of external audit recommendations.</w:t>
      </w:r>
      <w:r w:rsidRPr="00316887">
        <w:rPr>
          <w:rFonts w:ascii="Arial" w:eastAsia="Arial" w:hAnsi="Arial" w:cs="Arial"/>
          <w:b/>
          <w:i/>
          <w:color w:val="000000"/>
        </w:rPr>
        <w:t xml:space="preserve">  </w:t>
      </w:r>
    </w:p>
    <w:p w14:paraId="6EB90A4D" w14:textId="77777777" w:rsidR="00467B87" w:rsidRPr="00316887" w:rsidRDefault="00467B87" w:rsidP="00467B87">
      <w:pPr>
        <w:spacing w:after="60" w:line="247" w:lineRule="auto"/>
        <w:rPr>
          <w:rFonts w:ascii="Arial" w:eastAsia="Arial" w:hAnsi="Arial" w:cs="Arial"/>
          <w:b/>
          <w:i/>
          <w:color w:val="000000"/>
        </w:rPr>
      </w:pPr>
      <w:r w:rsidRPr="00316887">
        <w:rPr>
          <w:rFonts w:ascii="Arial" w:eastAsia="Arial" w:hAnsi="Arial" w:cs="Arial"/>
          <w:color w:val="000000"/>
        </w:rPr>
        <w:t xml:space="preserve">6.3 </w:t>
      </w:r>
      <w:r>
        <w:rPr>
          <w:rFonts w:ascii="Arial" w:eastAsia="Arial" w:hAnsi="Arial" w:cs="Arial"/>
          <w:color w:val="000000"/>
        </w:rPr>
        <w:tab/>
      </w:r>
      <w:r w:rsidRPr="00316887">
        <w:rPr>
          <w:rFonts w:ascii="Arial" w:eastAsia="Arial" w:hAnsi="Arial" w:cs="Arial"/>
          <w:b/>
          <w:i/>
          <w:color w:val="000000"/>
        </w:rPr>
        <w:t>Internal Audit</w:t>
      </w:r>
    </w:p>
    <w:p w14:paraId="4BCD1BFD" w14:textId="77777777" w:rsidR="00467B87" w:rsidRPr="00316887" w:rsidRDefault="00467B87" w:rsidP="00467B87">
      <w:pPr>
        <w:spacing w:after="60" w:line="247" w:lineRule="auto"/>
        <w:ind w:left="709" w:right="57" w:hanging="709"/>
        <w:jc w:val="both"/>
        <w:rPr>
          <w:rFonts w:ascii="Arial" w:eastAsia="Arial" w:hAnsi="Arial" w:cs="Arial"/>
          <w:color w:val="000000"/>
        </w:rPr>
      </w:pPr>
      <w:r w:rsidRPr="00316887">
        <w:rPr>
          <w:rFonts w:ascii="Arial" w:eastAsia="Arial" w:hAnsi="Arial" w:cs="Arial"/>
          <w:color w:val="000000"/>
        </w:rPr>
        <w:t xml:space="preserve">6.3.1 </w:t>
      </w:r>
      <w:r w:rsidRPr="00316887">
        <w:rPr>
          <w:rFonts w:ascii="Arial" w:eastAsia="Arial" w:hAnsi="Arial" w:cs="Arial"/>
          <w:color w:val="000000"/>
        </w:rPr>
        <w:tab/>
        <w:t>To consider and make recommendations on the appointment, reappointment and removal of the internal auditor.</w:t>
      </w:r>
      <w:r w:rsidRPr="00316887">
        <w:rPr>
          <w:rFonts w:ascii="Arial" w:eastAsia="Arial" w:hAnsi="Arial" w:cs="Arial"/>
          <w:b/>
          <w:i/>
          <w:color w:val="000000"/>
        </w:rPr>
        <w:t xml:space="preserve"> </w:t>
      </w:r>
    </w:p>
    <w:p w14:paraId="16B7A808" w14:textId="77777777" w:rsidR="00467B87" w:rsidRPr="00316887" w:rsidRDefault="00467B87" w:rsidP="00467B87">
      <w:pPr>
        <w:spacing w:after="60" w:line="247" w:lineRule="auto"/>
        <w:ind w:left="709" w:right="57" w:hanging="709"/>
        <w:jc w:val="both"/>
        <w:rPr>
          <w:rFonts w:ascii="Arial" w:eastAsia="Arial" w:hAnsi="Arial" w:cs="Arial"/>
          <w:color w:val="000000"/>
        </w:rPr>
      </w:pPr>
      <w:r w:rsidRPr="00316887">
        <w:rPr>
          <w:rFonts w:ascii="Arial" w:eastAsia="Arial" w:hAnsi="Arial" w:cs="Arial"/>
          <w:color w:val="000000"/>
        </w:rPr>
        <w:t xml:space="preserve">6.3.2 </w:t>
      </w:r>
      <w:r w:rsidRPr="00316887">
        <w:rPr>
          <w:rFonts w:ascii="Arial" w:eastAsia="Arial" w:hAnsi="Arial" w:cs="Arial"/>
          <w:color w:val="000000"/>
        </w:rPr>
        <w:tab/>
        <w:t>To review and monitor the performance of the internal auditors.</w:t>
      </w:r>
      <w:r w:rsidRPr="00316887">
        <w:rPr>
          <w:rFonts w:ascii="Arial" w:eastAsia="Arial" w:hAnsi="Arial" w:cs="Arial"/>
          <w:b/>
          <w:i/>
          <w:color w:val="000000"/>
        </w:rPr>
        <w:t xml:space="preserve"> </w:t>
      </w:r>
    </w:p>
    <w:p w14:paraId="1EB5FCB2" w14:textId="77777777" w:rsidR="00467B87" w:rsidRPr="00316887" w:rsidRDefault="00467B87" w:rsidP="00467B87">
      <w:pPr>
        <w:spacing w:after="60" w:line="247" w:lineRule="auto"/>
        <w:ind w:left="709" w:right="57" w:hanging="709"/>
        <w:jc w:val="both"/>
        <w:rPr>
          <w:rFonts w:ascii="Arial" w:eastAsia="Arial" w:hAnsi="Arial" w:cs="Arial"/>
          <w:color w:val="000000"/>
        </w:rPr>
      </w:pPr>
      <w:r w:rsidRPr="00316887">
        <w:rPr>
          <w:rFonts w:ascii="Arial" w:eastAsia="Arial" w:hAnsi="Arial" w:cs="Arial"/>
          <w:color w:val="000000"/>
        </w:rPr>
        <w:t xml:space="preserve">6.3.3 </w:t>
      </w:r>
      <w:r w:rsidRPr="00316887">
        <w:rPr>
          <w:rFonts w:ascii="Arial" w:eastAsia="Arial" w:hAnsi="Arial" w:cs="Arial"/>
          <w:color w:val="000000"/>
        </w:rPr>
        <w:tab/>
        <w:t>To approve the annual internal audit plan at the start of the financial year.</w:t>
      </w:r>
      <w:r w:rsidRPr="00316887">
        <w:rPr>
          <w:rFonts w:ascii="Arial" w:eastAsia="Arial" w:hAnsi="Arial" w:cs="Arial"/>
          <w:b/>
          <w:i/>
          <w:color w:val="000000"/>
        </w:rPr>
        <w:t xml:space="preserve"> </w:t>
      </w:r>
    </w:p>
    <w:p w14:paraId="46ABFE92" w14:textId="77777777" w:rsidR="00467B87" w:rsidRPr="00316887" w:rsidRDefault="00467B87" w:rsidP="00467B87">
      <w:pPr>
        <w:spacing w:after="60" w:line="247" w:lineRule="auto"/>
        <w:ind w:left="709" w:right="57" w:hanging="709"/>
        <w:jc w:val="both"/>
        <w:rPr>
          <w:rFonts w:ascii="Arial" w:eastAsia="Arial" w:hAnsi="Arial" w:cs="Arial"/>
          <w:color w:val="000000"/>
        </w:rPr>
      </w:pPr>
      <w:r w:rsidRPr="00316887">
        <w:rPr>
          <w:rFonts w:ascii="Arial" w:eastAsia="Arial" w:hAnsi="Arial" w:cs="Arial"/>
          <w:color w:val="000000"/>
        </w:rPr>
        <w:t xml:space="preserve">6.3.4 </w:t>
      </w:r>
      <w:r w:rsidRPr="00316887">
        <w:rPr>
          <w:rFonts w:ascii="Arial" w:eastAsia="Arial" w:hAnsi="Arial" w:cs="Arial"/>
          <w:color w:val="000000"/>
        </w:rPr>
        <w:tab/>
        <w:t>To approve the management responses for each internal audit report and monitor follow up action.</w:t>
      </w:r>
      <w:r w:rsidRPr="00316887">
        <w:rPr>
          <w:rFonts w:ascii="Arial" w:eastAsia="Arial" w:hAnsi="Arial" w:cs="Arial"/>
          <w:b/>
          <w:i/>
          <w:color w:val="000000"/>
        </w:rPr>
        <w:t xml:space="preserve"> </w:t>
      </w:r>
    </w:p>
    <w:p w14:paraId="4F5212EF" w14:textId="77777777" w:rsidR="00467B87" w:rsidRPr="001179CB" w:rsidRDefault="00467B87" w:rsidP="00467B87">
      <w:pPr>
        <w:spacing w:after="140" w:line="247" w:lineRule="auto"/>
        <w:ind w:left="709" w:right="57" w:hanging="709"/>
        <w:jc w:val="both"/>
        <w:rPr>
          <w:rFonts w:ascii="Arial" w:eastAsia="Arial" w:hAnsi="Arial" w:cs="Arial"/>
          <w:color w:val="000000"/>
        </w:rPr>
      </w:pPr>
      <w:r w:rsidRPr="00316887">
        <w:rPr>
          <w:rFonts w:ascii="Arial" w:eastAsia="Arial" w:hAnsi="Arial" w:cs="Arial"/>
          <w:color w:val="000000"/>
        </w:rPr>
        <w:t xml:space="preserve">6.3.5 </w:t>
      </w:r>
      <w:r w:rsidRPr="00316887">
        <w:rPr>
          <w:rFonts w:ascii="Arial" w:eastAsia="Arial" w:hAnsi="Arial" w:cs="Arial"/>
          <w:color w:val="000000"/>
        </w:rPr>
        <w:tab/>
        <w:t>To review and present to the Board the annual internal audit report on assurance.</w:t>
      </w:r>
      <w:r w:rsidRPr="00316887">
        <w:rPr>
          <w:rFonts w:ascii="Arial" w:eastAsia="Arial" w:hAnsi="Arial" w:cs="Arial"/>
          <w:b/>
          <w:i/>
          <w:color w:val="000000"/>
        </w:rPr>
        <w:t xml:space="preserve"> </w:t>
      </w:r>
    </w:p>
    <w:p w14:paraId="1AAD4A3F" w14:textId="77777777" w:rsidR="00467B87" w:rsidRPr="001179CB" w:rsidRDefault="00467B87" w:rsidP="00467B87">
      <w:pPr>
        <w:spacing w:after="60" w:line="247" w:lineRule="auto"/>
        <w:rPr>
          <w:rFonts w:ascii="Arial" w:eastAsia="Arial" w:hAnsi="Arial" w:cs="Arial"/>
          <w:b/>
          <w:i/>
          <w:color w:val="000000"/>
        </w:rPr>
      </w:pPr>
      <w:proofErr w:type="gramStart"/>
      <w:r w:rsidRPr="00316887">
        <w:rPr>
          <w:rFonts w:ascii="Arial" w:eastAsia="Arial" w:hAnsi="Arial" w:cs="Arial"/>
          <w:color w:val="000000"/>
        </w:rPr>
        <w:t xml:space="preserve">6.4 </w:t>
      </w:r>
      <w:r w:rsidRPr="00316887">
        <w:rPr>
          <w:rFonts w:ascii="Arial" w:eastAsia="Arial" w:hAnsi="Arial" w:cs="Arial"/>
          <w:b/>
          <w:i/>
          <w:color w:val="000000"/>
        </w:rPr>
        <w:t xml:space="preserve"> </w:t>
      </w:r>
      <w:r>
        <w:rPr>
          <w:rFonts w:ascii="Arial" w:eastAsia="Arial" w:hAnsi="Arial" w:cs="Arial"/>
          <w:b/>
          <w:i/>
          <w:color w:val="000000"/>
        </w:rPr>
        <w:tab/>
      </w:r>
      <w:proofErr w:type="gramEnd"/>
      <w:r w:rsidRPr="00316887">
        <w:rPr>
          <w:rFonts w:ascii="Arial" w:eastAsia="Arial" w:hAnsi="Arial" w:cs="Arial"/>
          <w:b/>
          <w:i/>
          <w:color w:val="000000"/>
        </w:rPr>
        <w:t>Risk Management</w:t>
      </w:r>
    </w:p>
    <w:p w14:paraId="05060A30" w14:textId="77777777" w:rsidR="00467B87" w:rsidRPr="00316887" w:rsidRDefault="00467B87" w:rsidP="00467B87">
      <w:pPr>
        <w:spacing w:after="60" w:line="247" w:lineRule="auto"/>
        <w:ind w:left="709" w:right="57" w:hanging="709"/>
        <w:jc w:val="both"/>
        <w:rPr>
          <w:rFonts w:ascii="Arial" w:eastAsia="Arial" w:hAnsi="Arial" w:cs="Arial"/>
          <w:color w:val="000000"/>
        </w:rPr>
      </w:pPr>
      <w:r w:rsidRPr="00316887">
        <w:rPr>
          <w:rFonts w:ascii="Arial" w:eastAsia="Arial" w:hAnsi="Arial" w:cs="Arial"/>
          <w:color w:val="000000"/>
        </w:rPr>
        <w:t xml:space="preserve">6.4.1 </w:t>
      </w:r>
      <w:r w:rsidRPr="00316887">
        <w:rPr>
          <w:rFonts w:ascii="Arial" w:eastAsia="Arial" w:hAnsi="Arial" w:cs="Arial"/>
          <w:color w:val="000000"/>
        </w:rPr>
        <w:tab/>
        <w:t>To undertake risk management activities in accordance with the Risk Management Policy.</w:t>
      </w:r>
      <w:r w:rsidRPr="00316887">
        <w:rPr>
          <w:rFonts w:ascii="Arial" w:eastAsia="Arial" w:hAnsi="Arial" w:cs="Arial"/>
          <w:b/>
          <w:i/>
          <w:color w:val="000000"/>
        </w:rPr>
        <w:t xml:space="preserve">  </w:t>
      </w:r>
    </w:p>
    <w:p w14:paraId="53C188DC" w14:textId="77777777" w:rsidR="00467B87" w:rsidRPr="00316887" w:rsidRDefault="00467B87" w:rsidP="00467B87">
      <w:pPr>
        <w:spacing w:after="60" w:line="247" w:lineRule="auto"/>
        <w:ind w:left="709" w:right="57" w:hanging="709"/>
        <w:jc w:val="both"/>
        <w:rPr>
          <w:rFonts w:ascii="Arial" w:eastAsia="Arial" w:hAnsi="Arial" w:cs="Arial"/>
          <w:color w:val="000000"/>
        </w:rPr>
      </w:pPr>
      <w:r w:rsidRPr="00316887">
        <w:rPr>
          <w:rFonts w:ascii="Arial" w:eastAsia="Arial" w:hAnsi="Arial" w:cs="Arial"/>
          <w:color w:val="000000"/>
        </w:rPr>
        <w:t xml:space="preserve">6.4.2 </w:t>
      </w:r>
      <w:r w:rsidRPr="00316887">
        <w:rPr>
          <w:rFonts w:ascii="Arial" w:eastAsia="Arial" w:hAnsi="Arial" w:cs="Arial"/>
          <w:color w:val="000000"/>
        </w:rPr>
        <w:tab/>
        <w:t>To monitor the Risk Heat Map and accompanying information, ensuring appropriate management action is taken.</w:t>
      </w:r>
      <w:r w:rsidRPr="00316887">
        <w:rPr>
          <w:rFonts w:ascii="Arial" w:eastAsia="Arial" w:hAnsi="Arial" w:cs="Arial"/>
          <w:b/>
          <w:i/>
          <w:color w:val="000000"/>
        </w:rPr>
        <w:t xml:space="preserve">  </w:t>
      </w:r>
    </w:p>
    <w:p w14:paraId="2704D91D" w14:textId="584426C4" w:rsidR="00467B87" w:rsidRDefault="00467B87" w:rsidP="008E4516">
      <w:pPr>
        <w:spacing w:after="120" w:line="247" w:lineRule="auto"/>
        <w:ind w:left="709" w:right="57" w:hanging="709"/>
        <w:jc w:val="both"/>
        <w:rPr>
          <w:rFonts w:ascii="Arial" w:eastAsia="Arial" w:hAnsi="Arial" w:cs="Arial"/>
          <w:b/>
          <w:i/>
          <w:color w:val="000000"/>
        </w:rPr>
      </w:pPr>
      <w:r w:rsidRPr="00316887">
        <w:rPr>
          <w:rFonts w:ascii="Arial" w:eastAsia="Arial" w:hAnsi="Arial" w:cs="Arial"/>
          <w:color w:val="000000"/>
        </w:rPr>
        <w:lastRenderedPageBreak/>
        <w:t>6.4.</w:t>
      </w:r>
      <w:r>
        <w:rPr>
          <w:rFonts w:ascii="Arial" w:eastAsia="Arial" w:hAnsi="Arial" w:cs="Arial"/>
          <w:color w:val="000000"/>
        </w:rPr>
        <w:t>3</w:t>
      </w:r>
      <w:r w:rsidRPr="00316887">
        <w:rPr>
          <w:rFonts w:ascii="Arial" w:eastAsia="Arial" w:hAnsi="Arial" w:cs="Arial"/>
          <w:color w:val="000000"/>
        </w:rPr>
        <w:t xml:space="preserve"> </w:t>
      </w:r>
      <w:r w:rsidRPr="00316887">
        <w:rPr>
          <w:rFonts w:ascii="Arial" w:eastAsia="Arial" w:hAnsi="Arial" w:cs="Arial"/>
          <w:color w:val="000000"/>
        </w:rPr>
        <w:tab/>
        <w:t>Approve and oversee the organisation’s Business Continuity Plan and review it on an annual basis.</w:t>
      </w:r>
      <w:r w:rsidRPr="00316887">
        <w:rPr>
          <w:rFonts w:ascii="Arial" w:eastAsia="Arial" w:hAnsi="Arial" w:cs="Arial"/>
          <w:b/>
          <w:i/>
          <w:color w:val="000000"/>
        </w:rPr>
        <w:t xml:space="preserve"> </w:t>
      </w:r>
    </w:p>
    <w:p w14:paraId="1B624435" w14:textId="77777777" w:rsidR="00467B87" w:rsidRPr="00CE1FE4" w:rsidRDefault="00467B87" w:rsidP="00467B87">
      <w:pPr>
        <w:spacing w:line="247" w:lineRule="auto"/>
        <w:ind w:left="709" w:right="57" w:hanging="709"/>
        <w:jc w:val="both"/>
        <w:rPr>
          <w:rFonts w:ascii="Arial" w:eastAsia="Arial" w:hAnsi="Arial" w:cs="Arial"/>
          <w:color w:val="000000"/>
          <w:sz w:val="12"/>
          <w:szCs w:val="12"/>
        </w:rPr>
      </w:pPr>
    </w:p>
    <w:p w14:paraId="23DF5330" w14:textId="77777777" w:rsidR="00467B87" w:rsidRPr="00316887" w:rsidRDefault="00467B87" w:rsidP="00467B87">
      <w:pPr>
        <w:spacing w:after="60" w:line="247" w:lineRule="auto"/>
        <w:ind w:left="-6" w:hanging="11"/>
        <w:rPr>
          <w:rFonts w:ascii="Arial" w:eastAsia="Arial" w:hAnsi="Arial" w:cs="Arial"/>
          <w:color w:val="000000"/>
        </w:rPr>
      </w:pPr>
      <w:proofErr w:type="gramStart"/>
      <w:r w:rsidRPr="00316887">
        <w:rPr>
          <w:rFonts w:ascii="Arial" w:eastAsia="Arial" w:hAnsi="Arial" w:cs="Arial"/>
          <w:color w:val="000000"/>
        </w:rPr>
        <w:t xml:space="preserve">6.5 </w:t>
      </w:r>
      <w:r w:rsidRPr="00316887">
        <w:rPr>
          <w:rFonts w:ascii="Arial" w:eastAsia="Arial" w:hAnsi="Arial" w:cs="Arial"/>
          <w:b/>
          <w:i/>
          <w:color w:val="000000"/>
        </w:rPr>
        <w:t xml:space="preserve"> </w:t>
      </w:r>
      <w:r>
        <w:rPr>
          <w:rFonts w:ascii="Arial" w:eastAsia="Arial" w:hAnsi="Arial" w:cs="Arial"/>
          <w:b/>
          <w:i/>
          <w:color w:val="000000"/>
        </w:rPr>
        <w:tab/>
      </w:r>
      <w:proofErr w:type="gramEnd"/>
      <w:r w:rsidRPr="00316887">
        <w:rPr>
          <w:rFonts w:ascii="Arial" w:eastAsia="Arial" w:hAnsi="Arial" w:cs="Arial"/>
          <w:b/>
          <w:i/>
          <w:color w:val="000000"/>
        </w:rPr>
        <w:t xml:space="preserve">Internal Control </w:t>
      </w:r>
    </w:p>
    <w:p w14:paraId="498726D0" w14:textId="77777777" w:rsidR="00467B87" w:rsidRPr="00316887" w:rsidRDefault="00467B87" w:rsidP="00467B87">
      <w:pPr>
        <w:spacing w:after="60" w:line="247" w:lineRule="auto"/>
        <w:ind w:left="709" w:right="57" w:hanging="709"/>
        <w:jc w:val="both"/>
        <w:rPr>
          <w:rFonts w:ascii="Arial" w:eastAsia="Arial" w:hAnsi="Arial" w:cs="Arial"/>
          <w:color w:val="000000"/>
        </w:rPr>
      </w:pPr>
      <w:r w:rsidRPr="00316887">
        <w:rPr>
          <w:rFonts w:ascii="Arial" w:eastAsia="Arial" w:hAnsi="Arial" w:cs="Arial"/>
          <w:color w:val="000000"/>
        </w:rPr>
        <w:t xml:space="preserve">6.5.1 </w:t>
      </w:r>
      <w:r w:rsidRPr="00316887">
        <w:rPr>
          <w:rFonts w:ascii="Arial" w:eastAsia="Arial" w:hAnsi="Arial" w:cs="Arial"/>
          <w:color w:val="000000"/>
        </w:rPr>
        <w:tab/>
        <w:t>To review and oversee systems of delegation and internal control.</w:t>
      </w:r>
      <w:r w:rsidRPr="00316887">
        <w:rPr>
          <w:rFonts w:ascii="Arial" w:eastAsia="Arial" w:hAnsi="Arial" w:cs="Arial"/>
          <w:b/>
          <w:i/>
          <w:color w:val="000000"/>
        </w:rPr>
        <w:t xml:space="preserve">  </w:t>
      </w:r>
    </w:p>
    <w:p w14:paraId="60E8D340" w14:textId="77777777" w:rsidR="00467B87" w:rsidRPr="00316887" w:rsidRDefault="00467B87" w:rsidP="00467B87">
      <w:pPr>
        <w:spacing w:after="60" w:line="247" w:lineRule="auto"/>
        <w:ind w:left="709" w:right="57" w:hanging="709"/>
        <w:jc w:val="both"/>
        <w:rPr>
          <w:rFonts w:ascii="Arial" w:eastAsia="Arial" w:hAnsi="Arial" w:cs="Arial"/>
          <w:color w:val="000000"/>
        </w:rPr>
      </w:pPr>
      <w:r w:rsidRPr="00316887">
        <w:rPr>
          <w:rFonts w:ascii="Arial" w:eastAsia="Arial" w:hAnsi="Arial" w:cs="Arial"/>
          <w:color w:val="000000"/>
        </w:rPr>
        <w:t xml:space="preserve">6.5.2 </w:t>
      </w:r>
      <w:r w:rsidRPr="00316887">
        <w:rPr>
          <w:rFonts w:ascii="Arial" w:eastAsia="Arial" w:hAnsi="Arial" w:cs="Arial"/>
          <w:color w:val="000000"/>
        </w:rPr>
        <w:tab/>
        <w:t>To keep under review the effectiveness of these internal control systems and have responsibility for recommending to the Board the Annual Statement of Internal Controls Assurance.</w:t>
      </w:r>
      <w:r w:rsidRPr="00316887">
        <w:rPr>
          <w:rFonts w:ascii="Arial" w:eastAsia="Arial" w:hAnsi="Arial" w:cs="Arial"/>
          <w:b/>
          <w:i/>
          <w:color w:val="000000"/>
        </w:rPr>
        <w:t xml:space="preserve">  </w:t>
      </w:r>
    </w:p>
    <w:p w14:paraId="5EFD2859" w14:textId="77777777" w:rsidR="00467B87" w:rsidRPr="00316887" w:rsidRDefault="00467B87" w:rsidP="00467B87">
      <w:pPr>
        <w:spacing w:after="60" w:line="247" w:lineRule="auto"/>
        <w:ind w:left="709" w:right="57" w:hanging="709"/>
        <w:jc w:val="both"/>
        <w:rPr>
          <w:rFonts w:ascii="Arial" w:eastAsia="Arial" w:hAnsi="Arial" w:cs="Arial"/>
          <w:color w:val="000000"/>
        </w:rPr>
      </w:pPr>
      <w:r w:rsidRPr="00316887">
        <w:rPr>
          <w:rFonts w:ascii="Arial" w:eastAsia="Arial" w:hAnsi="Arial" w:cs="Arial"/>
          <w:color w:val="000000"/>
        </w:rPr>
        <w:t xml:space="preserve">6.5.3 </w:t>
      </w:r>
      <w:r w:rsidRPr="00316887">
        <w:rPr>
          <w:rFonts w:ascii="Arial" w:eastAsia="Arial" w:hAnsi="Arial" w:cs="Arial"/>
          <w:color w:val="000000"/>
        </w:rPr>
        <w:tab/>
        <w:t>To commission, where necessary and with approval of the Board, special investigations into matters of particular concern relating to internal controls.</w:t>
      </w:r>
      <w:r w:rsidRPr="00316887">
        <w:rPr>
          <w:rFonts w:ascii="Arial" w:eastAsia="Arial" w:hAnsi="Arial" w:cs="Arial"/>
          <w:b/>
          <w:i/>
          <w:color w:val="000000"/>
        </w:rPr>
        <w:t xml:space="preserve">  </w:t>
      </w:r>
    </w:p>
    <w:p w14:paraId="3101BFF7" w14:textId="77777777" w:rsidR="00467B87" w:rsidRPr="00316887" w:rsidRDefault="00467B87" w:rsidP="00467B87">
      <w:pPr>
        <w:spacing w:after="60" w:line="247" w:lineRule="auto"/>
        <w:ind w:left="709" w:right="57" w:hanging="709"/>
        <w:jc w:val="both"/>
        <w:rPr>
          <w:rFonts w:ascii="Arial" w:eastAsia="Arial" w:hAnsi="Arial" w:cs="Arial"/>
          <w:color w:val="000000"/>
        </w:rPr>
      </w:pPr>
      <w:r w:rsidRPr="00316887">
        <w:rPr>
          <w:rFonts w:ascii="Arial" w:eastAsia="Arial" w:hAnsi="Arial" w:cs="Arial"/>
          <w:color w:val="000000"/>
        </w:rPr>
        <w:t xml:space="preserve">6.5.4 </w:t>
      </w:r>
      <w:r w:rsidRPr="00316887">
        <w:rPr>
          <w:rFonts w:ascii="Arial" w:eastAsia="Arial" w:hAnsi="Arial" w:cs="Arial"/>
          <w:color w:val="000000"/>
        </w:rPr>
        <w:tab/>
        <w:t>To ensure that the impact of alleged or fraudulent activity on the organisation’s framework of internal control is properly assessed and, where it considers it necessary, to recommend changes to strengthen the control framework.</w:t>
      </w:r>
      <w:r w:rsidRPr="00316887">
        <w:rPr>
          <w:rFonts w:ascii="Arial" w:eastAsia="Arial" w:hAnsi="Arial" w:cs="Arial"/>
          <w:b/>
          <w:i/>
          <w:color w:val="000000"/>
        </w:rPr>
        <w:t xml:space="preserve">  </w:t>
      </w:r>
    </w:p>
    <w:p w14:paraId="2B2E3435" w14:textId="77777777" w:rsidR="00467B87" w:rsidRPr="001179CB" w:rsidRDefault="00467B87" w:rsidP="00467B87">
      <w:pPr>
        <w:spacing w:after="140" w:line="247" w:lineRule="auto"/>
        <w:ind w:left="709" w:right="57" w:hanging="709"/>
        <w:jc w:val="both"/>
        <w:rPr>
          <w:rFonts w:ascii="Arial" w:eastAsia="Arial" w:hAnsi="Arial" w:cs="Arial"/>
          <w:b/>
          <w:i/>
          <w:color w:val="000000"/>
        </w:rPr>
      </w:pPr>
      <w:r w:rsidRPr="00316887">
        <w:rPr>
          <w:rFonts w:ascii="Arial" w:eastAsia="Arial" w:hAnsi="Arial" w:cs="Arial"/>
          <w:color w:val="000000"/>
        </w:rPr>
        <w:t xml:space="preserve">6.5.5 </w:t>
      </w:r>
      <w:r w:rsidRPr="00316887">
        <w:rPr>
          <w:rFonts w:ascii="Arial" w:eastAsia="Arial" w:hAnsi="Arial" w:cs="Arial"/>
          <w:color w:val="000000"/>
        </w:rPr>
        <w:tab/>
        <w:t xml:space="preserve">To receive reports relating to any matters of whistleblowing or alleged or actual fraudulent activity that may </w:t>
      </w:r>
      <w:proofErr w:type="gramStart"/>
      <w:r w:rsidRPr="00316887">
        <w:rPr>
          <w:rFonts w:ascii="Arial" w:eastAsia="Arial" w:hAnsi="Arial" w:cs="Arial"/>
          <w:color w:val="000000"/>
        </w:rPr>
        <w:t>have an effect upon</w:t>
      </w:r>
      <w:proofErr w:type="gramEnd"/>
      <w:r w:rsidRPr="00316887">
        <w:rPr>
          <w:rFonts w:ascii="Arial" w:eastAsia="Arial" w:hAnsi="Arial" w:cs="Arial"/>
          <w:color w:val="000000"/>
        </w:rPr>
        <w:t xml:space="preserve"> the organisation and ensure that any necessary reports about fraud are made to the Regulator.</w:t>
      </w:r>
      <w:r w:rsidRPr="00316887">
        <w:rPr>
          <w:rFonts w:ascii="Arial" w:eastAsia="Arial" w:hAnsi="Arial" w:cs="Arial"/>
          <w:b/>
          <w:i/>
          <w:color w:val="000000"/>
        </w:rPr>
        <w:t xml:space="preserve"> </w:t>
      </w:r>
    </w:p>
    <w:p w14:paraId="2695A80D" w14:textId="77777777" w:rsidR="00467B87" w:rsidRPr="00316887" w:rsidRDefault="00467B87" w:rsidP="00467B87">
      <w:pPr>
        <w:spacing w:after="60" w:line="247" w:lineRule="auto"/>
        <w:ind w:left="-6" w:hanging="11"/>
        <w:rPr>
          <w:rFonts w:ascii="Arial" w:eastAsia="Arial" w:hAnsi="Arial" w:cs="Arial"/>
          <w:b/>
          <w:i/>
          <w:color w:val="000000"/>
        </w:rPr>
      </w:pPr>
      <w:r w:rsidRPr="00316887">
        <w:rPr>
          <w:rFonts w:ascii="Arial" w:eastAsia="Arial" w:hAnsi="Arial" w:cs="Arial"/>
          <w:color w:val="000000"/>
        </w:rPr>
        <w:t xml:space="preserve">6.6 </w:t>
      </w:r>
      <w:r>
        <w:rPr>
          <w:rFonts w:ascii="Arial" w:eastAsia="Arial" w:hAnsi="Arial" w:cs="Arial"/>
          <w:color w:val="000000"/>
        </w:rPr>
        <w:tab/>
      </w:r>
      <w:r w:rsidRPr="00316887">
        <w:rPr>
          <w:rFonts w:ascii="Arial" w:eastAsia="Arial" w:hAnsi="Arial" w:cs="Arial"/>
          <w:b/>
          <w:i/>
          <w:color w:val="000000"/>
        </w:rPr>
        <w:t xml:space="preserve">Other </w:t>
      </w:r>
    </w:p>
    <w:p w14:paraId="565CC98C" w14:textId="77777777" w:rsidR="00467B87" w:rsidRPr="00316887" w:rsidRDefault="00467B87" w:rsidP="00467B87">
      <w:pPr>
        <w:spacing w:after="60" w:line="247" w:lineRule="auto"/>
        <w:ind w:left="709" w:right="57" w:hanging="709"/>
        <w:jc w:val="both"/>
        <w:rPr>
          <w:rFonts w:ascii="Arial" w:eastAsia="Arial" w:hAnsi="Arial" w:cs="Arial"/>
          <w:color w:val="000000"/>
        </w:rPr>
      </w:pPr>
      <w:r w:rsidRPr="00316887">
        <w:rPr>
          <w:rFonts w:ascii="Arial" w:eastAsia="Arial" w:hAnsi="Arial" w:cs="Arial"/>
          <w:color w:val="000000"/>
        </w:rPr>
        <w:t xml:space="preserve">6.6.1 </w:t>
      </w:r>
      <w:r w:rsidRPr="00316887">
        <w:rPr>
          <w:rFonts w:ascii="Arial" w:eastAsia="Arial" w:hAnsi="Arial" w:cs="Arial"/>
          <w:color w:val="000000"/>
        </w:rPr>
        <w:tab/>
        <w:t>To monitor the implementation of the Health and Safety policy and the compliance with it across the organisation.</w:t>
      </w:r>
      <w:r w:rsidRPr="00316887">
        <w:rPr>
          <w:rFonts w:ascii="Arial" w:eastAsia="Arial" w:hAnsi="Arial" w:cs="Arial"/>
          <w:b/>
          <w:i/>
          <w:color w:val="000000"/>
        </w:rPr>
        <w:t xml:space="preserve">  </w:t>
      </w:r>
    </w:p>
    <w:p w14:paraId="40ACDCFF" w14:textId="77777777" w:rsidR="00467B87" w:rsidRPr="00316887" w:rsidRDefault="00467B87" w:rsidP="00467B87">
      <w:pPr>
        <w:spacing w:after="60" w:line="247" w:lineRule="auto"/>
        <w:ind w:left="709" w:right="57" w:hanging="709"/>
        <w:jc w:val="both"/>
        <w:rPr>
          <w:rFonts w:ascii="Arial" w:eastAsia="Arial" w:hAnsi="Arial" w:cs="Arial"/>
          <w:color w:val="000000"/>
        </w:rPr>
      </w:pPr>
      <w:r w:rsidRPr="00316887">
        <w:rPr>
          <w:rFonts w:ascii="Arial" w:eastAsia="Arial" w:hAnsi="Arial" w:cs="Arial"/>
          <w:color w:val="000000"/>
        </w:rPr>
        <w:t xml:space="preserve">6.6.2 </w:t>
      </w:r>
      <w:r w:rsidRPr="00316887">
        <w:rPr>
          <w:rFonts w:ascii="Arial" w:eastAsia="Arial" w:hAnsi="Arial" w:cs="Arial"/>
          <w:color w:val="000000"/>
        </w:rPr>
        <w:tab/>
        <w:t xml:space="preserve">To receive and review the organisation’s Asset and Liabilities Register on an annual basis.  </w:t>
      </w:r>
    </w:p>
    <w:p w14:paraId="42A6F402" w14:textId="77777777" w:rsidR="00467B87" w:rsidRPr="00316887" w:rsidRDefault="00467B87" w:rsidP="00467B87">
      <w:pPr>
        <w:spacing w:after="60" w:line="247" w:lineRule="auto"/>
        <w:ind w:left="709" w:right="57" w:hanging="709"/>
        <w:jc w:val="both"/>
        <w:rPr>
          <w:rFonts w:ascii="Arial" w:eastAsia="Arial" w:hAnsi="Arial" w:cs="Arial"/>
          <w:color w:val="000000"/>
        </w:rPr>
      </w:pPr>
      <w:proofErr w:type="gramStart"/>
      <w:r w:rsidRPr="00316887">
        <w:rPr>
          <w:rFonts w:ascii="Arial" w:eastAsia="Arial" w:hAnsi="Arial" w:cs="Arial"/>
          <w:color w:val="000000"/>
        </w:rPr>
        <w:t xml:space="preserve">6.6.3  </w:t>
      </w:r>
      <w:r w:rsidRPr="00316887">
        <w:rPr>
          <w:rFonts w:ascii="Arial" w:eastAsia="Arial" w:hAnsi="Arial" w:cs="Arial"/>
          <w:color w:val="000000"/>
        </w:rPr>
        <w:tab/>
      </w:r>
      <w:proofErr w:type="gramEnd"/>
      <w:r w:rsidRPr="00316887">
        <w:rPr>
          <w:rFonts w:ascii="Arial" w:eastAsia="Arial" w:hAnsi="Arial" w:cs="Arial"/>
          <w:color w:val="000000"/>
        </w:rPr>
        <w:t xml:space="preserve">To approve the appointment of the Insurance Broker.  </w:t>
      </w:r>
    </w:p>
    <w:p w14:paraId="19EBD49C" w14:textId="77777777" w:rsidR="00467B87" w:rsidRDefault="00467B87" w:rsidP="00467B87">
      <w:pPr>
        <w:spacing w:line="247" w:lineRule="auto"/>
        <w:ind w:left="709" w:right="57" w:hanging="709"/>
        <w:jc w:val="both"/>
        <w:rPr>
          <w:rFonts w:ascii="Arial" w:eastAsia="Arial" w:hAnsi="Arial" w:cs="Arial"/>
          <w:color w:val="000000"/>
        </w:rPr>
      </w:pPr>
      <w:proofErr w:type="gramStart"/>
      <w:r w:rsidRPr="00316887">
        <w:rPr>
          <w:rFonts w:ascii="Arial" w:eastAsia="Arial" w:hAnsi="Arial" w:cs="Arial"/>
          <w:color w:val="000000"/>
        </w:rPr>
        <w:t xml:space="preserve">6.6.5  </w:t>
      </w:r>
      <w:r w:rsidRPr="00316887">
        <w:rPr>
          <w:rFonts w:ascii="Arial" w:eastAsia="Arial" w:hAnsi="Arial" w:cs="Arial"/>
          <w:color w:val="000000"/>
        </w:rPr>
        <w:tab/>
      </w:r>
      <w:proofErr w:type="gramEnd"/>
      <w:r w:rsidRPr="00316887">
        <w:rPr>
          <w:rFonts w:ascii="Arial" w:eastAsia="Arial" w:hAnsi="Arial" w:cs="Arial"/>
          <w:color w:val="000000"/>
        </w:rPr>
        <w:t xml:space="preserve">To undertake an annual review of the effectiveness of the Committee and its terms of reference and recommend to the Board any necessary changes. </w:t>
      </w:r>
    </w:p>
    <w:p w14:paraId="7BCCF5D2" w14:textId="77777777" w:rsidR="008E4516" w:rsidRPr="00316887" w:rsidRDefault="008E4516" w:rsidP="00467B87">
      <w:pPr>
        <w:spacing w:line="247" w:lineRule="auto"/>
        <w:ind w:left="709" w:right="57" w:hanging="709"/>
        <w:jc w:val="both"/>
        <w:rPr>
          <w:rFonts w:ascii="Arial" w:eastAsia="Arial" w:hAnsi="Arial" w:cs="Arial"/>
          <w:color w:val="000000"/>
        </w:rPr>
      </w:pPr>
    </w:p>
    <w:p w14:paraId="07481D06" w14:textId="77777777" w:rsidR="00467B87" w:rsidRPr="00316887" w:rsidRDefault="00467B87" w:rsidP="00467B87">
      <w:pPr>
        <w:spacing w:after="80" w:line="247" w:lineRule="auto"/>
        <w:ind w:left="-6" w:hanging="11"/>
        <w:rPr>
          <w:rFonts w:ascii="Arial" w:eastAsia="Arial" w:hAnsi="Arial" w:cs="Arial"/>
          <w:b/>
          <w:color w:val="000000"/>
        </w:rPr>
      </w:pPr>
      <w:r w:rsidRPr="00316887">
        <w:rPr>
          <w:rFonts w:ascii="Arial" w:eastAsia="Arial" w:hAnsi="Arial" w:cs="Arial"/>
          <w:b/>
          <w:color w:val="000000"/>
        </w:rPr>
        <w:t xml:space="preserve">7. </w:t>
      </w:r>
      <w:r>
        <w:rPr>
          <w:rFonts w:ascii="Arial" w:eastAsia="Arial" w:hAnsi="Arial" w:cs="Arial"/>
          <w:b/>
          <w:color w:val="000000"/>
        </w:rPr>
        <w:tab/>
      </w:r>
      <w:r w:rsidRPr="00316887">
        <w:rPr>
          <w:rFonts w:ascii="Arial" w:eastAsia="Arial" w:hAnsi="Arial" w:cs="Arial"/>
          <w:b/>
          <w:color w:val="000000"/>
        </w:rPr>
        <w:t xml:space="preserve">Accountability and Reporting </w:t>
      </w:r>
    </w:p>
    <w:p w14:paraId="748E1311" w14:textId="77777777" w:rsidR="00467B87" w:rsidRPr="00316887" w:rsidRDefault="00467B87" w:rsidP="00467B87">
      <w:pPr>
        <w:spacing w:after="120" w:line="247" w:lineRule="auto"/>
        <w:ind w:left="709" w:right="57" w:hanging="709"/>
        <w:jc w:val="both"/>
        <w:rPr>
          <w:rFonts w:ascii="Arial" w:eastAsia="Arial" w:hAnsi="Arial" w:cs="Arial"/>
          <w:color w:val="000000"/>
        </w:rPr>
      </w:pPr>
      <w:r w:rsidRPr="00316887">
        <w:rPr>
          <w:rFonts w:ascii="Arial" w:eastAsia="Arial" w:hAnsi="Arial" w:cs="Arial"/>
          <w:color w:val="000000"/>
        </w:rPr>
        <w:t xml:space="preserve">7.1. </w:t>
      </w:r>
      <w:r w:rsidRPr="00316887">
        <w:rPr>
          <w:rFonts w:ascii="Arial" w:eastAsia="Arial" w:hAnsi="Arial" w:cs="Arial"/>
          <w:color w:val="000000"/>
        </w:rPr>
        <w:tab/>
        <w:t>The Committee is accountable to the Board for the fulfilment of the responsibilities delegated to it as set out in this Terms of Reference.</w:t>
      </w:r>
      <w:r w:rsidRPr="00316887">
        <w:rPr>
          <w:rFonts w:ascii="Arial" w:eastAsia="Arial" w:hAnsi="Arial" w:cs="Arial"/>
          <w:b/>
          <w:color w:val="000000"/>
        </w:rPr>
        <w:t xml:space="preserve"> </w:t>
      </w:r>
    </w:p>
    <w:p w14:paraId="097E739B" w14:textId="77777777" w:rsidR="00467B87" w:rsidRPr="00316887" w:rsidRDefault="00467B87" w:rsidP="00467B87">
      <w:pPr>
        <w:spacing w:after="120" w:line="247" w:lineRule="auto"/>
        <w:ind w:left="709" w:right="57" w:hanging="709"/>
        <w:jc w:val="both"/>
        <w:rPr>
          <w:rFonts w:ascii="Arial" w:eastAsia="Arial" w:hAnsi="Arial" w:cs="Arial"/>
          <w:color w:val="000000"/>
        </w:rPr>
      </w:pPr>
      <w:r w:rsidRPr="00316887">
        <w:rPr>
          <w:rFonts w:ascii="Arial" w:eastAsia="Arial" w:hAnsi="Arial" w:cs="Arial"/>
          <w:color w:val="000000"/>
        </w:rPr>
        <w:t xml:space="preserve">7.2. </w:t>
      </w:r>
      <w:r w:rsidRPr="00316887">
        <w:rPr>
          <w:rFonts w:ascii="Arial" w:eastAsia="Arial" w:hAnsi="Arial" w:cs="Arial"/>
          <w:color w:val="000000"/>
        </w:rPr>
        <w:tab/>
        <w:t>All Committee members share responsibility for its decisions and should act only in the interests of the organisation.</w:t>
      </w:r>
      <w:r w:rsidRPr="00316887">
        <w:rPr>
          <w:rFonts w:ascii="Arial" w:eastAsia="Arial" w:hAnsi="Arial" w:cs="Arial"/>
          <w:b/>
          <w:color w:val="000000"/>
        </w:rPr>
        <w:t xml:space="preserve">  </w:t>
      </w:r>
    </w:p>
    <w:p w14:paraId="5325C1AC" w14:textId="77777777" w:rsidR="00467B87" w:rsidRPr="00316887" w:rsidRDefault="00467B87" w:rsidP="00467B87">
      <w:pPr>
        <w:spacing w:after="120" w:line="247" w:lineRule="auto"/>
        <w:ind w:left="709" w:right="57" w:hanging="709"/>
        <w:jc w:val="both"/>
        <w:rPr>
          <w:rFonts w:ascii="Arial" w:eastAsia="Arial" w:hAnsi="Arial" w:cs="Arial"/>
          <w:color w:val="000000"/>
        </w:rPr>
      </w:pPr>
      <w:r w:rsidRPr="00316887">
        <w:rPr>
          <w:rFonts w:ascii="Arial" w:eastAsia="Arial" w:hAnsi="Arial" w:cs="Arial"/>
          <w:color w:val="000000"/>
        </w:rPr>
        <w:t xml:space="preserve">7.3. </w:t>
      </w:r>
      <w:r w:rsidRPr="00316887">
        <w:rPr>
          <w:rFonts w:ascii="Arial" w:eastAsia="Arial" w:hAnsi="Arial" w:cs="Arial"/>
          <w:color w:val="000000"/>
        </w:rPr>
        <w:tab/>
        <w:t>The organisation will obtain assurance on the Committee’s work via the meeting minutes, which will be presented to the subsequent Board for discussion, after review by the Chair of the Committee.</w:t>
      </w:r>
      <w:r w:rsidRPr="00316887">
        <w:rPr>
          <w:rFonts w:ascii="Arial" w:eastAsia="Arial" w:hAnsi="Arial" w:cs="Arial"/>
          <w:b/>
          <w:color w:val="000000"/>
        </w:rPr>
        <w:t xml:space="preserve">  </w:t>
      </w:r>
    </w:p>
    <w:p w14:paraId="6A83BE72" w14:textId="77777777" w:rsidR="00467B87" w:rsidRPr="00316887" w:rsidRDefault="00467B87" w:rsidP="00467B87">
      <w:pPr>
        <w:spacing w:after="120" w:line="247" w:lineRule="auto"/>
        <w:ind w:left="709" w:right="57" w:hanging="709"/>
        <w:jc w:val="both"/>
        <w:rPr>
          <w:rFonts w:ascii="Arial" w:eastAsia="Arial" w:hAnsi="Arial" w:cs="Arial"/>
          <w:color w:val="000000"/>
        </w:rPr>
      </w:pPr>
      <w:r w:rsidRPr="00316887">
        <w:rPr>
          <w:rFonts w:ascii="Arial" w:eastAsia="Arial" w:hAnsi="Arial" w:cs="Arial"/>
          <w:color w:val="000000"/>
        </w:rPr>
        <w:t xml:space="preserve">7.4. </w:t>
      </w:r>
      <w:r w:rsidRPr="00316887">
        <w:rPr>
          <w:rFonts w:ascii="Arial" w:eastAsia="Arial" w:hAnsi="Arial" w:cs="Arial"/>
          <w:color w:val="000000"/>
        </w:rPr>
        <w:tab/>
        <w:t>The Chair of the Committee will ensure that key issues arising from the work of the Committee that are outside of its decision-making remit are promptly brought to the attention of the Board.</w:t>
      </w:r>
      <w:r w:rsidRPr="00316887">
        <w:rPr>
          <w:rFonts w:ascii="Arial" w:eastAsia="Arial" w:hAnsi="Arial" w:cs="Arial"/>
          <w:b/>
          <w:color w:val="000000"/>
        </w:rPr>
        <w:t xml:space="preserve">  </w:t>
      </w:r>
    </w:p>
    <w:p w14:paraId="5B2E08E2" w14:textId="77777777" w:rsidR="00467B87" w:rsidRDefault="00467B87" w:rsidP="00467B87">
      <w:pPr>
        <w:spacing w:line="247" w:lineRule="auto"/>
        <w:ind w:left="709" w:right="57" w:hanging="709"/>
        <w:jc w:val="both"/>
        <w:rPr>
          <w:rFonts w:ascii="Arial" w:eastAsia="Arial" w:hAnsi="Arial" w:cs="Arial"/>
          <w:b/>
          <w:color w:val="000000"/>
        </w:rPr>
      </w:pPr>
      <w:r w:rsidRPr="00316887">
        <w:rPr>
          <w:rFonts w:ascii="Arial" w:eastAsia="Arial" w:hAnsi="Arial" w:cs="Arial"/>
          <w:color w:val="000000"/>
        </w:rPr>
        <w:t xml:space="preserve">7.5. </w:t>
      </w:r>
      <w:r w:rsidRPr="00316887">
        <w:rPr>
          <w:rFonts w:ascii="Arial" w:eastAsia="Arial" w:hAnsi="Arial" w:cs="Arial"/>
          <w:color w:val="000000"/>
        </w:rPr>
        <w:tab/>
        <w:t xml:space="preserve">Formal approval of the Committee minutes will be made at the subsequent Committee meeting. </w:t>
      </w:r>
    </w:p>
    <w:p w14:paraId="1017AE68" w14:textId="77777777" w:rsidR="00467B87" w:rsidRDefault="00467B87" w:rsidP="00467B87">
      <w:pPr>
        <w:spacing w:line="247" w:lineRule="auto"/>
        <w:ind w:left="709" w:right="57" w:hanging="709"/>
        <w:jc w:val="both"/>
        <w:rPr>
          <w:rFonts w:ascii="Arial" w:eastAsia="Arial" w:hAnsi="Arial" w:cs="Arial"/>
          <w:color w:val="000000"/>
        </w:rPr>
      </w:pPr>
    </w:p>
    <w:p w14:paraId="778A7942" w14:textId="77777777" w:rsidR="00467B87" w:rsidRPr="001179CB" w:rsidRDefault="00467B87" w:rsidP="00467B87">
      <w:pPr>
        <w:tabs>
          <w:tab w:val="left" w:pos="1216"/>
        </w:tabs>
        <w:spacing w:line="247" w:lineRule="auto"/>
        <w:rPr>
          <w:rFonts w:ascii="Arial" w:eastAsia="Arial" w:hAnsi="Arial" w:cs="Arial"/>
        </w:rPr>
        <w:sectPr w:rsidR="00467B87" w:rsidRPr="001179CB" w:rsidSect="00467B87">
          <w:footerReference w:type="default" r:id="rId11"/>
          <w:type w:val="continuous"/>
          <w:pgSz w:w="11906" w:h="16838" w:code="9"/>
          <w:pgMar w:top="1191" w:right="1361" w:bottom="1077" w:left="1361" w:header="17" w:footer="284" w:gutter="0"/>
          <w:pgNumType w:chapStyle="1"/>
          <w:cols w:space="708"/>
          <w:docGrid w:linePitch="360"/>
        </w:sectPr>
      </w:pPr>
    </w:p>
    <w:p w14:paraId="165AE2FF" w14:textId="77777777" w:rsidR="00467B87" w:rsidRPr="0089745F" w:rsidRDefault="00467B87" w:rsidP="00467B87">
      <w:pPr>
        <w:keepNext/>
        <w:keepLines/>
        <w:spacing w:line="247" w:lineRule="auto"/>
        <w:jc w:val="right"/>
        <w:outlineLvl w:val="3"/>
        <w:rPr>
          <w:rFonts w:ascii="Arial" w:eastAsia="Arial" w:hAnsi="Arial" w:cs="Arial"/>
          <w:b/>
          <w:color w:val="000000"/>
          <w:sz w:val="12"/>
          <w:szCs w:val="12"/>
          <w:u w:color="000000"/>
        </w:rPr>
      </w:pPr>
    </w:p>
    <w:p w14:paraId="37C31A97" w14:textId="77777777" w:rsidR="00467B87" w:rsidRPr="006A6B74" w:rsidRDefault="00467B87" w:rsidP="00467B87">
      <w:pPr>
        <w:keepNext/>
        <w:keepLines/>
        <w:spacing w:after="240" w:line="247" w:lineRule="auto"/>
        <w:jc w:val="right"/>
        <w:outlineLvl w:val="3"/>
        <w:rPr>
          <w:rFonts w:ascii="Arial" w:eastAsia="Arial" w:hAnsi="Arial" w:cs="Arial"/>
          <w:b/>
          <w:color w:val="000000"/>
          <w:sz w:val="23"/>
          <w:szCs w:val="23"/>
          <w:u w:val="single" w:color="000000"/>
        </w:rPr>
      </w:pPr>
      <w:r w:rsidRPr="006A6B74">
        <w:rPr>
          <w:rFonts w:ascii="Arial" w:eastAsia="Arial" w:hAnsi="Arial" w:cs="Arial"/>
          <w:b/>
          <w:color w:val="000000"/>
          <w:sz w:val="23"/>
          <w:szCs w:val="23"/>
          <w:u w:color="000000"/>
        </w:rPr>
        <w:t xml:space="preserve">Appendix Three </w:t>
      </w:r>
    </w:p>
    <w:p w14:paraId="52DFF769" w14:textId="77777777" w:rsidR="00467B87" w:rsidRPr="00986B52" w:rsidRDefault="00467B87" w:rsidP="00467B87">
      <w:pPr>
        <w:spacing w:after="360" w:line="247" w:lineRule="auto"/>
        <w:jc w:val="center"/>
        <w:rPr>
          <w:rFonts w:ascii="Arial" w:hAnsi="Arial" w:cs="Arial"/>
          <w:b/>
          <w:bCs/>
          <w:sz w:val="26"/>
          <w:szCs w:val="26"/>
        </w:rPr>
      </w:pPr>
      <w:r>
        <w:rPr>
          <w:rFonts w:ascii="Arial" w:hAnsi="Arial" w:cs="Arial"/>
          <w:b/>
          <w:bCs/>
          <w:sz w:val="26"/>
          <w:szCs w:val="26"/>
        </w:rPr>
        <w:t xml:space="preserve">Terms of Reference for the Nominations and Remuneration </w:t>
      </w:r>
      <w:r w:rsidRPr="009446DB">
        <w:rPr>
          <w:rFonts w:ascii="Arial" w:hAnsi="Arial" w:cs="Arial"/>
          <w:b/>
          <w:bCs/>
          <w:sz w:val="26"/>
          <w:szCs w:val="26"/>
        </w:rPr>
        <w:t xml:space="preserve">Committee </w:t>
      </w:r>
    </w:p>
    <w:p w14:paraId="752347D7" w14:textId="77777777" w:rsidR="00467B87" w:rsidRPr="00B8104A" w:rsidRDefault="00467B87" w:rsidP="00467B87">
      <w:pPr>
        <w:spacing w:after="120" w:line="247" w:lineRule="auto"/>
        <w:rPr>
          <w:rFonts w:ascii="Arial" w:eastAsia="Arial" w:hAnsi="Arial" w:cs="Arial"/>
          <w:b/>
          <w:color w:val="000000"/>
          <w:u w:val="single" w:color="000000"/>
        </w:rPr>
      </w:pPr>
      <w:r w:rsidRPr="00B8104A">
        <w:rPr>
          <w:rFonts w:ascii="Arial" w:eastAsia="Arial" w:hAnsi="Arial" w:cs="Arial"/>
          <w:b/>
          <w:color w:val="000000"/>
        </w:rPr>
        <w:t xml:space="preserve">Introduction </w:t>
      </w:r>
    </w:p>
    <w:p w14:paraId="6587F4FF" w14:textId="77777777" w:rsidR="00467B87" w:rsidRPr="00B8104A" w:rsidRDefault="00467B87" w:rsidP="00467B87">
      <w:pPr>
        <w:spacing w:after="280" w:line="247" w:lineRule="auto"/>
        <w:jc w:val="both"/>
        <w:rPr>
          <w:rFonts w:ascii="Arial" w:eastAsia="Arial" w:hAnsi="Arial" w:cs="Arial"/>
          <w:color w:val="000000"/>
          <w:sz w:val="23"/>
          <w:szCs w:val="23"/>
        </w:rPr>
      </w:pPr>
      <w:r w:rsidRPr="00B8104A">
        <w:rPr>
          <w:rFonts w:ascii="Arial" w:eastAsia="Arial" w:hAnsi="Arial" w:cs="Arial"/>
          <w:color w:val="000000"/>
          <w:sz w:val="23"/>
          <w:szCs w:val="23"/>
        </w:rPr>
        <w:t>The Nominations and Remuneration (N</w:t>
      </w:r>
      <w:r>
        <w:rPr>
          <w:rFonts w:ascii="Arial" w:eastAsia="Arial" w:hAnsi="Arial" w:cs="Arial"/>
          <w:color w:val="000000"/>
          <w:sz w:val="23"/>
          <w:szCs w:val="23"/>
        </w:rPr>
        <w:t xml:space="preserve"> &amp; </w:t>
      </w:r>
      <w:r w:rsidRPr="00B8104A">
        <w:rPr>
          <w:rFonts w:ascii="Arial" w:eastAsia="Arial" w:hAnsi="Arial" w:cs="Arial"/>
          <w:color w:val="000000"/>
          <w:sz w:val="23"/>
          <w:szCs w:val="23"/>
        </w:rPr>
        <w:t xml:space="preserve">R) Committee was established by the Framework Housing Association Board at its meeting on 5th December 2024. </w:t>
      </w:r>
    </w:p>
    <w:p w14:paraId="2BCEB813" w14:textId="77777777" w:rsidR="00467B87" w:rsidRPr="00B8104A" w:rsidRDefault="00467B87" w:rsidP="00467B87">
      <w:pPr>
        <w:spacing w:after="120" w:line="247" w:lineRule="auto"/>
        <w:ind w:left="567" w:hanging="567"/>
        <w:rPr>
          <w:rFonts w:ascii="Arial" w:eastAsia="Arial" w:hAnsi="Arial" w:cs="Arial"/>
          <w:b/>
          <w:color w:val="000000"/>
        </w:rPr>
      </w:pPr>
      <w:r w:rsidRPr="00B8104A">
        <w:rPr>
          <w:rFonts w:ascii="Arial" w:eastAsia="Arial" w:hAnsi="Arial" w:cs="Arial"/>
          <w:b/>
          <w:color w:val="000000"/>
        </w:rPr>
        <w:t>Purpose</w:t>
      </w:r>
    </w:p>
    <w:p w14:paraId="347877C9" w14:textId="77777777" w:rsidR="00467B87" w:rsidRPr="00B8104A" w:rsidRDefault="00467B87" w:rsidP="00467B87">
      <w:pPr>
        <w:spacing w:after="60" w:line="247" w:lineRule="auto"/>
        <w:ind w:right="57"/>
        <w:jc w:val="both"/>
        <w:rPr>
          <w:rFonts w:ascii="Arial" w:eastAsia="Arial" w:hAnsi="Arial" w:cs="Arial"/>
          <w:color w:val="000000"/>
          <w:sz w:val="23"/>
          <w:szCs w:val="23"/>
        </w:rPr>
      </w:pPr>
      <w:r>
        <w:rPr>
          <w:rFonts w:ascii="Arial" w:eastAsia="Arial" w:hAnsi="Arial" w:cs="Arial"/>
          <w:color w:val="000000"/>
          <w:sz w:val="23"/>
          <w:szCs w:val="23"/>
        </w:rPr>
        <w:t xml:space="preserve">The N &amp; R Committee has been </w:t>
      </w:r>
      <w:r w:rsidRPr="00B8104A">
        <w:rPr>
          <w:rFonts w:ascii="Arial" w:eastAsia="Arial" w:hAnsi="Arial" w:cs="Arial"/>
          <w:color w:val="000000"/>
          <w:sz w:val="23"/>
          <w:szCs w:val="23"/>
        </w:rPr>
        <w:t xml:space="preserve">constituted by the Board </w:t>
      </w:r>
      <w:r>
        <w:rPr>
          <w:rFonts w:ascii="Arial" w:eastAsia="Arial" w:hAnsi="Arial" w:cs="Arial"/>
          <w:color w:val="000000"/>
          <w:sz w:val="23"/>
          <w:szCs w:val="23"/>
        </w:rPr>
        <w:t xml:space="preserve">with </w:t>
      </w:r>
      <w:r w:rsidRPr="00B8104A">
        <w:rPr>
          <w:rFonts w:ascii="Arial" w:eastAsia="Arial" w:hAnsi="Arial" w:cs="Arial"/>
          <w:color w:val="000000"/>
          <w:sz w:val="23"/>
          <w:szCs w:val="23"/>
        </w:rPr>
        <w:t xml:space="preserve">the purpose of </w:t>
      </w:r>
      <w:r>
        <w:rPr>
          <w:rFonts w:ascii="Arial" w:eastAsia="Arial" w:hAnsi="Arial" w:cs="Arial"/>
          <w:color w:val="000000"/>
          <w:sz w:val="23"/>
          <w:szCs w:val="23"/>
        </w:rPr>
        <w:t>ensuring that Framework has,</w:t>
      </w:r>
      <w:r w:rsidRPr="00B8104A">
        <w:rPr>
          <w:rFonts w:ascii="Arial" w:eastAsia="Arial" w:hAnsi="Arial" w:cs="Arial"/>
          <w:color w:val="000000"/>
          <w:sz w:val="23"/>
          <w:szCs w:val="23"/>
        </w:rPr>
        <w:t xml:space="preserve"> and is implementing</w:t>
      </w:r>
      <w:r>
        <w:rPr>
          <w:rFonts w:ascii="Arial" w:eastAsia="Arial" w:hAnsi="Arial" w:cs="Arial"/>
          <w:color w:val="000000"/>
          <w:sz w:val="23"/>
          <w:szCs w:val="23"/>
        </w:rPr>
        <w:t>,</w:t>
      </w:r>
      <w:r w:rsidRPr="00B8104A">
        <w:rPr>
          <w:rFonts w:ascii="Arial" w:eastAsia="Arial" w:hAnsi="Arial" w:cs="Arial"/>
          <w:color w:val="000000"/>
          <w:sz w:val="23"/>
          <w:szCs w:val="23"/>
        </w:rPr>
        <w:t xml:space="preserve"> appropriate policies, systems and processes </w:t>
      </w:r>
      <w:r>
        <w:rPr>
          <w:rFonts w:ascii="Arial" w:eastAsia="Arial" w:hAnsi="Arial" w:cs="Arial"/>
          <w:color w:val="000000"/>
          <w:sz w:val="23"/>
          <w:szCs w:val="23"/>
        </w:rPr>
        <w:t>r</w:t>
      </w:r>
      <w:r w:rsidRPr="00B8104A">
        <w:rPr>
          <w:rFonts w:ascii="Arial" w:eastAsia="Arial" w:hAnsi="Arial" w:cs="Arial"/>
          <w:color w:val="000000"/>
          <w:sz w:val="23"/>
          <w:szCs w:val="23"/>
        </w:rPr>
        <w:t xml:space="preserve">elating to: </w:t>
      </w:r>
    </w:p>
    <w:p w14:paraId="0C982D6B" w14:textId="77777777" w:rsidR="00467B87" w:rsidRDefault="00467B87" w:rsidP="00467B87">
      <w:pPr>
        <w:numPr>
          <w:ilvl w:val="0"/>
          <w:numId w:val="36"/>
        </w:numPr>
        <w:spacing w:after="60" w:line="247" w:lineRule="auto"/>
        <w:ind w:left="425" w:right="57" w:hanging="425"/>
        <w:jc w:val="both"/>
        <w:rPr>
          <w:rFonts w:ascii="Arial" w:eastAsia="Arial" w:hAnsi="Arial" w:cs="Arial"/>
          <w:color w:val="000000"/>
        </w:rPr>
      </w:pPr>
      <w:r>
        <w:rPr>
          <w:rFonts w:ascii="Arial" w:eastAsia="Arial" w:hAnsi="Arial" w:cs="Arial"/>
          <w:color w:val="000000"/>
        </w:rPr>
        <w:t>The recruitment and selection of Board Members</w:t>
      </w:r>
    </w:p>
    <w:p w14:paraId="45131BB7" w14:textId="77777777" w:rsidR="00467B87" w:rsidRDefault="00467B87" w:rsidP="00467B87">
      <w:pPr>
        <w:numPr>
          <w:ilvl w:val="0"/>
          <w:numId w:val="36"/>
        </w:numPr>
        <w:spacing w:after="60" w:line="247" w:lineRule="auto"/>
        <w:ind w:left="425" w:right="57" w:hanging="425"/>
        <w:jc w:val="both"/>
        <w:rPr>
          <w:rFonts w:ascii="Arial" w:eastAsia="Arial" w:hAnsi="Arial" w:cs="Arial"/>
          <w:color w:val="000000"/>
        </w:rPr>
      </w:pPr>
      <w:r>
        <w:rPr>
          <w:rFonts w:ascii="Arial" w:eastAsia="Arial" w:hAnsi="Arial" w:cs="Arial"/>
          <w:color w:val="000000"/>
        </w:rPr>
        <w:t>The recruitment and selection of Committee Members</w:t>
      </w:r>
    </w:p>
    <w:p w14:paraId="091B1E04" w14:textId="77777777" w:rsidR="00467B87" w:rsidRDefault="00467B87" w:rsidP="00467B87">
      <w:pPr>
        <w:numPr>
          <w:ilvl w:val="0"/>
          <w:numId w:val="36"/>
        </w:numPr>
        <w:spacing w:after="60" w:line="247" w:lineRule="auto"/>
        <w:ind w:left="425" w:right="57" w:hanging="425"/>
        <w:jc w:val="both"/>
        <w:rPr>
          <w:rFonts w:ascii="Arial" w:eastAsia="Arial" w:hAnsi="Arial" w:cs="Arial"/>
          <w:color w:val="000000"/>
        </w:rPr>
      </w:pPr>
      <w:r>
        <w:rPr>
          <w:rFonts w:ascii="Arial" w:eastAsia="Arial" w:hAnsi="Arial" w:cs="Arial"/>
          <w:color w:val="000000"/>
        </w:rPr>
        <w:t>The recruitment and selection of Board and Committee Chairs</w:t>
      </w:r>
    </w:p>
    <w:p w14:paraId="705B2D75" w14:textId="77777777" w:rsidR="00467B87" w:rsidRDefault="00467B87" w:rsidP="00467B87">
      <w:pPr>
        <w:numPr>
          <w:ilvl w:val="0"/>
          <w:numId w:val="36"/>
        </w:numPr>
        <w:spacing w:after="60" w:line="247" w:lineRule="auto"/>
        <w:ind w:left="425" w:right="57" w:hanging="425"/>
        <w:jc w:val="both"/>
        <w:rPr>
          <w:rFonts w:ascii="Arial" w:eastAsia="Arial" w:hAnsi="Arial" w:cs="Arial"/>
          <w:color w:val="000000"/>
        </w:rPr>
      </w:pPr>
      <w:r>
        <w:rPr>
          <w:rFonts w:ascii="Arial" w:eastAsia="Arial" w:hAnsi="Arial" w:cs="Arial"/>
          <w:color w:val="000000"/>
        </w:rPr>
        <w:t>Succession Planning to maintain good Governance</w:t>
      </w:r>
    </w:p>
    <w:p w14:paraId="74EBCF92" w14:textId="77777777" w:rsidR="00467B87" w:rsidRDefault="00467B87" w:rsidP="00467B87">
      <w:pPr>
        <w:numPr>
          <w:ilvl w:val="0"/>
          <w:numId w:val="36"/>
        </w:numPr>
        <w:spacing w:after="60" w:line="247" w:lineRule="auto"/>
        <w:ind w:left="425" w:right="57" w:hanging="425"/>
        <w:jc w:val="both"/>
        <w:rPr>
          <w:rFonts w:ascii="Arial" w:eastAsia="Arial" w:hAnsi="Arial" w:cs="Arial"/>
          <w:color w:val="000000"/>
        </w:rPr>
      </w:pPr>
      <w:r>
        <w:rPr>
          <w:rFonts w:ascii="Arial" w:eastAsia="Arial" w:hAnsi="Arial" w:cs="Arial"/>
          <w:color w:val="000000"/>
        </w:rPr>
        <w:t>Board and Committee Self-Appraisals and the Appraisal of Board Members</w:t>
      </w:r>
    </w:p>
    <w:p w14:paraId="15870DCD" w14:textId="77777777" w:rsidR="00467B87" w:rsidRDefault="00467B87" w:rsidP="00467B87">
      <w:pPr>
        <w:numPr>
          <w:ilvl w:val="0"/>
          <w:numId w:val="36"/>
        </w:numPr>
        <w:spacing w:after="60" w:line="247" w:lineRule="auto"/>
        <w:ind w:left="425" w:right="57" w:hanging="425"/>
        <w:jc w:val="both"/>
        <w:rPr>
          <w:rFonts w:ascii="Arial" w:eastAsia="Arial" w:hAnsi="Arial" w:cs="Arial"/>
          <w:color w:val="000000"/>
        </w:rPr>
      </w:pPr>
      <w:r>
        <w:rPr>
          <w:rFonts w:ascii="Arial" w:eastAsia="Arial" w:hAnsi="Arial" w:cs="Arial"/>
          <w:color w:val="000000"/>
        </w:rPr>
        <w:t>Decisions on the extension of Chairs’ and Board Members’ Terms of Office</w:t>
      </w:r>
    </w:p>
    <w:p w14:paraId="79292B64" w14:textId="77777777" w:rsidR="00467B87" w:rsidRDefault="00467B87" w:rsidP="00467B87">
      <w:pPr>
        <w:numPr>
          <w:ilvl w:val="0"/>
          <w:numId w:val="36"/>
        </w:numPr>
        <w:spacing w:after="60" w:line="247" w:lineRule="auto"/>
        <w:ind w:left="425" w:right="57" w:hanging="425"/>
        <w:jc w:val="both"/>
        <w:rPr>
          <w:rFonts w:ascii="Arial" w:eastAsia="Arial" w:hAnsi="Arial" w:cs="Arial"/>
          <w:color w:val="000000"/>
        </w:rPr>
      </w:pPr>
      <w:r>
        <w:rPr>
          <w:rFonts w:ascii="Arial" w:eastAsia="Arial" w:hAnsi="Arial" w:cs="Arial"/>
          <w:color w:val="000000"/>
        </w:rPr>
        <w:t xml:space="preserve">The appraisal and remuneration of the Chief Executive </w:t>
      </w:r>
    </w:p>
    <w:p w14:paraId="3B7284D4" w14:textId="77777777" w:rsidR="00467B87" w:rsidRDefault="00467B87" w:rsidP="00467B87">
      <w:pPr>
        <w:numPr>
          <w:ilvl w:val="0"/>
          <w:numId w:val="36"/>
        </w:numPr>
        <w:spacing w:line="247" w:lineRule="auto"/>
        <w:ind w:left="426" w:right="57" w:hanging="426"/>
        <w:jc w:val="both"/>
        <w:rPr>
          <w:rFonts w:ascii="Arial" w:eastAsia="Arial" w:hAnsi="Arial" w:cs="Arial"/>
          <w:color w:val="000000"/>
        </w:rPr>
      </w:pPr>
      <w:r>
        <w:rPr>
          <w:rFonts w:ascii="Arial" w:eastAsia="Arial" w:hAnsi="Arial" w:cs="Arial"/>
          <w:color w:val="000000"/>
        </w:rPr>
        <w:t xml:space="preserve">The remuneration of Senior and other Staff Members. </w:t>
      </w:r>
    </w:p>
    <w:p w14:paraId="335E8944" w14:textId="77777777" w:rsidR="00467B87" w:rsidRPr="0036439C" w:rsidRDefault="00467B87" w:rsidP="00467B87">
      <w:pPr>
        <w:spacing w:line="247" w:lineRule="auto"/>
        <w:ind w:left="567" w:hanging="567"/>
        <w:rPr>
          <w:rFonts w:ascii="Arial" w:eastAsia="Arial" w:hAnsi="Arial" w:cs="Arial"/>
          <w:color w:val="000000"/>
          <w:sz w:val="12"/>
          <w:szCs w:val="12"/>
        </w:rPr>
      </w:pPr>
    </w:p>
    <w:p w14:paraId="4CC4BDC9" w14:textId="77777777" w:rsidR="00467B87" w:rsidRPr="00806101" w:rsidRDefault="00467B87" w:rsidP="00467B87">
      <w:pPr>
        <w:spacing w:after="200" w:line="247" w:lineRule="auto"/>
        <w:jc w:val="both"/>
        <w:rPr>
          <w:rFonts w:ascii="Arial" w:eastAsia="Arial" w:hAnsi="Arial" w:cs="Arial"/>
          <w:color w:val="000000"/>
          <w:sz w:val="23"/>
          <w:szCs w:val="23"/>
        </w:rPr>
      </w:pPr>
      <w:r w:rsidRPr="00806101">
        <w:rPr>
          <w:rFonts w:ascii="Arial" w:eastAsia="Arial" w:hAnsi="Arial" w:cs="Arial"/>
          <w:color w:val="000000"/>
          <w:sz w:val="23"/>
          <w:szCs w:val="23"/>
        </w:rPr>
        <w:t xml:space="preserve">For the avoidance of doubt, it is clarified that the Committee’s role is to ensure that policies, systems and procedures for the above are in place and being </w:t>
      </w:r>
      <w:r>
        <w:rPr>
          <w:rFonts w:ascii="Arial" w:eastAsia="Arial" w:hAnsi="Arial" w:cs="Arial"/>
          <w:color w:val="000000"/>
          <w:sz w:val="23"/>
          <w:szCs w:val="23"/>
        </w:rPr>
        <w:t xml:space="preserve">successfully </w:t>
      </w:r>
      <w:r w:rsidRPr="00806101">
        <w:rPr>
          <w:rFonts w:ascii="Arial" w:eastAsia="Arial" w:hAnsi="Arial" w:cs="Arial"/>
          <w:color w:val="000000"/>
          <w:sz w:val="23"/>
          <w:szCs w:val="23"/>
        </w:rPr>
        <w:t>implement</w:t>
      </w:r>
      <w:r>
        <w:rPr>
          <w:rFonts w:ascii="Arial" w:eastAsia="Arial" w:hAnsi="Arial" w:cs="Arial"/>
          <w:color w:val="000000"/>
          <w:sz w:val="23"/>
          <w:szCs w:val="23"/>
        </w:rPr>
        <w:t>ed</w:t>
      </w:r>
      <w:r w:rsidRPr="00806101">
        <w:rPr>
          <w:rFonts w:ascii="Arial" w:eastAsia="Arial" w:hAnsi="Arial" w:cs="Arial"/>
          <w:color w:val="000000"/>
          <w:sz w:val="23"/>
          <w:szCs w:val="23"/>
        </w:rPr>
        <w:t xml:space="preserve">.  This does not necessarily mean that the Committee itself will carry out these tasks.  For instance, Board and Committee Self-Appraisals will be organised by the Executive Support Manager, and individual appraisals (both of Board Members and the Chief Executive) </w:t>
      </w:r>
      <w:r>
        <w:rPr>
          <w:rFonts w:ascii="Arial" w:eastAsia="Arial" w:hAnsi="Arial" w:cs="Arial"/>
          <w:color w:val="000000"/>
          <w:sz w:val="23"/>
          <w:szCs w:val="23"/>
        </w:rPr>
        <w:t xml:space="preserve">and exit interviews </w:t>
      </w:r>
      <w:r w:rsidRPr="00806101">
        <w:rPr>
          <w:rFonts w:ascii="Arial" w:eastAsia="Arial" w:hAnsi="Arial" w:cs="Arial"/>
          <w:color w:val="000000"/>
          <w:sz w:val="23"/>
          <w:szCs w:val="23"/>
        </w:rPr>
        <w:t>will to be carried out by the Chair.</w:t>
      </w:r>
      <w:r>
        <w:rPr>
          <w:rFonts w:ascii="Arial" w:eastAsia="Arial" w:hAnsi="Arial" w:cs="Arial"/>
          <w:color w:val="000000"/>
          <w:sz w:val="23"/>
          <w:szCs w:val="23"/>
        </w:rPr>
        <w:t xml:space="preserve">  The authority to change Key Control Policies lies with the Board.</w:t>
      </w:r>
      <w:r w:rsidRPr="00806101">
        <w:rPr>
          <w:rFonts w:ascii="Arial" w:eastAsia="Arial" w:hAnsi="Arial" w:cs="Arial"/>
          <w:color w:val="000000"/>
          <w:sz w:val="23"/>
          <w:szCs w:val="23"/>
        </w:rPr>
        <w:t xml:space="preserve">   </w:t>
      </w:r>
    </w:p>
    <w:p w14:paraId="32B197D2" w14:textId="77777777" w:rsidR="00467B87" w:rsidRPr="00806101" w:rsidRDefault="00467B87" w:rsidP="00467B87">
      <w:pPr>
        <w:pStyle w:val="ListParagraph"/>
        <w:keepNext/>
        <w:keepLines/>
        <w:numPr>
          <w:ilvl w:val="0"/>
          <w:numId w:val="45"/>
        </w:numPr>
        <w:spacing w:after="100" w:line="247" w:lineRule="auto"/>
        <w:ind w:left="567" w:hanging="567"/>
        <w:outlineLvl w:val="4"/>
        <w:rPr>
          <w:rFonts w:ascii="Arial" w:eastAsia="Arial" w:hAnsi="Arial" w:cs="Arial"/>
          <w:color w:val="000000"/>
          <w:sz w:val="23"/>
          <w:szCs w:val="23"/>
        </w:rPr>
      </w:pPr>
      <w:r w:rsidRPr="00806101">
        <w:rPr>
          <w:rFonts w:ascii="Arial" w:eastAsia="Arial" w:hAnsi="Arial" w:cs="Arial"/>
          <w:b/>
          <w:color w:val="000000"/>
          <w:sz w:val="23"/>
          <w:szCs w:val="23"/>
        </w:rPr>
        <w:t>Membership</w:t>
      </w:r>
      <w:r w:rsidRPr="00806101">
        <w:rPr>
          <w:rFonts w:ascii="Arial" w:eastAsia="Arial" w:hAnsi="Arial" w:cs="Arial"/>
          <w:color w:val="000000"/>
          <w:sz w:val="23"/>
          <w:szCs w:val="23"/>
        </w:rPr>
        <w:t xml:space="preserve"> </w:t>
      </w:r>
    </w:p>
    <w:p w14:paraId="621A17EC" w14:textId="77777777" w:rsidR="00467B87" w:rsidRDefault="00467B87" w:rsidP="00467B87">
      <w:pPr>
        <w:keepNext/>
        <w:keepLines/>
        <w:spacing w:after="120" w:line="247" w:lineRule="auto"/>
        <w:ind w:left="567" w:hanging="567"/>
        <w:outlineLvl w:val="4"/>
        <w:rPr>
          <w:rFonts w:ascii="Arial" w:eastAsia="Arial" w:hAnsi="Arial" w:cs="Arial"/>
          <w:b/>
          <w:color w:val="000000"/>
        </w:rPr>
      </w:pPr>
      <w:r>
        <w:rPr>
          <w:rFonts w:ascii="Arial" w:eastAsia="Arial" w:hAnsi="Arial" w:cs="Arial"/>
          <w:color w:val="000000"/>
        </w:rPr>
        <w:t>1.1</w:t>
      </w:r>
      <w:r>
        <w:rPr>
          <w:rFonts w:ascii="Arial" w:eastAsia="Arial" w:hAnsi="Arial" w:cs="Arial"/>
          <w:color w:val="000000"/>
        </w:rPr>
        <w:tab/>
        <w:t xml:space="preserve">Appointments to the Nominations and Remuneration (N &amp; R) Committee are made by the Board and shall be reviewed annually.  </w:t>
      </w:r>
    </w:p>
    <w:p w14:paraId="1E14A143" w14:textId="77777777" w:rsidR="00467B87" w:rsidRDefault="00467B87" w:rsidP="00467B87">
      <w:pPr>
        <w:spacing w:after="120" w:line="247" w:lineRule="auto"/>
        <w:ind w:left="567" w:right="57" w:hanging="567"/>
        <w:rPr>
          <w:rFonts w:ascii="Arial" w:eastAsia="Arial" w:hAnsi="Arial" w:cs="Arial"/>
          <w:color w:val="000000"/>
        </w:rPr>
      </w:pPr>
      <w:r>
        <w:rPr>
          <w:rFonts w:ascii="Arial" w:eastAsia="Arial" w:hAnsi="Arial" w:cs="Arial"/>
          <w:color w:val="000000"/>
        </w:rPr>
        <w:t xml:space="preserve">1.2. </w:t>
      </w:r>
      <w:r>
        <w:rPr>
          <w:rFonts w:ascii="Arial" w:eastAsia="Arial" w:hAnsi="Arial" w:cs="Arial"/>
          <w:color w:val="000000"/>
        </w:rPr>
        <w:tab/>
        <w:t>Membership of the N &amp; R Committee is normally restricted to Board members.  Exceptionally, additional Members (who are not Board Members) may be co-opted to join the Committee subject to the Approval of the Board.</w:t>
      </w:r>
    </w:p>
    <w:p w14:paraId="187B49BB" w14:textId="77777777" w:rsidR="00467B87" w:rsidRDefault="00467B87" w:rsidP="00467B87">
      <w:pPr>
        <w:spacing w:after="120" w:line="247" w:lineRule="auto"/>
        <w:ind w:left="567" w:right="57" w:hanging="567"/>
        <w:rPr>
          <w:rFonts w:ascii="Arial" w:eastAsia="Arial" w:hAnsi="Arial" w:cs="Arial"/>
          <w:color w:val="000000"/>
        </w:rPr>
      </w:pPr>
      <w:r>
        <w:rPr>
          <w:rFonts w:ascii="Arial" w:eastAsia="Arial" w:hAnsi="Arial" w:cs="Arial"/>
          <w:color w:val="000000"/>
        </w:rPr>
        <w:t>1.3</w:t>
      </w:r>
      <w:r>
        <w:rPr>
          <w:rFonts w:ascii="Arial" w:eastAsia="Arial" w:hAnsi="Arial" w:cs="Arial"/>
          <w:color w:val="000000"/>
        </w:rPr>
        <w:tab/>
        <w:t>Senior staff may be invited to attend for all or part of any meeting, as and when appropriate and necessary.</w:t>
      </w:r>
    </w:p>
    <w:p w14:paraId="4CC83BDC" w14:textId="77777777" w:rsidR="00467B87" w:rsidRDefault="00467B87" w:rsidP="00467B87">
      <w:pPr>
        <w:spacing w:after="120" w:line="247" w:lineRule="auto"/>
        <w:ind w:left="567" w:right="57" w:hanging="567"/>
        <w:rPr>
          <w:rFonts w:ascii="Arial" w:eastAsia="Arial" w:hAnsi="Arial" w:cs="Arial"/>
          <w:color w:val="000000"/>
        </w:rPr>
      </w:pPr>
      <w:r>
        <w:rPr>
          <w:rFonts w:ascii="Arial" w:eastAsia="Arial" w:hAnsi="Arial" w:cs="Arial"/>
          <w:color w:val="000000"/>
        </w:rPr>
        <w:t>1.4</w:t>
      </w:r>
      <w:r>
        <w:rPr>
          <w:rFonts w:ascii="Arial" w:eastAsia="Arial" w:hAnsi="Arial" w:cs="Arial"/>
          <w:color w:val="000000"/>
        </w:rPr>
        <w:tab/>
        <w:t xml:space="preserve">External advisers may be invited to attend for all or part of any meeting, for specific purposes as identified by the Committee.  </w:t>
      </w:r>
    </w:p>
    <w:p w14:paraId="38AD5837" w14:textId="77777777" w:rsidR="00467B87" w:rsidRDefault="00467B87" w:rsidP="00467B87">
      <w:pPr>
        <w:spacing w:after="120" w:line="247" w:lineRule="auto"/>
        <w:ind w:left="567" w:right="57" w:hanging="567"/>
        <w:rPr>
          <w:rFonts w:ascii="Arial" w:eastAsia="Arial" w:hAnsi="Arial" w:cs="Arial"/>
          <w:color w:val="000000"/>
        </w:rPr>
      </w:pPr>
      <w:r>
        <w:rPr>
          <w:rFonts w:ascii="Arial" w:eastAsia="Arial" w:hAnsi="Arial" w:cs="Arial"/>
          <w:color w:val="000000"/>
        </w:rPr>
        <w:lastRenderedPageBreak/>
        <w:t xml:space="preserve">1.5 </w:t>
      </w:r>
      <w:r>
        <w:rPr>
          <w:rFonts w:ascii="Arial" w:eastAsia="Arial" w:hAnsi="Arial" w:cs="Arial"/>
          <w:color w:val="000000"/>
        </w:rPr>
        <w:tab/>
        <w:t xml:space="preserve">The Board shall appoint the Chair of the N &amp; R Committee, who may not be the Chair of the Framework Board.  </w:t>
      </w:r>
    </w:p>
    <w:p w14:paraId="6D1E0208" w14:textId="77777777" w:rsidR="00467B87" w:rsidRDefault="00467B87" w:rsidP="00467B87">
      <w:pPr>
        <w:spacing w:after="120" w:line="247" w:lineRule="auto"/>
        <w:ind w:left="567" w:right="57" w:hanging="567"/>
        <w:rPr>
          <w:rFonts w:ascii="Arial" w:eastAsia="Arial" w:hAnsi="Arial" w:cs="Arial"/>
          <w:color w:val="000000"/>
        </w:rPr>
      </w:pPr>
      <w:r>
        <w:rPr>
          <w:rFonts w:ascii="Arial" w:eastAsia="Arial" w:hAnsi="Arial" w:cs="Arial"/>
          <w:color w:val="000000"/>
        </w:rPr>
        <w:t xml:space="preserve">1.6 </w:t>
      </w:r>
      <w:r>
        <w:rPr>
          <w:rFonts w:ascii="Arial" w:eastAsia="Arial" w:hAnsi="Arial" w:cs="Arial"/>
          <w:color w:val="000000"/>
        </w:rPr>
        <w:tab/>
        <w:t xml:space="preserve">There will be a minimum of four Committee Members.    </w:t>
      </w:r>
    </w:p>
    <w:p w14:paraId="3340D4C2" w14:textId="77777777" w:rsidR="00467B87" w:rsidRDefault="00467B87" w:rsidP="00467B87">
      <w:pPr>
        <w:spacing w:after="120" w:line="247" w:lineRule="auto"/>
        <w:ind w:left="567" w:right="57" w:hanging="567"/>
        <w:rPr>
          <w:rFonts w:ascii="Arial" w:eastAsia="Arial" w:hAnsi="Arial" w:cs="Arial"/>
          <w:color w:val="000000"/>
        </w:rPr>
      </w:pPr>
      <w:r>
        <w:rPr>
          <w:rFonts w:ascii="Arial" w:eastAsia="Arial" w:hAnsi="Arial" w:cs="Arial"/>
          <w:color w:val="000000"/>
        </w:rPr>
        <w:t xml:space="preserve">1.7 </w:t>
      </w:r>
      <w:r>
        <w:rPr>
          <w:rFonts w:ascii="Arial" w:eastAsia="Arial" w:hAnsi="Arial" w:cs="Arial"/>
          <w:color w:val="000000"/>
        </w:rPr>
        <w:tab/>
        <w:t xml:space="preserve">A role profile, approved by the Board, will be created to define the role of the Chair. </w:t>
      </w:r>
    </w:p>
    <w:p w14:paraId="592EE706" w14:textId="77777777" w:rsidR="00467B87" w:rsidRDefault="00467B87" w:rsidP="00467B87">
      <w:pPr>
        <w:spacing w:line="247" w:lineRule="auto"/>
        <w:ind w:left="567" w:right="57" w:hanging="567"/>
        <w:rPr>
          <w:rFonts w:ascii="Arial" w:eastAsia="Arial" w:hAnsi="Arial" w:cs="Arial"/>
          <w:color w:val="000000"/>
        </w:rPr>
      </w:pPr>
      <w:r>
        <w:rPr>
          <w:rFonts w:ascii="Arial" w:eastAsia="Arial" w:hAnsi="Arial" w:cs="Arial"/>
          <w:color w:val="000000"/>
        </w:rPr>
        <w:t xml:space="preserve">1.8 </w:t>
      </w:r>
      <w:r>
        <w:rPr>
          <w:rFonts w:ascii="Arial" w:eastAsia="Arial" w:hAnsi="Arial" w:cs="Arial"/>
          <w:color w:val="000000"/>
        </w:rPr>
        <w:tab/>
        <w:t>The Executive Support Manager will act as the Secretary to the Committee.</w:t>
      </w:r>
    </w:p>
    <w:p w14:paraId="7761B522" w14:textId="77777777" w:rsidR="00467B87" w:rsidRDefault="00467B87" w:rsidP="00467B87">
      <w:pPr>
        <w:spacing w:line="247" w:lineRule="auto"/>
        <w:ind w:left="567" w:right="57" w:hanging="567"/>
        <w:jc w:val="both"/>
        <w:rPr>
          <w:rFonts w:ascii="Arial" w:eastAsia="Arial" w:hAnsi="Arial" w:cs="Arial"/>
          <w:color w:val="000000"/>
          <w:sz w:val="12"/>
          <w:szCs w:val="12"/>
        </w:rPr>
      </w:pPr>
      <w:r w:rsidRPr="00806101">
        <w:rPr>
          <w:rFonts w:ascii="Arial" w:eastAsia="Arial" w:hAnsi="Arial" w:cs="Arial"/>
          <w:color w:val="000000"/>
          <w:sz w:val="12"/>
          <w:szCs w:val="12"/>
        </w:rPr>
        <w:t xml:space="preserve">  </w:t>
      </w:r>
    </w:p>
    <w:p w14:paraId="2B1ACD5B" w14:textId="77777777" w:rsidR="00467B87" w:rsidRDefault="00467B87" w:rsidP="00467B87">
      <w:pPr>
        <w:spacing w:line="247" w:lineRule="auto"/>
        <w:ind w:left="567" w:right="57" w:hanging="567"/>
        <w:jc w:val="both"/>
        <w:rPr>
          <w:rFonts w:ascii="Arial" w:eastAsia="Arial" w:hAnsi="Arial" w:cs="Arial"/>
          <w:color w:val="000000"/>
          <w:sz w:val="20"/>
          <w:szCs w:val="20"/>
        </w:rPr>
      </w:pPr>
    </w:p>
    <w:p w14:paraId="3E44F719" w14:textId="77777777" w:rsidR="00467B87" w:rsidRPr="0089745F" w:rsidRDefault="00467B87" w:rsidP="00467B87">
      <w:pPr>
        <w:spacing w:line="247" w:lineRule="auto"/>
        <w:ind w:left="567" w:right="57" w:hanging="567"/>
        <w:jc w:val="both"/>
        <w:rPr>
          <w:rFonts w:ascii="Arial" w:eastAsia="Arial" w:hAnsi="Arial" w:cs="Arial"/>
          <w:color w:val="000000"/>
          <w:sz w:val="12"/>
          <w:szCs w:val="12"/>
        </w:rPr>
      </w:pPr>
    </w:p>
    <w:p w14:paraId="76C84827" w14:textId="77777777" w:rsidR="00467B87" w:rsidRPr="00806101" w:rsidRDefault="00467B87" w:rsidP="00467B87">
      <w:pPr>
        <w:pStyle w:val="ListParagraph"/>
        <w:keepNext/>
        <w:keepLines/>
        <w:numPr>
          <w:ilvl w:val="0"/>
          <w:numId w:val="45"/>
        </w:numPr>
        <w:spacing w:after="100" w:line="247" w:lineRule="auto"/>
        <w:ind w:left="567" w:hanging="567"/>
        <w:outlineLvl w:val="4"/>
        <w:rPr>
          <w:rFonts w:ascii="Arial" w:eastAsia="Arial" w:hAnsi="Arial" w:cs="Arial"/>
          <w:b/>
          <w:color w:val="000000"/>
          <w:sz w:val="23"/>
          <w:szCs w:val="23"/>
        </w:rPr>
      </w:pPr>
      <w:r w:rsidRPr="00806101">
        <w:rPr>
          <w:rFonts w:ascii="Arial" w:eastAsia="Arial" w:hAnsi="Arial" w:cs="Arial"/>
          <w:b/>
          <w:color w:val="000000"/>
          <w:sz w:val="23"/>
          <w:szCs w:val="23"/>
        </w:rPr>
        <w:t xml:space="preserve">Meetings, Papers, Minutes and Reporting </w:t>
      </w:r>
    </w:p>
    <w:p w14:paraId="7C850AB5" w14:textId="77777777" w:rsidR="00467B87" w:rsidRDefault="00467B87" w:rsidP="00467B87">
      <w:pPr>
        <w:spacing w:after="120" w:line="247" w:lineRule="auto"/>
        <w:ind w:left="567" w:right="57" w:hanging="567"/>
        <w:rPr>
          <w:rFonts w:ascii="Arial" w:eastAsia="Arial" w:hAnsi="Arial" w:cs="Arial"/>
          <w:color w:val="000000"/>
        </w:rPr>
      </w:pPr>
      <w:r>
        <w:rPr>
          <w:rFonts w:ascii="Arial" w:eastAsia="Arial" w:hAnsi="Arial" w:cs="Arial"/>
          <w:color w:val="000000"/>
        </w:rPr>
        <w:t xml:space="preserve">2.1. </w:t>
      </w:r>
      <w:r>
        <w:rPr>
          <w:rFonts w:ascii="Arial" w:eastAsia="Arial" w:hAnsi="Arial" w:cs="Arial"/>
          <w:color w:val="000000"/>
        </w:rPr>
        <w:tab/>
        <w:t>Meetings will be held as and when the Committee has business to conduct, and the decision to call a meeting will be taken by the Chair of the Committee.</w:t>
      </w:r>
    </w:p>
    <w:p w14:paraId="16F8BC6A" w14:textId="77777777" w:rsidR="00467B87" w:rsidRDefault="00467B87" w:rsidP="00467B87">
      <w:pPr>
        <w:spacing w:after="120" w:line="247" w:lineRule="auto"/>
        <w:ind w:left="567" w:right="57" w:hanging="567"/>
        <w:rPr>
          <w:rFonts w:ascii="Arial" w:eastAsia="Arial" w:hAnsi="Arial" w:cs="Arial"/>
          <w:color w:val="000000"/>
        </w:rPr>
      </w:pPr>
      <w:r>
        <w:rPr>
          <w:rFonts w:ascii="Arial" w:eastAsia="Arial" w:hAnsi="Arial" w:cs="Arial"/>
          <w:color w:val="000000"/>
        </w:rPr>
        <w:t xml:space="preserve">2.2. </w:t>
      </w:r>
      <w:r>
        <w:rPr>
          <w:rFonts w:ascii="Arial" w:eastAsia="Arial" w:hAnsi="Arial" w:cs="Arial"/>
          <w:color w:val="000000"/>
        </w:rPr>
        <w:tab/>
        <w:t xml:space="preserve">The </w:t>
      </w:r>
      <w:proofErr w:type="gramStart"/>
      <w:r>
        <w:rPr>
          <w:rFonts w:ascii="Arial" w:eastAsia="Arial" w:hAnsi="Arial" w:cs="Arial"/>
          <w:color w:val="000000"/>
        </w:rPr>
        <w:t>Agenda</w:t>
      </w:r>
      <w:proofErr w:type="gramEnd"/>
      <w:r>
        <w:rPr>
          <w:rFonts w:ascii="Arial" w:eastAsia="Arial" w:hAnsi="Arial" w:cs="Arial"/>
          <w:color w:val="000000"/>
        </w:rPr>
        <w:t xml:space="preserve"> for each meeting will be determined by the Chair, and the papers for each meeting will be circulated not only to the Members of the Committee but also to other Members of the Board.</w:t>
      </w:r>
    </w:p>
    <w:p w14:paraId="5F60EF52" w14:textId="77777777" w:rsidR="00467B87" w:rsidRDefault="00467B87" w:rsidP="00467B87">
      <w:pPr>
        <w:spacing w:after="120" w:line="247" w:lineRule="auto"/>
        <w:ind w:left="567" w:right="57" w:hanging="567"/>
        <w:rPr>
          <w:rFonts w:ascii="Arial" w:eastAsia="Arial" w:hAnsi="Arial" w:cs="Arial"/>
          <w:color w:val="000000"/>
        </w:rPr>
      </w:pPr>
      <w:r>
        <w:rPr>
          <w:rFonts w:ascii="Arial" w:eastAsia="Arial" w:hAnsi="Arial" w:cs="Arial"/>
          <w:color w:val="000000"/>
        </w:rPr>
        <w:t>2.3</w:t>
      </w:r>
      <w:r>
        <w:rPr>
          <w:rFonts w:ascii="Arial" w:eastAsia="Arial" w:hAnsi="Arial" w:cs="Arial"/>
          <w:color w:val="000000"/>
        </w:rPr>
        <w:tab/>
        <w:t>A quorum of Three Members is required to be present for the transaction of business by the Committee.</w:t>
      </w:r>
      <w:r>
        <w:rPr>
          <w:rFonts w:ascii="Arial" w:eastAsia="Arial" w:hAnsi="Arial" w:cs="Arial"/>
          <w:b/>
          <w:color w:val="000000"/>
        </w:rPr>
        <w:t xml:space="preserve"> </w:t>
      </w:r>
    </w:p>
    <w:p w14:paraId="24C9FB33" w14:textId="77777777" w:rsidR="00467B87" w:rsidRDefault="00467B87" w:rsidP="00467B87">
      <w:pPr>
        <w:spacing w:line="247" w:lineRule="auto"/>
        <w:ind w:left="567" w:right="57" w:hanging="567"/>
        <w:rPr>
          <w:rFonts w:ascii="Arial" w:eastAsia="Arial" w:hAnsi="Arial" w:cs="Arial"/>
          <w:color w:val="000000"/>
        </w:rPr>
      </w:pPr>
      <w:r>
        <w:rPr>
          <w:rFonts w:ascii="Arial" w:eastAsia="Arial" w:hAnsi="Arial" w:cs="Arial"/>
          <w:color w:val="000000"/>
        </w:rPr>
        <w:t xml:space="preserve">3.3. </w:t>
      </w:r>
      <w:r>
        <w:rPr>
          <w:rFonts w:ascii="Arial" w:eastAsia="Arial" w:hAnsi="Arial" w:cs="Arial"/>
          <w:color w:val="000000"/>
        </w:rPr>
        <w:tab/>
        <w:t xml:space="preserve">The draft minutes will be presented to the subsequent Board Meeting as a ‘For Discussion’ item having been reviewed by the Chair, pending their formal approval at the subsequent meeting of the Committee. </w:t>
      </w:r>
      <w:r>
        <w:rPr>
          <w:rFonts w:ascii="Arial" w:eastAsia="Arial" w:hAnsi="Arial" w:cs="Arial"/>
          <w:b/>
          <w:color w:val="000000"/>
        </w:rPr>
        <w:t xml:space="preserve"> </w:t>
      </w:r>
    </w:p>
    <w:p w14:paraId="73B6A845" w14:textId="77777777" w:rsidR="00467B87" w:rsidRPr="001430D9" w:rsidRDefault="00467B87" w:rsidP="00467B87">
      <w:pPr>
        <w:spacing w:line="247" w:lineRule="auto"/>
        <w:ind w:left="567" w:hanging="567"/>
        <w:rPr>
          <w:rFonts w:ascii="Arial" w:eastAsia="Arial" w:hAnsi="Arial" w:cs="Arial"/>
          <w:color w:val="000000"/>
        </w:rPr>
      </w:pPr>
      <w:r w:rsidRPr="001430D9">
        <w:rPr>
          <w:rFonts w:ascii="Arial" w:eastAsia="Arial" w:hAnsi="Arial" w:cs="Arial"/>
          <w:color w:val="000000"/>
        </w:rPr>
        <w:t xml:space="preserve"> </w:t>
      </w:r>
    </w:p>
    <w:p w14:paraId="4162499D" w14:textId="77777777" w:rsidR="00467B87" w:rsidRPr="00B12E12" w:rsidRDefault="00467B87" w:rsidP="00467B87">
      <w:pPr>
        <w:pStyle w:val="ListParagraph"/>
        <w:keepNext/>
        <w:keepLines/>
        <w:numPr>
          <w:ilvl w:val="0"/>
          <w:numId w:val="45"/>
        </w:numPr>
        <w:spacing w:after="80" w:line="247" w:lineRule="auto"/>
        <w:ind w:left="567" w:hanging="567"/>
        <w:outlineLvl w:val="4"/>
        <w:rPr>
          <w:rFonts w:ascii="Arial" w:eastAsia="Arial" w:hAnsi="Arial" w:cs="Arial"/>
          <w:b/>
          <w:color w:val="000000"/>
          <w:sz w:val="23"/>
          <w:szCs w:val="23"/>
        </w:rPr>
      </w:pPr>
      <w:r w:rsidRPr="00B12E12">
        <w:rPr>
          <w:rFonts w:ascii="Arial" w:eastAsia="Arial" w:hAnsi="Arial" w:cs="Arial"/>
          <w:b/>
          <w:color w:val="000000"/>
          <w:sz w:val="23"/>
          <w:szCs w:val="23"/>
        </w:rPr>
        <w:t xml:space="preserve">Duties </w:t>
      </w:r>
    </w:p>
    <w:p w14:paraId="72AEF143" w14:textId="77777777" w:rsidR="00467B87" w:rsidRPr="0089745F" w:rsidRDefault="00467B87" w:rsidP="00467B87">
      <w:pPr>
        <w:pStyle w:val="ListParagraph"/>
        <w:numPr>
          <w:ilvl w:val="1"/>
          <w:numId w:val="45"/>
        </w:numPr>
        <w:spacing w:after="120" w:line="247" w:lineRule="auto"/>
        <w:ind w:left="561" w:right="57" w:hanging="561"/>
        <w:jc w:val="both"/>
        <w:rPr>
          <w:rFonts w:ascii="Arial" w:eastAsia="Arial" w:hAnsi="Arial" w:cs="Arial"/>
          <w:color w:val="000000"/>
        </w:rPr>
      </w:pPr>
      <w:r w:rsidRPr="0089745F">
        <w:rPr>
          <w:rFonts w:ascii="Arial" w:eastAsia="Arial" w:hAnsi="Arial" w:cs="Arial"/>
          <w:color w:val="000000"/>
        </w:rPr>
        <w:t xml:space="preserve">The Nominations and Remuneration (N &amp; R) Committee is authorised to investigate any matter within its remit, seek any information that it needs from the Senior Leadership Team </w:t>
      </w:r>
      <w:proofErr w:type="gramStart"/>
      <w:r w:rsidRPr="0089745F">
        <w:rPr>
          <w:rFonts w:ascii="Arial" w:eastAsia="Arial" w:hAnsi="Arial" w:cs="Arial"/>
          <w:color w:val="000000"/>
        </w:rPr>
        <w:t>in order to</w:t>
      </w:r>
      <w:proofErr w:type="gramEnd"/>
      <w:r w:rsidRPr="0089745F">
        <w:rPr>
          <w:rFonts w:ascii="Arial" w:eastAsia="Arial" w:hAnsi="Arial" w:cs="Arial"/>
          <w:color w:val="000000"/>
        </w:rPr>
        <w:t xml:space="preserve"> discharge its duties and make recommendations to the Board where action or improvement is needed.   </w:t>
      </w:r>
    </w:p>
    <w:p w14:paraId="3C6A8064" w14:textId="77777777" w:rsidR="00467B87" w:rsidRPr="0089745F" w:rsidRDefault="00467B87" w:rsidP="00467B87">
      <w:pPr>
        <w:pStyle w:val="ListParagraph"/>
        <w:numPr>
          <w:ilvl w:val="1"/>
          <w:numId w:val="45"/>
        </w:numPr>
        <w:spacing w:after="120" w:line="247" w:lineRule="auto"/>
        <w:ind w:left="567" w:right="57" w:hanging="567"/>
        <w:jc w:val="both"/>
        <w:rPr>
          <w:rFonts w:ascii="Arial" w:eastAsia="Arial" w:hAnsi="Arial" w:cs="Arial"/>
          <w:color w:val="000000"/>
        </w:rPr>
      </w:pPr>
      <w:r w:rsidRPr="0089745F">
        <w:rPr>
          <w:rFonts w:ascii="Arial" w:eastAsia="Arial" w:hAnsi="Arial" w:cs="Arial"/>
          <w:color w:val="000000"/>
        </w:rPr>
        <w:t>The N &amp; R Committee is responsible for ensuring that the composition of the Board includes an appropriate balance of attributes and skills to support the governance and successful delivery of strategic objectives, with suitable succession plans in place.</w:t>
      </w:r>
    </w:p>
    <w:p w14:paraId="5CCC4947" w14:textId="77777777" w:rsidR="00467B87" w:rsidRPr="0089745F" w:rsidRDefault="00467B87" w:rsidP="00467B87">
      <w:pPr>
        <w:pStyle w:val="ListParagraph"/>
        <w:numPr>
          <w:ilvl w:val="1"/>
          <w:numId w:val="45"/>
        </w:numPr>
        <w:spacing w:after="80" w:line="247" w:lineRule="auto"/>
        <w:ind w:left="567" w:right="57" w:hanging="567"/>
        <w:jc w:val="both"/>
        <w:rPr>
          <w:rFonts w:ascii="Arial" w:eastAsia="Arial" w:hAnsi="Arial" w:cs="Arial"/>
          <w:color w:val="000000"/>
        </w:rPr>
      </w:pPr>
      <w:r w:rsidRPr="0089745F">
        <w:rPr>
          <w:rFonts w:ascii="Arial" w:eastAsia="Arial" w:hAnsi="Arial" w:cs="Arial"/>
          <w:color w:val="000000"/>
        </w:rPr>
        <w:t>The Committee will:</w:t>
      </w:r>
    </w:p>
    <w:p w14:paraId="2424178A" w14:textId="77777777" w:rsidR="00467B87" w:rsidRPr="0089745F" w:rsidRDefault="00467B87" w:rsidP="00467B87">
      <w:pPr>
        <w:pStyle w:val="ListParagraph"/>
        <w:numPr>
          <w:ilvl w:val="0"/>
          <w:numId w:val="46"/>
        </w:numPr>
        <w:spacing w:after="70" w:line="247" w:lineRule="auto"/>
        <w:ind w:left="851" w:right="57" w:hanging="284"/>
        <w:rPr>
          <w:rFonts w:ascii="Arial" w:eastAsia="Arial" w:hAnsi="Arial" w:cs="Arial"/>
          <w:color w:val="000000"/>
          <w:sz w:val="21"/>
          <w:szCs w:val="21"/>
        </w:rPr>
      </w:pPr>
      <w:r w:rsidRPr="0089745F">
        <w:rPr>
          <w:rFonts w:ascii="Arial" w:eastAsia="Arial" w:hAnsi="Arial" w:cs="Arial"/>
          <w:color w:val="000000"/>
          <w:sz w:val="21"/>
          <w:szCs w:val="21"/>
        </w:rPr>
        <w:t xml:space="preserve">Oversee a skills audit of Board members at least every two </w:t>
      </w:r>
      <w:proofErr w:type="gramStart"/>
      <w:r w:rsidRPr="0089745F">
        <w:rPr>
          <w:rFonts w:ascii="Arial" w:eastAsia="Arial" w:hAnsi="Arial" w:cs="Arial"/>
          <w:color w:val="000000"/>
          <w:sz w:val="21"/>
          <w:szCs w:val="21"/>
        </w:rPr>
        <w:t>years;</w:t>
      </w:r>
      <w:proofErr w:type="gramEnd"/>
      <w:r w:rsidRPr="0089745F">
        <w:rPr>
          <w:rFonts w:ascii="Arial" w:eastAsia="Arial" w:hAnsi="Arial" w:cs="Arial"/>
          <w:color w:val="000000"/>
          <w:sz w:val="21"/>
          <w:szCs w:val="21"/>
        </w:rPr>
        <w:t xml:space="preserve"> </w:t>
      </w:r>
    </w:p>
    <w:p w14:paraId="17A7CE72" w14:textId="77777777" w:rsidR="00467B87" w:rsidRPr="0089745F" w:rsidRDefault="00467B87" w:rsidP="00467B87">
      <w:pPr>
        <w:pStyle w:val="ListParagraph"/>
        <w:numPr>
          <w:ilvl w:val="0"/>
          <w:numId w:val="46"/>
        </w:numPr>
        <w:spacing w:after="70" w:line="247" w:lineRule="auto"/>
        <w:ind w:left="851" w:right="57" w:hanging="284"/>
        <w:rPr>
          <w:rFonts w:ascii="Arial" w:eastAsia="Arial" w:hAnsi="Arial" w:cs="Arial"/>
          <w:color w:val="000000"/>
          <w:sz w:val="21"/>
          <w:szCs w:val="21"/>
        </w:rPr>
      </w:pPr>
      <w:r w:rsidRPr="0089745F">
        <w:rPr>
          <w:rFonts w:ascii="Arial" w:eastAsia="Arial" w:hAnsi="Arial" w:cs="Arial"/>
          <w:color w:val="000000"/>
          <w:sz w:val="21"/>
          <w:szCs w:val="21"/>
        </w:rPr>
        <w:t xml:space="preserve">Periodically review the size, structure and composition of the Board and its Committees, including the knowledge, experience and diversity of their members, and make recommendations to the Board </w:t>
      </w:r>
      <w:proofErr w:type="gramStart"/>
      <w:r w:rsidRPr="0089745F">
        <w:rPr>
          <w:rFonts w:ascii="Arial" w:eastAsia="Arial" w:hAnsi="Arial" w:cs="Arial"/>
          <w:color w:val="000000"/>
          <w:sz w:val="21"/>
          <w:szCs w:val="21"/>
        </w:rPr>
        <w:t>with regard to</w:t>
      </w:r>
      <w:proofErr w:type="gramEnd"/>
      <w:r w:rsidRPr="0089745F">
        <w:rPr>
          <w:rFonts w:ascii="Arial" w:eastAsia="Arial" w:hAnsi="Arial" w:cs="Arial"/>
          <w:color w:val="000000"/>
          <w:sz w:val="21"/>
          <w:szCs w:val="21"/>
        </w:rPr>
        <w:t xml:space="preserve"> any </w:t>
      </w:r>
      <w:proofErr w:type="gramStart"/>
      <w:r w:rsidRPr="0089745F">
        <w:rPr>
          <w:rFonts w:ascii="Arial" w:eastAsia="Arial" w:hAnsi="Arial" w:cs="Arial"/>
          <w:color w:val="000000"/>
          <w:sz w:val="21"/>
          <w:szCs w:val="21"/>
        </w:rPr>
        <w:t>changes;</w:t>
      </w:r>
      <w:proofErr w:type="gramEnd"/>
    </w:p>
    <w:p w14:paraId="1BA79F91" w14:textId="77777777" w:rsidR="00467B87" w:rsidRPr="0089745F" w:rsidRDefault="00467B87" w:rsidP="00467B87">
      <w:pPr>
        <w:pStyle w:val="ListParagraph"/>
        <w:numPr>
          <w:ilvl w:val="0"/>
          <w:numId w:val="46"/>
        </w:numPr>
        <w:spacing w:after="70" w:line="247" w:lineRule="auto"/>
        <w:ind w:left="851" w:right="57" w:hanging="284"/>
        <w:rPr>
          <w:rFonts w:ascii="Arial" w:eastAsia="Arial" w:hAnsi="Arial" w:cs="Arial"/>
          <w:color w:val="000000"/>
          <w:sz w:val="21"/>
          <w:szCs w:val="21"/>
        </w:rPr>
      </w:pPr>
      <w:r w:rsidRPr="0089745F">
        <w:rPr>
          <w:rFonts w:ascii="Arial" w:eastAsia="Arial" w:hAnsi="Arial" w:cs="Arial"/>
          <w:color w:val="000000"/>
          <w:sz w:val="21"/>
          <w:szCs w:val="21"/>
        </w:rPr>
        <w:t xml:space="preserve">Review the skills and performance of Board and Committee members who have come to the end of their initial term of office, consider their potential reappointment in the light of the wider needs of the organisation and make an appropriate recommendation to the </w:t>
      </w:r>
      <w:proofErr w:type="gramStart"/>
      <w:r w:rsidRPr="0089745F">
        <w:rPr>
          <w:rFonts w:ascii="Arial" w:eastAsia="Arial" w:hAnsi="Arial" w:cs="Arial"/>
          <w:color w:val="000000"/>
          <w:sz w:val="21"/>
          <w:szCs w:val="21"/>
        </w:rPr>
        <w:t>Board;</w:t>
      </w:r>
      <w:proofErr w:type="gramEnd"/>
      <w:r w:rsidRPr="0089745F">
        <w:rPr>
          <w:rFonts w:ascii="Arial" w:eastAsia="Arial" w:hAnsi="Arial" w:cs="Arial"/>
          <w:color w:val="000000"/>
          <w:sz w:val="21"/>
          <w:szCs w:val="21"/>
        </w:rPr>
        <w:t xml:space="preserve"> </w:t>
      </w:r>
    </w:p>
    <w:p w14:paraId="08A14157" w14:textId="77777777" w:rsidR="00467B87" w:rsidRPr="0089745F" w:rsidRDefault="00467B87" w:rsidP="00467B87">
      <w:pPr>
        <w:pStyle w:val="ListParagraph"/>
        <w:numPr>
          <w:ilvl w:val="0"/>
          <w:numId w:val="46"/>
        </w:numPr>
        <w:spacing w:after="70" w:line="247" w:lineRule="auto"/>
        <w:ind w:left="851" w:right="57" w:hanging="284"/>
        <w:rPr>
          <w:rFonts w:ascii="Arial" w:eastAsia="Arial" w:hAnsi="Arial" w:cs="Arial"/>
          <w:color w:val="000000"/>
          <w:sz w:val="21"/>
          <w:szCs w:val="21"/>
        </w:rPr>
      </w:pPr>
      <w:r w:rsidRPr="0089745F">
        <w:rPr>
          <w:rFonts w:ascii="Arial" w:eastAsia="Arial" w:hAnsi="Arial" w:cs="Arial"/>
          <w:color w:val="000000"/>
          <w:sz w:val="21"/>
          <w:szCs w:val="21"/>
        </w:rPr>
        <w:t xml:space="preserve">Maintain a formal, rigorous and transparent approach to the appointment of Board Members and the Selection of Committee Members, as expressed in the Board Member Recruitment </w:t>
      </w:r>
      <w:proofErr w:type="gramStart"/>
      <w:r w:rsidRPr="0089745F">
        <w:rPr>
          <w:rFonts w:ascii="Arial" w:eastAsia="Arial" w:hAnsi="Arial" w:cs="Arial"/>
          <w:color w:val="000000"/>
          <w:sz w:val="21"/>
          <w:szCs w:val="21"/>
        </w:rPr>
        <w:t>Policy;</w:t>
      </w:r>
      <w:proofErr w:type="gramEnd"/>
    </w:p>
    <w:p w14:paraId="2D545AE8" w14:textId="77777777" w:rsidR="00467B87" w:rsidRPr="0089745F" w:rsidRDefault="00467B87" w:rsidP="00467B87">
      <w:pPr>
        <w:pStyle w:val="ListParagraph"/>
        <w:numPr>
          <w:ilvl w:val="0"/>
          <w:numId w:val="46"/>
        </w:numPr>
        <w:spacing w:after="70" w:line="247" w:lineRule="auto"/>
        <w:ind w:left="851" w:right="57" w:hanging="284"/>
        <w:rPr>
          <w:rFonts w:ascii="Arial" w:eastAsia="Arial" w:hAnsi="Arial" w:cs="Arial"/>
          <w:color w:val="000000"/>
          <w:sz w:val="21"/>
          <w:szCs w:val="21"/>
        </w:rPr>
      </w:pPr>
      <w:r w:rsidRPr="0089745F">
        <w:rPr>
          <w:rFonts w:ascii="Arial" w:eastAsia="Arial" w:hAnsi="Arial" w:cs="Arial"/>
          <w:color w:val="000000"/>
          <w:sz w:val="21"/>
          <w:szCs w:val="21"/>
        </w:rPr>
        <w:lastRenderedPageBreak/>
        <w:t xml:space="preserve">Recruit new Board Members and select Committee Members in accordance with the policy based on merit and against objective criteria, to fill any vacancies and make appointment recommendations to the </w:t>
      </w:r>
      <w:proofErr w:type="gramStart"/>
      <w:r w:rsidRPr="0089745F">
        <w:rPr>
          <w:rFonts w:ascii="Arial" w:eastAsia="Arial" w:hAnsi="Arial" w:cs="Arial"/>
          <w:color w:val="000000"/>
          <w:sz w:val="21"/>
          <w:szCs w:val="21"/>
        </w:rPr>
        <w:t>Board;</w:t>
      </w:r>
      <w:proofErr w:type="gramEnd"/>
      <w:r w:rsidRPr="0089745F">
        <w:rPr>
          <w:rFonts w:ascii="Arial" w:eastAsia="Arial" w:hAnsi="Arial" w:cs="Arial"/>
          <w:color w:val="000000"/>
          <w:sz w:val="21"/>
          <w:szCs w:val="21"/>
        </w:rPr>
        <w:t xml:space="preserve">  </w:t>
      </w:r>
    </w:p>
    <w:p w14:paraId="183047E2" w14:textId="77777777" w:rsidR="00467B87" w:rsidRPr="0089745F" w:rsidRDefault="00467B87" w:rsidP="00467B87">
      <w:pPr>
        <w:pStyle w:val="ListParagraph"/>
        <w:numPr>
          <w:ilvl w:val="0"/>
          <w:numId w:val="46"/>
        </w:numPr>
        <w:spacing w:after="70" w:line="247" w:lineRule="auto"/>
        <w:ind w:left="851" w:right="57" w:hanging="284"/>
        <w:rPr>
          <w:rFonts w:ascii="Arial" w:eastAsia="Arial" w:hAnsi="Arial" w:cs="Arial"/>
          <w:color w:val="000000"/>
          <w:sz w:val="21"/>
          <w:szCs w:val="21"/>
        </w:rPr>
      </w:pPr>
      <w:r w:rsidRPr="0089745F">
        <w:rPr>
          <w:rFonts w:ascii="Arial" w:eastAsia="Arial" w:hAnsi="Arial" w:cs="Arial"/>
          <w:color w:val="000000"/>
          <w:sz w:val="21"/>
          <w:szCs w:val="21"/>
        </w:rPr>
        <w:t>Review, as necessary, the role profiles for the Chair of the Board and those of other specific roles including the Committee Chairs, including an assessment of the time commitment involved.</w:t>
      </w:r>
    </w:p>
    <w:p w14:paraId="0F42552A" w14:textId="77777777" w:rsidR="00467B87" w:rsidRPr="0089745F" w:rsidRDefault="00467B87" w:rsidP="00467B87">
      <w:pPr>
        <w:pStyle w:val="ListParagraph"/>
        <w:numPr>
          <w:ilvl w:val="0"/>
          <w:numId w:val="46"/>
        </w:numPr>
        <w:spacing w:after="70" w:line="247" w:lineRule="auto"/>
        <w:ind w:left="851" w:right="57" w:hanging="284"/>
        <w:rPr>
          <w:rFonts w:ascii="Arial" w:eastAsia="Arial" w:hAnsi="Arial" w:cs="Arial"/>
          <w:color w:val="000000"/>
          <w:sz w:val="21"/>
          <w:szCs w:val="21"/>
        </w:rPr>
      </w:pPr>
      <w:r w:rsidRPr="0089745F">
        <w:rPr>
          <w:rFonts w:ascii="Arial" w:eastAsia="Arial" w:hAnsi="Arial" w:cs="Arial"/>
          <w:color w:val="000000"/>
          <w:sz w:val="21"/>
          <w:szCs w:val="21"/>
        </w:rPr>
        <w:t xml:space="preserve">Maintain a Succession Plan for the Board, its Chairs and the Committees of the Board, making nominations to the Board on the filling of vacant roles including those of Chair.   </w:t>
      </w:r>
    </w:p>
    <w:p w14:paraId="7EC9D83D" w14:textId="77777777" w:rsidR="00467B87" w:rsidRPr="0089745F" w:rsidRDefault="00467B87" w:rsidP="00467B87">
      <w:pPr>
        <w:pStyle w:val="ListParagraph"/>
        <w:numPr>
          <w:ilvl w:val="0"/>
          <w:numId w:val="46"/>
        </w:numPr>
        <w:spacing w:after="100" w:line="247" w:lineRule="auto"/>
        <w:ind w:left="851" w:right="57" w:hanging="284"/>
        <w:rPr>
          <w:rFonts w:ascii="Arial" w:eastAsia="Arial" w:hAnsi="Arial" w:cs="Arial"/>
          <w:color w:val="000000"/>
          <w:sz w:val="21"/>
          <w:szCs w:val="21"/>
        </w:rPr>
      </w:pPr>
      <w:r w:rsidRPr="0089745F">
        <w:rPr>
          <w:rFonts w:ascii="Arial" w:eastAsia="Arial" w:hAnsi="Arial" w:cs="Arial"/>
          <w:color w:val="000000"/>
          <w:sz w:val="21"/>
          <w:szCs w:val="21"/>
        </w:rPr>
        <w:t xml:space="preserve">Adhere to Framework’s Equity, Diversity and Inclusion Policy </w:t>
      </w:r>
      <w:proofErr w:type="gramStart"/>
      <w:r w:rsidRPr="0089745F">
        <w:rPr>
          <w:rFonts w:ascii="Arial" w:eastAsia="Arial" w:hAnsi="Arial" w:cs="Arial"/>
          <w:color w:val="000000"/>
          <w:sz w:val="21"/>
          <w:szCs w:val="21"/>
        </w:rPr>
        <w:t>at all times</w:t>
      </w:r>
      <w:proofErr w:type="gramEnd"/>
      <w:r w:rsidRPr="0089745F">
        <w:rPr>
          <w:rFonts w:ascii="Arial" w:eastAsia="Arial" w:hAnsi="Arial" w:cs="Arial"/>
          <w:color w:val="000000"/>
          <w:sz w:val="21"/>
          <w:szCs w:val="21"/>
        </w:rPr>
        <w:t xml:space="preserve"> in its deliberations around nominations and remuneration.</w:t>
      </w:r>
    </w:p>
    <w:p w14:paraId="7513E5BC" w14:textId="1E5E27AE" w:rsidR="00467B87" w:rsidRPr="008E680F" w:rsidRDefault="00467B87" w:rsidP="008E680F">
      <w:pPr>
        <w:pStyle w:val="ListParagraph"/>
        <w:numPr>
          <w:ilvl w:val="1"/>
          <w:numId w:val="45"/>
        </w:numPr>
        <w:spacing w:after="60" w:line="247" w:lineRule="auto"/>
        <w:ind w:left="567" w:right="57" w:hanging="567"/>
        <w:contextualSpacing/>
        <w:jc w:val="both"/>
        <w:rPr>
          <w:rFonts w:ascii="Arial" w:eastAsia="Arial" w:hAnsi="Arial" w:cs="Arial"/>
          <w:color w:val="000000"/>
        </w:rPr>
      </w:pPr>
      <w:r w:rsidRPr="0089745F">
        <w:rPr>
          <w:rFonts w:ascii="Arial" w:eastAsia="Arial" w:hAnsi="Arial" w:cs="Arial"/>
          <w:color w:val="000000"/>
        </w:rPr>
        <w:t>The N &amp; R Committee will ensure that processes are in place for the Board, the Audit and Risk Management (ARM) Committee, the Service Delivery (SD) Committee and the Nominations and Recruitment (N &amp; R) Committee to self-appraise their performance on at least an annual basis.  These appraisals will be organised by the Executive Support Manager with their outcomes (and any associated actions) reported to the relevant entity, and to the Board.</w:t>
      </w:r>
      <w:r w:rsidRPr="008E680F">
        <w:rPr>
          <w:rFonts w:ascii="Arial" w:eastAsia="Arial" w:hAnsi="Arial" w:cs="Arial"/>
          <w:color w:val="000000"/>
        </w:rPr>
        <w:t xml:space="preserve">  </w:t>
      </w:r>
    </w:p>
    <w:p w14:paraId="17614E37" w14:textId="77777777" w:rsidR="00467B87" w:rsidRDefault="00467B87" w:rsidP="00467B87">
      <w:pPr>
        <w:pStyle w:val="ListParagraph"/>
        <w:spacing w:line="247" w:lineRule="auto"/>
        <w:ind w:left="567" w:right="57"/>
        <w:jc w:val="both"/>
        <w:rPr>
          <w:rFonts w:ascii="Arial" w:eastAsia="Arial" w:hAnsi="Arial" w:cs="Arial"/>
          <w:color w:val="000000"/>
          <w:sz w:val="12"/>
          <w:szCs w:val="12"/>
        </w:rPr>
      </w:pPr>
    </w:p>
    <w:p w14:paraId="0B0263A2" w14:textId="77777777" w:rsidR="00467B87" w:rsidRDefault="00467B87" w:rsidP="00467B87">
      <w:pPr>
        <w:pStyle w:val="ListParagraph"/>
        <w:numPr>
          <w:ilvl w:val="1"/>
          <w:numId w:val="45"/>
        </w:numPr>
        <w:spacing w:after="60" w:line="247" w:lineRule="auto"/>
        <w:ind w:left="567" w:right="57" w:hanging="567"/>
        <w:contextualSpacing/>
        <w:jc w:val="both"/>
        <w:rPr>
          <w:rFonts w:ascii="Arial" w:eastAsia="Arial" w:hAnsi="Arial" w:cs="Arial"/>
          <w:color w:val="000000"/>
        </w:rPr>
      </w:pPr>
      <w:r w:rsidRPr="007E4945">
        <w:rPr>
          <w:rFonts w:ascii="Arial" w:eastAsia="Arial" w:hAnsi="Arial" w:cs="Arial"/>
          <w:color w:val="000000"/>
        </w:rPr>
        <w:t>The N</w:t>
      </w:r>
      <w:r>
        <w:rPr>
          <w:rFonts w:ascii="Arial" w:eastAsia="Arial" w:hAnsi="Arial" w:cs="Arial"/>
          <w:color w:val="000000"/>
        </w:rPr>
        <w:t xml:space="preserve"> &amp; </w:t>
      </w:r>
      <w:r w:rsidRPr="007E4945">
        <w:rPr>
          <w:rFonts w:ascii="Arial" w:eastAsia="Arial" w:hAnsi="Arial" w:cs="Arial"/>
          <w:color w:val="000000"/>
        </w:rPr>
        <w:t xml:space="preserve">R Committee will </w:t>
      </w:r>
      <w:r>
        <w:rPr>
          <w:rFonts w:ascii="Arial" w:eastAsia="Arial" w:hAnsi="Arial" w:cs="Arial"/>
          <w:color w:val="000000"/>
        </w:rPr>
        <w:t>organise and oversee an appraisal of the Chair of the Board, to take place every two years.  It will ensure that a process exists for the appraisal of individual Board Members by the Chair of the Board, to happen every two years – prior to the end of their first, third and fifth year of service; this is to be used to inform reappointment decisions.</w:t>
      </w:r>
    </w:p>
    <w:p w14:paraId="75B4F48C" w14:textId="77777777" w:rsidR="00467B87" w:rsidRPr="007E4945" w:rsidRDefault="00467B87" w:rsidP="00467B87">
      <w:pPr>
        <w:pStyle w:val="ListParagraph"/>
        <w:spacing w:after="60" w:line="247" w:lineRule="auto"/>
        <w:ind w:left="567" w:right="57" w:hanging="567"/>
        <w:jc w:val="both"/>
        <w:rPr>
          <w:rFonts w:ascii="Arial" w:eastAsia="Arial" w:hAnsi="Arial" w:cs="Arial"/>
          <w:color w:val="000000"/>
          <w:sz w:val="12"/>
          <w:szCs w:val="12"/>
        </w:rPr>
      </w:pPr>
    </w:p>
    <w:p w14:paraId="3A168FA1" w14:textId="77777777" w:rsidR="00467B87" w:rsidRPr="007E4945" w:rsidRDefault="00467B87" w:rsidP="00467B87">
      <w:pPr>
        <w:pStyle w:val="ListParagraph"/>
        <w:numPr>
          <w:ilvl w:val="1"/>
          <w:numId w:val="45"/>
        </w:numPr>
        <w:spacing w:after="120" w:line="247" w:lineRule="auto"/>
        <w:ind w:left="567" w:right="57" w:hanging="567"/>
        <w:jc w:val="both"/>
        <w:rPr>
          <w:rFonts w:ascii="Arial" w:eastAsia="Arial" w:hAnsi="Arial" w:cs="Arial"/>
          <w:color w:val="000000"/>
        </w:rPr>
      </w:pPr>
      <w:r>
        <w:rPr>
          <w:rFonts w:ascii="Arial" w:eastAsia="Arial" w:hAnsi="Arial" w:cs="Arial"/>
          <w:color w:val="000000"/>
        </w:rPr>
        <w:t>The N &amp; R Committee will ensure that a process exists for the appraisal of the Chief Executive, to be carried out on an annual basis by the Chair of the Board.</w:t>
      </w:r>
    </w:p>
    <w:p w14:paraId="0E90D534" w14:textId="77777777" w:rsidR="00467B87" w:rsidRDefault="00467B87" w:rsidP="00467B87">
      <w:pPr>
        <w:spacing w:after="120" w:line="247" w:lineRule="auto"/>
        <w:ind w:left="567" w:right="57" w:hanging="567"/>
        <w:jc w:val="both"/>
        <w:rPr>
          <w:rFonts w:ascii="Arial" w:eastAsia="Arial" w:hAnsi="Arial" w:cs="Arial"/>
          <w:color w:val="000000"/>
        </w:rPr>
      </w:pPr>
      <w:r w:rsidRPr="00C262A1">
        <w:rPr>
          <w:rFonts w:ascii="Arial" w:eastAsia="Arial" w:hAnsi="Arial" w:cs="Arial"/>
          <w:bCs/>
          <w:color w:val="000000"/>
        </w:rPr>
        <w:t>3.7</w:t>
      </w:r>
      <w:r w:rsidRPr="00C262A1">
        <w:rPr>
          <w:rFonts w:ascii="Arial" w:eastAsia="Arial" w:hAnsi="Arial" w:cs="Arial"/>
          <w:color w:val="000000"/>
        </w:rPr>
        <w:t xml:space="preserve"> </w:t>
      </w:r>
      <w:r>
        <w:rPr>
          <w:rFonts w:ascii="Arial" w:eastAsia="Arial" w:hAnsi="Arial" w:cs="Arial"/>
          <w:color w:val="000000"/>
        </w:rPr>
        <w:tab/>
        <w:t>The Committee will ensure that an organisation-wide Pay Policy is developed and approved by the Board.  This includes pension rights and any other benefits.  In normal circumstances the Pay Policy will be reviewed and updated every three years in accordance with the normal policy review cycle.  The Pay Policy will include the criteria for setting the pay of senior leaders.</w:t>
      </w:r>
    </w:p>
    <w:p w14:paraId="654FEAD4" w14:textId="77777777" w:rsidR="00467B87" w:rsidRDefault="00467B87" w:rsidP="00467B87">
      <w:pPr>
        <w:spacing w:after="50" w:line="247" w:lineRule="auto"/>
        <w:ind w:left="567" w:right="57" w:hanging="567"/>
        <w:jc w:val="both"/>
        <w:rPr>
          <w:rFonts w:ascii="Arial" w:eastAsia="Arial" w:hAnsi="Arial" w:cs="Arial"/>
          <w:color w:val="000000"/>
        </w:rPr>
      </w:pPr>
      <w:r>
        <w:rPr>
          <w:rFonts w:ascii="Arial" w:eastAsia="Arial" w:hAnsi="Arial" w:cs="Arial"/>
          <w:color w:val="000000"/>
        </w:rPr>
        <w:t>3.8</w:t>
      </w:r>
      <w:r>
        <w:rPr>
          <w:rFonts w:ascii="Arial" w:eastAsia="Arial" w:hAnsi="Arial" w:cs="Arial"/>
          <w:color w:val="000000"/>
        </w:rPr>
        <w:tab/>
        <w:t>In the event that the need arises – for instance due to urgency, market conditions, failure to recruit or a retention issue, the authority to agree salaries outside the parameters of the Pay Policy shall lie with:</w:t>
      </w:r>
    </w:p>
    <w:p w14:paraId="45F0B709" w14:textId="77777777" w:rsidR="00467B87" w:rsidRPr="001E53FF" w:rsidRDefault="00467B87" w:rsidP="00467B87">
      <w:pPr>
        <w:spacing w:after="50" w:line="247" w:lineRule="auto"/>
        <w:ind w:left="851" w:right="57" w:hanging="284"/>
        <w:jc w:val="both"/>
        <w:rPr>
          <w:rFonts w:ascii="Arial" w:eastAsia="Arial" w:hAnsi="Arial" w:cs="Arial"/>
          <w:color w:val="000000"/>
          <w:sz w:val="21"/>
          <w:szCs w:val="21"/>
        </w:rPr>
      </w:pPr>
      <w:r>
        <w:rPr>
          <w:rFonts w:ascii="Arial" w:eastAsia="Arial" w:hAnsi="Arial" w:cs="Arial"/>
          <w:color w:val="000000"/>
          <w:sz w:val="21"/>
          <w:szCs w:val="21"/>
        </w:rPr>
        <w:t xml:space="preserve">- </w:t>
      </w:r>
      <w:r>
        <w:rPr>
          <w:rFonts w:ascii="Arial" w:eastAsia="Arial" w:hAnsi="Arial" w:cs="Arial"/>
          <w:color w:val="000000"/>
          <w:sz w:val="21"/>
          <w:szCs w:val="21"/>
        </w:rPr>
        <w:tab/>
        <w:t xml:space="preserve">The </w:t>
      </w:r>
      <w:r w:rsidRPr="001E53FF">
        <w:rPr>
          <w:rFonts w:ascii="Arial" w:eastAsia="Arial" w:hAnsi="Arial" w:cs="Arial"/>
          <w:color w:val="000000"/>
          <w:sz w:val="21"/>
          <w:szCs w:val="21"/>
        </w:rPr>
        <w:t>Board (in the case of the Chief Executive)</w:t>
      </w:r>
    </w:p>
    <w:p w14:paraId="3EAA9CF3" w14:textId="77777777" w:rsidR="00467B87" w:rsidRPr="001E53FF" w:rsidRDefault="00467B87" w:rsidP="00467B87">
      <w:pPr>
        <w:spacing w:after="50" w:line="247" w:lineRule="auto"/>
        <w:ind w:left="851" w:right="57" w:hanging="284"/>
        <w:jc w:val="both"/>
        <w:rPr>
          <w:rFonts w:ascii="Arial" w:eastAsia="Arial" w:hAnsi="Arial" w:cs="Arial"/>
          <w:color w:val="000000"/>
          <w:sz w:val="21"/>
          <w:szCs w:val="21"/>
        </w:rPr>
      </w:pPr>
      <w:r>
        <w:rPr>
          <w:rFonts w:ascii="Arial" w:eastAsia="Arial" w:hAnsi="Arial" w:cs="Arial"/>
          <w:color w:val="000000"/>
          <w:sz w:val="21"/>
          <w:szCs w:val="21"/>
        </w:rPr>
        <w:t xml:space="preserve">- </w:t>
      </w:r>
      <w:r>
        <w:rPr>
          <w:rFonts w:ascii="Arial" w:eastAsia="Arial" w:hAnsi="Arial" w:cs="Arial"/>
          <w:color w:val="000000"/>
          <w:sz w:val="21"/>
          <w:szCs w:val="21"/>
        </w:rPr>
        <w:tab/>
        <w:t xml:space="preserve">The </w:t>
      </w:r>
      <w:r w:rsidRPr="001E53FF">
        <w:rPr>
          <w:rFonts w:ascii="Arial" w:eastAsia="Arial" w:hAnsi="Arial" w:cs="Arial"/>
          <w:color w:val="000000"/>
          <w:sz w:val="21"/>
          <w:szCs w:val="21"/>
        </w:rPr>
        <w:t>N</w:t>
      </w:r>
      <w:r>
        <w:rPr>
          <w:rFonts w:ascii="Arial" w:eastAsia="Arial" w:hAnsi="Arial" w:cs="Arial"/>
          <w:color w:val="000000"/>
          <w:sz w:val="21"/>
          <w:szCs w:val="21"/>
        </w:rPr>
        <w:t xml:space="preserve"> &amp; </w:t>
      </w:r>
      <w:r w:rsidRPr="001E53FF">
        <w:rPr>
          <w:rFonts w:ascii="Arial" w:eastAsia="Arial" w:hAnsi="Arial" w:cs="Arial"/>
          <w:color w:val="000000"/>
          <w:sz w:val="21"/>
          <w:szCs w:val="21"/>
        </w:rPr>
        <w:t>R Committee (in the case of other Senior Leaders)</w:t>
      </w:r>
    </w:p>
    <w:p w14:paraId="3253F776" w14:textId="77777777" w:rsidR="00467B87" w:rsidRPr="001E53FF" w:rsidRDefault="00467B87" w:rsidP="00467B87">
      <w:pPr>
        <w:spacing w:after="120" w:line="247" w:lineRule="auto"/>
        <w:ind w:left="851" w:right="57" w:hanging="284"/>
        <w:jc w:val="both"/>
        <w:rPr>
          <w:rFonts w:ascii="Arial" w:eastAsia="Arial" w:hAnsi="Arial" w:cs="Arial"/>
          <w:color w:val="000000"/>
          <w:sz w:val="21"/>
          <w:szCs w:val="21"/>
        </w:rPr>
      </w:pPr>
      <w:r>
        <w:rPr>
          <w:rFonts w:ascii="Arial" w:eastAsia="Arial" w:hAnsi="Arial" w:cs="Arial"/>
          <w:color w:val="000000"/>
          <w:sz w:val="21"/>
          <w:szCs w:val="21"/>
        </w:rPr>
        <w:t xml:space="preserve">- </w:t>
      </w:r>
      <w:r>
        <w:rPr>
          <w:rFonts w:ascii="Arial" w:eastAsia="Arial" w:hAnsi="Arial" w:cs="Arial"/>
          <w:color w:val="000000"/>
          <w:sz w:val="21"/>
          <w:szCs w:val="21"/>
        </w:rPr>
        <w:tab/>
        <w:t xml:space="preserve">The </w:t>
      </w:r>
      <w:r w:rsidRPr="001E53FF">
        <w:rPr>
          <w:rFonts w:ascii="Arial" w:eastAsia="Arial" w:hAnsi="Arial" w:cs="Arial"/>
          <w:color w:val="000000"/>
          <w:sz w:val="21"/>
          <w:szCs w:val="21"/>
        </w:rPr>
        <w:t>Senior Leadership Team (in the case of other roles)</w:t>
      </w:r>
    </w:p>
    <w:p w14:paraId="5A4933E5" w14:textId="77777777" w:rsidR="00467B87" w:rsidRDefault="00467B87" w:rsidP="00467B87">
      <w:pPr>
        <w:spacing w:line="247" w:lineRule="auto"/>
        <w:ind w:left="567" w:right="57" w:hanging="567"/>
        <w:jc w:val="both"/>
        <w:rPr>
          <w:rFonts w:ascii="Arial" w:eastAsia="Arial" w:hAnsi="Arial" w:cs="Arial"/>
          <w:color w:val="000000"/>
        </w:rPr>
      </w:pPr>
      <w:r>
        <w:rPr>
          <w:rFonts w:ascii="Arial" w:eastAsia="Arial" w:hAnsi="Arial" w:cs="Arial"/>
          <w:color w:val="000000"/>
        </w:rPr>
        <w:t>3.9</w:t>
      </w:r>
      <w:r>
        <w:rPr>
          <w:rFonts w:ascii="Arial" w:eastAsia="Arial" w:hAnsi="Arial" w:cs="Arial"/>
          <w:color w:val="000000"/>
        </w:rPr>
        <w:tab/>
        <w:t xml:space="preserve">In the event that the need arises – for instance due to a restructuring, dispute or other exceptional circumstance, to consider an agreement for the termination of an individual’s employment with Framework, the authority to agree this shall be as listed in 3.8 above.  Any such decision must </w:t>
      </w:r>
      <w:proofErr w:type="gramStart"/>
      <w:r>
        <w:rPr>
          <w:rFonts w:ascii="Arial" w:eastAsia="Arial" w:hAnsi="Arial" w:cs="Arial"/>
          <w:color w:val="000000"/>
        </w:rPr>
        <w:t>take into account</w:t>
      </w:r>
      <w:proofErr w:type="gramEnd"/>
      <w:r>
        <w:rPr>
          <w:rFonts w:ascii="Arial" w:eastAsia="Arial" w:hAnsi="Arial" w:cs="Arial"/>
          <w:color w:val="000000"/>
        </w:rPr>
        <w:t xml:space="preserve"> the imperatives of fairness to the individual, to ensure that failure is not rewarded to mitigate loss.    </w:t>
      </w:r>
    </w:p>
    <w:p w14:paraId="4558C3B7" w14:textId="77777777" w:rsidR="00467B87" w:rsidRPr="005404E4" w:rsidRDefault="00467B87" w:rsidP="00467B87">
      <w:pPr>
        <w:spacing w:line="247" w:lineRule="auto"/>
        <w:ind w:left="567" w:hanging="567"/>
        <w:rPr>
          <w:rFonts w:ascii="Arial" w:eastAsia="Arial" w:hAnsi="Arial" w:cs="Arial"/>
          <w:color w:val="000000"/>
        </w:rPr>
      </w:pPr>
    </w:p>
    <w:p w14:paraId="7959100E" w14:textId="77777777" w:rsidR="00467B87" w:rsidRPr="00B12E12" w:rsidRDefault="00467B87" w:rsidP="00467B87">
      <w:pPr>
        <w:pStyle w:val="ListParagraph"/>
        <w:keepNext/>
        <w:keepLines/>
        <w:numPr>
          <w:ilvl w:val="0"/>
          <w:numId w:val="45"/>
        </w:numPr>
        <w:spacing w:after="80" w:line="247" w:lineRule="auto"/>
        <w:ind w:left="567" w:hanging="567"/>
        <w:outlineLvl w:val="4"/>
        <w:rPr>
          <w:rFonts w:ascii="Arial" w:eastAsia="Arial" w:hAnsi="Arial" w:cs="Arial"/>
          <w:b/>
          <w:color w:val="000000"/>
          <w:sz w:val="23"/>
          <w:szCs w:val="23"/>
        </w:rPr>
      </w:pPr>
      <w:r>
        <w:rPr>
          <w:rFonts w:ascii="Arial" w:eastAsia="Arial" w:hAnsi="Arial" w:cs="Arial"/>
          <w:b/>
          <w:color w:val="000000"/>
          <w:sz w:val="23"/>
          <w:szCs w:val="23"/>
        </w:rPr>
        <w:lastRenderedPageBreak/>
        <w:t>Remuneration of Board Members</w:t>
      </w:r>
      <w:r w:rsidRPr="00B12E12">
        <w:rPr>
          <w:rFonts w:ascii="Arial" w:eastAsia="Arial" w:hAnsi="Arial" w:cs="Arial"/>
          <w:b/>
          <w:color w:val="000000"/>
          <w:sz w:val="23"/>
          <w:szCs w:val="23"/>
        </w:rPr>
        <w:t xml:space="preserve"> </w:t>
      </w:r>
    </w:p>
    <w:p w14:paraId="68C9DB59" w14:textId="77777777" w:rsidR="00467B87" w:rsidRDefault="00467B87" w:rsidP="00467B87">
      <w:pPr>
        <w:pStyle w:val="ListParagraph"/>
        <w:numPr>
          <w:ilvl w:val="1"/>
          <w:numId w:val="45"/>
        </w:numPr>
        <w:spacing w:after="120" w:line="247" w:lineRule="auto"/>
        <w:ind w:left="561" w:right="57" w:hanging="561"/>
        <w:jc w:val="both"/>
        <w:rPr>
          <w:rFonts w:ascii="Arial" w:eastAsia="Arial" w:hAnsi="Arial" w:cs="Arial"/>
          <w:color w:val="000000"/>
        </w:rPr>
      </w:pPr>
      <w:r>
        <w:rPr>
          <w:rFonts w:ascii="Arial" w:eastAsia="Arial" w:hAnsi="Arial" w:cs="Arial"/>
          <w:color w:val="000000"/>
        </w:rPr>
        <w:t>Framework’s current policy is that it does not remunerate the Chair, Committee Chair or any other Board Members.  Reasonable expenses can be met including the cost of training, functions, events and travel to them.</w:t>
      </w:r>
    </w:p>
    <w:p w14:paraId="22F0E5B0" w14:textId="77777777" w:rsidR="00467B87" w:rsidRDefault="00467B87" w:rsidP="00467B87">
      <w:pPr>
        <w:pStyle w:val="ListParagraph"/>
        <w:numPr>
          <w:ilvl w:val="1"/>
          <w:numId w:val="45"/>
        </w:numPr>
        <w:spacing w:after="120" w:line="247" w:lineRule="auto"/>
        <w:ind w:left="561" w:right="57" w:hanging="561"/>
        <w:jc w:val="both"/>
        <w:rPr>
          <w:rFonts w:ascii="Arial" w:eastAsia="Arial" w:hAnsi="Arial" w:cs="Arial"/>
          <w:color w:val="000000"/>
        </w:rPr>
      </w:pPr>
      <w:r>
        <w:rPr>
          <w:rFonts w:ascii="Arial" w:eastAsia="Arial" w:hAnsi="Arial" w:cs="Arial"/>
          <w:color w:val="000000"/>
        </w:rPr>
        <w:t xml:space="preserve">The rationale for this policy is that Framework is primarily a charity as opposed to a housing association or other business.  The voluntary role of Board Members is consistent with its public profile as an organisation that exists to meet the needs of the most vulnerable people, raising funds from the </w:t>
      </w:r>
      <w:proofErr w:type="gramStart"/>
      <w:r>
        <w:rPr>
          <w:rFonts w:ascii="Arial" w:eastAsia="Arial" w:hAnsi="Arial" w:cs="Arial"/>
          <w:color w:val="000000"/>
        </w:rPr>
        <w:t>general public</w:t>
      </w:r>
      <w:proofErr w:type="gramEnd"/>
      <w:r>
        <w:rPr>
          <w:rFonts w:ascii="Arial" w:eastAsia="Arial" w:hAnsi="Arial" w:cs="Arial"/>
          <w:color w:val="000000"/>
        </w:rPr>
        <w:t xml:space="preserve"> and other sources to support aspects of this work.</w:t>
      </w:r>
    </w:p>
    <w:p w14:paraId="0EA84A30" w14:textId="77777777" w:rsidR="00467B87" w:rsidRDefault="00467B87" w:rsidP="00467B87">
      <w:pPr>
        <w:pStyle w:val="ListParagraph"/>
        <w:numPr>
          <w:ilvl w:val="1"/>
          <w:numId w:val="45"/>
        </w:numPr>
        <w:spacing w:line="247" w:lineRule="auto"/>
        <w:ind w:left="561" w:right="57" w:hanging="561"/>
        <w:jc w:val="both"/>
        <w:rPr>
          <w:rFonts w:ascii="Arial" w:eastAsia="Arial" w:hAnsi="Arial" w:cs="Arial"/>
          <w:color w:val="000000"/>
        </w:rPr>
      </w:pPr>
      <w:r>
        <w:rPr>
          <w:rFonts w:ascii="Arial" w:eastAsia="Arial" w:hAnsi="Arial" w:cs="Arial"/>
          <w:color w:val="000000"/>
        </w:rPr>
        <w:t>When confirming this position, the Board has recognised the possibility that a need may arise to change it in future.  In this case the Board may, at its sole discretion, request the Nominations and Remuneration Committee to explore the possibility of payment for Chairs and/ or other Board Members and report back to the Board with any recommendations for action.</w:t>
      </w:r>
    </w:p>
    <w:p w14:paraId="6932BE38" w14:textId="77777777" w:rsidR="00467B87" w:rsidRPr="006B0B9E" w:rsidRDefault="00467B87" w:rsidP="00467B87">
      <w:pPr>
        <w:pStyle w:val="ListParagraph"/>
        <w:spacing w:line="247" w:lineRule="auto"/>
        <w:ind w:left="561" w:right="57"/>
        <w:jc w:val="both"/>
        <w:rPr>
          <w:rFonts w:ascii="Arial" w:eastAsia="Arial" w:hAnsi="Arial" w:cs="Arial"/>
          <w:color w:val="000000"/>
          <w:sz w:val="24"/>
          <w:szCs w:val="24"/>
        </w:rPr>
      </w:pPr>
      <w:r w:rsidRPr="006B0B9E">
        <w:rPr>
          <w:rFonts w:ascii="Arial" w:eastAsia="Arial" w:hAnsi="Arial" w:cs="Arial"/>
          <w:color w:val="000000"/>
          <w:sz w:val="24"/>
          <w:szCs w:val="24"/>
        </w:rPr>
        <w:t xml:space="preserve">  </w:t>
      </w:r>
    </w:p>
    <w:p w14:paraId="5AB85FAE" w14:textId="77777777" w:rsidR="00467B87" w:rsidRDefault="00467B87" w:rsidP="00467B87">
      <w:pPr>
        <w:pStyle w:val="ListParagraph"/>
        <w:keepNext/>
        <w:keepLines/>
        <w:numPr>
          <w:ilvl w:val="0"/>
          <w:numId w:val="45"/>
        </w:numPr>
        <w:spacing w:after="120" w:line="247" w:lineRule="auto"/>
        <w:ind w:left="567" w:hanging="567"/>
        <w:outlineLvl w:val="4"/>
        <w:rPr>
          <w:rFonts w:ascii="Arial" w:eastAsia="Arial" w:hAnsi="Arial" w:cs="Arial"/>
          <w:b/>
          <w:color w:val="000000"/>
        </w:rPr>
      </w:pPr>
      <w:r>
        <w:rPr>
          <w:rFonts w:ascii="Arial" w:eastAsia="Arial" w:hAnsi="Arial" w:cs="Arial"/>
          <w:b/>
          <w:color w:val="000000"/>
        </w:rPr>
        <w:t xml:space="preserve">Other </w:t>
      </w:r>
    </w:p>
    <w:p w14:paraId="6E3B8148" w14:textId="77777777" w:rsidR="00467B87" w:rsidRDefault="00467B87" w:rsidP="00467B87">
      <w:pPr>
        <w:spacing w:after="120" w:line="247" w:lineRule="auto"/>
        <w:ind w:left="567" w:right="57" w:hanging="567"/>
        <w:jc w:val="both"/>
        <w:rPr>
          <w:rFonts w:ascii="Arial" w:eastAsia="Arial" w:hAnsi="Arial" w:cs="Arial"/>
          <w:color w:val="000000"/>
        </w:rPr>
      </w:pPr>
      <w:r>
        <w:rPr>
          <w:rFonts w:ascii="Arial" w:eastAsia="Arial" w:hAnsi="Arial" w:cs="Arial"/>
          <w:color w:val="000000"/>
        </w:rPr>
        <w:t xml:space="preserve">5.1   </w:t>
      </w:r>
      <w:r>
        <w:rPr>
          <w:rFonts w:ascii="Arial" w:eastAsia="Arial" w:hAnsi="Arial" w:cs="Arial"/>
          <w:color w:val="000000"/>
        </w:rPr>
        <w:tab/>
        <w:t xml:space="preserve">The Nominations and Remuneration (N &amp; R) Committee will work and liaise, as necessary with the other Committees and the Board. </w:t>
      </w:r>
      <w:r>
        <w:rPr>
          <w:rFonts w:ascii="Arial" w:eastAsia="Arial" w:hAnsi="Arial" w:cs="Arial"/>
          <w:b/>
          <w:color w:val="000000"/>
        </w:rPr>
        <w:t xml:space="preserve"> </w:t>
      </w:r>
    </w:p>
    <w:p w14:paraId="7BDB96A5" w14:textId="77777777" w:rsidR="00467B87" w:rsidRDefault="00467B87" w:rsidP="00467B87">
      <w:pPr>
        <w:spacing w:line="247" w:lineRule="auto"/>
        <w:ind w:left="567" w:right="57" w:hanging="567"/>
        <w:jc w:val="both"/>
        <w:rPr>
          <w:rFonts w:ascii="Arial" w:eastAsia="Arial" w:hAnsi="Arial" w:cs="Arial"/>
          <w:color w:val="000000"/>
        </w:rPr>
      </w:pPr>
      <w:proofErr w:type="gramStart"/>
      <w:r>
        <w:rPr>
          <w:rFonts w:ascii="Arial" w:eastAsia="Arial" w:hAnsi="Arial" w:cs="Arial"/>
          <w:color w:val="000000"/>
        </w:rPr>
        <w:t xml:space="preserve">5.2  </w:t>
      </w:r>
      <w:r>
        <w:rPr>
          <w:rFonts w:ascii="Arial" w:eastAsia="Arial" w:hAnsi="Arial" w:cs="Arial"/>
          <w:color w:val="000000"/>
        </w:rPr>
        <w:tab/>
      </w:r>
      <w:proofErr w:type="gramEnd"/>
      <w:r>
        <w:rPr>
          <w:rFonts w:ascii="Arial" w:eastAsia="Arial" w:hAnsi="Arial" w:cs="Arial"/>
          <w:color w:val="000000"/>
        </w:rPr>
        <w:t xml:space="preserve">The N &amp; R Committee will carry out any other activities and tasks as requested by the Framework </w:t>
      </w:r>
      <w:proofErr w:type="gramStart"/>
      <w:r>
        <w:rPr>
          <w:rFonts w:ascii="Arial" w:eastAsia="Arial" w:hAnsi="Arial" w:cs="Arial"/>
          <w:color w:val="000000"/>
        </w:rPr>
        <w:t>Board, and</w:t>
      </w:r>
      <w:proofErr w:type="gramEnd"/>
      <w:r>
        <w:rPr>
          <w:rFonts w:ascii="Arial" w:eastAsia="Arial" w:hAnsi="Arial" w:cs="Arial"/>
          <w:color w:val="000000"/>
        </w:rPr>
        <w:t xml:space="preserve"> take any other decisions the authority for which is delegated to it by the Board.</w:t>
      </w:r>
    </w:p>
    <w:p w14:paraId="322F42EF" w14:textId="77777777" w:rsidR="00467B87" w:rsidRDefault="00467B87" w:rsidP="00467B87">
      <w:pPr>
        <w:spacing w:line="247" w:lineRule="auto"/>
        <w:ind w:left="567" w:right="57" w:hanging="567"/>
        <w:jc w:val="both"/>
        <w:rPr>
          <w:rFonts w:ascii="Arial" w:eastAsia="Arial" w:hAnsi="Arial" w:cs="Arial"/>
          <w:color w:val="000000"/>
        </w:rPr>
      </w:pPr>
    </w:p>
    <w:p w14:paraId="5A27A290" w14:textId="77777777" w:rsidR="00467B87" w:rsidRDefault="00467B87" w:rsidP="00467B87">
      <w:pPr>
        <w:spacing w:line="247" w:lineRule="auto"/>
        <w:rPr>
          <w:rFonts w:ascii="Arial" w:hAnsi="Arial" w:cs="Arial"/>
        </w:rPr>
      </w:pPr>
    </w:p>
    <w:p w14:paraId="3D94630D" w14:textId="77777777" w:rsidR="00467B87" w:rsidRPr="00B11157" w:rsidRDefault="00467B87" w:rsidP="00467B87">
      <w:pPr>
        <w:spacing w:line="247" w:lineRule="auto"/>
        <w:rPr>
          <w:rFonts w:ascii="Arial" w:hAnsi="Arial" w:cs="Arial"/>
          <w:sz w:val="12"/>
          <w:szCs w:val="12"/>
        </w:rPr>
      </w:pPr>
    </w:p>
    <w:p w14:paraId="655D7D3E" w14:textId="78892559" w:rsidR="00467B87" w:rsidRPr="006A6B74" w:rsidRDefault="00467B87" w:rsidP="00467B87">
      <w:pPr>
        <w:keepNext/>
        <w:keepLines/>
        <w:spacing w:after="300" w:line="247" w:lineRule="auto"/>
        <w:jc w:val="right"/>
        <w:outlineLvl w:val="3"/>
        <w:rPr>
          <w:rFonts w:ascii="Arial" w:eastAsia="Arial" w:hAnsi="Arial" w:cs="Arial"/>
          <w:b/>
          <w:color w:val="000000"/>
          <w:sz w:val="23"/>
          <w:szCs w:val="23"/>
          <w:u w:val="single" w:color="000000"/>
        </w:rPr>
      </w:pPr>
      <w:r w:rsidRPr="006A6B74">
        <w:rPr>
          <w:rFonts w:ascii="Arial" w:eastAsia="Arial" w:hAnsi="Arial" w:cs="Arial"/>
          <w:b/>
          <w:color w:val="000000"/>
          <w:sz w:val="23"/>
          <w:szCs w:val="23"/>
          <w:u w:color="000000"/>
        </w:rPr>
        <w:t>Appendix Four</w:t>
      </w:r>
      <w:r w:rsidRPr="006A6B74">
        <w:rPr>
          <w:rFonts w:ascii="Arial" w:eastAsia="Arial" w:hAnsi="Arial" w:cs="Arial"/>
          <w:color w:val="000000"/>
          <w:sz w:val="23"/>
          <w:szCs w:val="23"/>
        </w:rPr>
        <w:t xml:space="preserve"> </w:t>
      </w:r>
    </w:p>
    <w:p w14:paraId="4E9A9528" w14:textId="77777777" w:rsidR="00467B87" w:rsidRPr="00B11157" w:rsidRDefault="00467B87" w:rsidP="00467B87">
      <w:pPr>
        <w:spacing w:after="240" w:line="247" w:lineRule="auto"/>
        <w:ind w:left="27"/>
        <w:jc w:val="center"/>
        <w:rPr>
          <w:rFonts w:ascii="Arial" w:eastAsia="Arial" w:hAnsi="Arial" w:cs="Arial"/>
          <w:color w:val="000000"/>
          <w:sz w:val="23"/>
          <w:szCs w:val="23"/>
        </w:rPr>
      </w:pPr>
      <w:r w:rsidRPr="00B11157">
        <w:rPr>
          <w:rFonts w:ascii="Arial" w:eastAsia="Arial" w:hAnsi="Arial" w:cs="Arial"/>
          <w:b/>
          <w:color w:val="000000"/>
          <w:sz w:val="23"/>
          <w:szCs w:val="23"/>
          <w:u w:val="single" w:color="000000"/>
        </w:rPr>
        <w:t>Terms of Reference for the Service Delivery Committee</w:t>
      </w:r>
    </w:p>
    <w:p w14:paraId="1B58F879" w14:textId="77777777" w:rsidR="00467B87" w:rsidRDefault="00467B87" w:rsidP="00467B87">
      <w:pPr>
        <w:keepNext/>
        <w:keepLines/>
        <w:spacing w:after="80" w:line="247" w:lineRule="auto"/>
        <w:ind w:left="-6" w:hanging="11"/>
        <w:outlineLvl w:val="3"/>
        <w:rPr>
          <w:rFonts w:ascii="Arial" w:hAnsi="Arial" w:cs="Arial"/>
        </w:rPr>
      </w:pPr>
      <w:r w:rsidRPr="00316887">
        <w:rPr>
          <w:rFonts w:ascii="Arial" w:eastAsia="Arial" w:hAnsi="Arial" w:cs="Arial"/>
          <w:b/>
          <w:color w:val="000000"/>
          <w:u w:color="000000"/>
        </w:rPr>
        <w:t xml:space="preserve">Introduction </w:t>
      </w:r>
    </w:p>
    <w:p w14:paraId="3F4104BC" w14:textId="77777777" w:rsidR="00467B87" w:rsidRPr="003D1BA1" w:rsidRDefault="00467B87" w:rsidP="00467B87">
      <w:pPr>
        <w:spacing w:line="247" w:lineRule="auto"/>
        <w:rPr>
          <w:rFonts w:ascii="Arial" w:hAnsi="Arial" w:cs="Arial"/>
        </w:rPr>
      </w:pPr>
      <w:r w:rsidRPr="003D1BA1">
        <w:rPr>
          <w:rFonts w:ascii="Arial" w:hAnsi="Arial" w:cs="Arial"/>
        </w:rPr>
        <w:t xml:space="preserve">The </w:t>
      </w:r>
      <w:r>
        <w:rPr>
          <w:rFonts w:ascii="Arial" w:hAnsi="Arial" w:cs="Arial"/>
        </w:rPr>
        <w:t>Service Delivery Committee (SDC)</w:t>
      </w:r>
      <w:r w:rsidRPr="003D1BA1">
        <w:rPr>
          <w:rFonts w:ascii="Arial" w:hAnsi="Arial" w:cs="Arial"/>
        </w:rPr>
        <w:t xml:space="preserve"> was established by the Framework Housing Association Board at its meeting on </w:t>
      </w:r>
      <w:r>
        <w:rPr>
          <w:rFonts w:ascii="Arial" w:hAnsi="Arial" w:cs="Arial"/>
        </w:rPr>
        <w:t>16</w:t>
      </w:r>
      <w:r w:rsidRPr="005A303D">
        <w:rPr>
          <w:rFonts w:ascii="Arial" w:hAnsi="Arial" w:cs="Arial"/>
          <w:vertAlign w:val="superscript"/>
        </w:rPr>
        <w:t>th</w:t>
      </w:r>
      <w:r>
        <w:rPr>
          <w:rFonts w:ascii="Arial" w:hAnsi="Arial" w:cs="Arial"/>
        </w:rPr>
        <w:t xml:space="preserve"> May </w:t>
      </w:r>
      <w:r w:rsidRPr="003D1BA1">
        <w:rPr>
          <w:rFonts w:ascii="Arial" w:hAnsi="Arial" w:cs="Arial"/>
        </w:rPr>
        <w:t>20</w:t>
      </w:r>
      <w:r>
        <w:rPr>
          <w:rFonts w:ascii="Arial" w:hAnsi="Arial" w:cs="Arial"/>
        </w:rPr>
        <w:t>24</w:t>
      </w:r>
      <w:r w:rsidRPr="003D1BA1">
        <w:rPr>
          <w:rFonts w:ascii="Arial" w:hAnsi="Arial" w:cs="Arial"/>
        </w:rPr>
        <w:t>.</w:t>
      </w:r>
    </w:p>
    <w:p w14:paraId="3C5F84C7" w14:textId="77777777" w:rsidR="00467B87" w:rsidRPr="003D1BA1" w:rsidRDefault="00467B87" w:rsidP="00467B87">
      <w:pPr>
        <w:spacing w:after="80" w:line="247" w:lineRule="auto"/>
        <w:ind w:left="567" w:hanging="567"/>
        <w:jc w:val="both"/>
        <w:rPr>
          <w:rFonts w:ascii="Arial" w:hAnsi="Arial" w:cs="Arial"/>
          <w:b/>
          <w:bCs/>
          <w:color w:val="000000"/>
        </w:rPr>
      </w:pPr>
      <w:r w:rsidRPr="003D1BA1">
        <w:rPr>
          <w:rFonts w:ascii="Arial" w:hAnsi="Arial" w:cs="Arial"/>
          <w:b/>
          <w:bCs/>
          <w:color w:val="000000"/>
        </w:rPr>
        <w:t xml:space="preserve">1. </w:t>
      </w:r>
      <w:r w:rsidRPr="003D1BA1">
        <w:rPr>
          <w:rFonts w:ascii="Arial" w:hAnsi="Arial" w:cs="Arial"/>
          <w:b/>
          <w:bCs/>
          <w:color w:val="000000"/>
        </w:rPr>
        <w:tab/>
        <w:t>Purpose</w:t>
      </w:r>
    </w:p>
    <w:p w14:paraId="37759006" w14:textId="77777777" w:rsidR="00467B87" w:rsidRPr="003D1BA1" w:rsidRDefault="00467B87" w:rsidP="00467B87">
      <w:pPr>
        <w:spacing w:after="80" w:line="247" w:lineRule="auto"/>
        <w:jc w:val="both"/>
        <w:rPr>
          <w:rFonts w:ascii="Arial" w:hAnsi="Arial" w:cs="Arial"/>
          <w:color w:val="000000"/>
        </w:rPr>
      </w:pPr>
      <w:r w:rsidRPr="003D1BA1">
        <w:rPr>
          <w:rFonts w:ascii="Arial" w:hAnsi="Arial" w:cs="Arial"/>
          <w:color w:val="000000"/>
        </w:rPr>
        <w:t>The Service Delivery Committee (SDC) is constituted by the Board of Framework with the purpose of assisting the Board to ensure that it has appropriate policies, systems and procedures relating to</w:t>
      </w:r>
      <w:r>
        <w:rPr>
          <w:rFonts w:ascii="Arial" w:hAnsi="Arial" w:cs="Arial"/>
          <w:color w:val="000000"/>
        </w:rPr>
        <w:t>:</w:t>
      </w:r>
    </w:p>
    <w:p w14:paraId="342305D4" w14:textId="77777777" w:rsidR="00467B87" w:rsidRPr="003D1BA1" w:rsidRDefault="00467B87" w:rsidP="00467B87">
      <w:pPr>
        <w:pStyle w:val="ListParagraph"/>
        <w:numPr>
          <w:ilvl w:val="0"/>
          <w:numId w:val="44"/>
        </w:numPr>
        <w:spacing w:after="80" w:line="247" w:lineRule="auto"/>
        <w:rPr>
          <w:rFonts w:ascii="Arial" w:eastAsia="Times New Roman" w:hAnsi="Arial" w:cs="Arial"/>
          <w:color w:val="000000"/>
        </w:rPr>
      </w:pPr>
      <w:r w:rsidRPr="003D1BA1">
        <w:rPr>
          <w:rFonts w:ascii="Arial" w:eastAsia="Times New Roman" w:hAnsi="Arial" w:cs="Arial"/>
          <w:color w:val="000000"/>
        </w:rPr>
        <w:t>the safe and effective delivery of services</w:t>
      </w:r>
    </w:p>
    <w:p w14:paraId="3EA37314" w14:textId="77777777" w:rsidR="00467B87" w:rsidRPr="003D1BA1" w:rsidRDefault="00467B87" w:rsidP="00467B87">
      <w:pPr>
        <w:pStyle w:val="ListParagraph"/>
        <w:numPr>
          <w:ilvl w:val="0"/>
          <w:numId w:val="44"/>
        </w:numPr>
        <w:spacing w:after="80" w:line="247" w:lineRule="auto"/>
        <w:rPr>
          <w:rFonts w:ascii="Arial" w:eastAsia="Times New Roman" w:hAnsi="Arial" w:cs="Arial"/>
          <w:color w:val="000000"/>
        </w:rPr>
      </w:pPr>
      <w:proofErr w:type="gramStart"/>
      <w:r w:rsidRPr="003D1BA1">
        <w:rPr>
          <w:rFonts w:ascii="Arial" w:eastAsia="Times New Roman" w:hAnsi="Arial" w:cs="Arial"/>
          <w:color w:val="000000"/>
        </w:rPr>
        <w:t>the means by which</w:t>
      </w:r>
      <w:proofErr w:type="gramEnd"/>
      <w:r w:rsidRPr="003D1BA1">
        <w:rPr>
          <w:rFonts w:ascii="Arial" w:eastAsia="Times New Roman" w:hAnsi="Arial" w:cs="Arial"/>
          <w:color w:val="000000"/>
        </w:rPr>
        <w:t xml:space="preserve"> service user voice </w:t>
      </w:r>
      <w:proofErr w:type="gramStart"/>
      <w:r w:rsidRPr="003D1BA1">
        <w:rPr>
          <w:rFonts w:ascii="Arial" w:eastAsia="Times New Roman" w:hAnsi="Arial" w:cs="Arial"/>
          <w:color w:val="000000"/>
        </w:rPr>
        <w:t>is able to</w:t>
      </w:r>
      <w:proofErr w:type="gramEnd"/>
      <w:r w:rsidRPr="003D1BA1">
        <w:rPr>
          <w:rFonts w:ascii="Arial" w:eastAsia="Times New Roman" w:hAnsi="Arial" w:cs="Arial"/>
          <w:color w:val="000000"/>
        </w:rPr>
        <w:t xml:space="preserve"> inform service quality and service improvement</w:t>
      </w:r>
    </w:p>
    <w:p w14:paraId="1F8290AC" w14:textId="77777777" w:rsidR="00467B87" w:rsidRPr="003D1BA1" w:rsidRDefault="00467B87" w:rsidP="00467B87">
      <w:pPr>
        <w:pStyle w:val="ListParagraph"/>
        <w:numPr>
          <w:ilvl w:val="0"/>
          <w:numId w:val="44"/>
        </w:numPr>
        <w:spacing w:after="80" w:line="247" w:lineRule="auto"/>
        <w:rPr>
          <w:rFonts w:ascii="Arial" w:eastAsia="Times New Roman" w:hAnsi="Arial" w:cs="Arial"/>
          <w:color w:val="000000"/>
        </w:rPr>
      </w:pPr>
      <w:r w:rsidRPr="003D1BA1">
        <w:rPr>
          <w:rFonts w:ascii="Arial" w:eastAsia="Times New Roman" w:hAnsi="Arial" w:cs="Arial"/>
          <w:color w:val="000000"/>
        </w:rPr>
        <w:t xml:space="preserve">compliance with contractual obligations </w:t>
      </w:r>
      <w:proofErr w:type="gramStart"/>
      <w:r w:rsidRPr="003D1BA1">
        <w:rPr>
          <w:rFonts w:ascii="Arial" w:eastAsia="Times New Roman" w:hAnsi="Arial" w:cs="Arial"/>
          <w:color w:val="000000"/>
        </w:rPr>
        <w:t>with regard to</w:t>
      </w:r>
      <w:proofErr w:type="gramEnd"/>
      <w:r w:rsidRPr="003D1BA1">
        <w:rPr>
          <w:rFonts w:ascii="Arial" w:eastAsia="Times New Roman" w:hAnsi="Arial" w:cs="Arial"/>
          <w:color w:val="000000"/>
        </w:rPr>
        <w:t xml:space="preserve"> the provision of services</w:t>
      </w:r>
    </w:p>
    <w:p w14:paraId="6EF4D81E" w14:textId="77777777" w:rsidR="00467B87" w:rsidRPr="003D1BA1" w:rsidRDefault="00467B87" w:rsidP="00467B87">
      <w:pPr>
        <w:pStyle w:val="ListParagraph"/>
        <w:numPr>
          <w:ilvl w:val="0"/>
          <w:numId w:val="44"/>
        </w:numPr>
        <w:spacing w:after="120" w:line="247" w:lineRule="auto"/>
        <w:ind w:left="714" w:hanging="357"/>
        <w:rPr>
          <w:rFonts w:ascii="Arial" w:eastAsia="Times New Roman" w:hAnsi="Arial" w:cs="Arial"/>
          <w:color w:val="000000"/>
        </w:rPr>
      </w:pPr>
      <w:r w:rsidRPr="003D1BA1">
        <w:rPr>
          <w:rFonts w:ascii="Arial" w:eastAsia="Times New Roman" w:hAnsi="Arial" w:cs="Arial"/>
          <w:color w:val="000000"/>
        </w:rPr>
        <w:t>the way in which the organisation uses learning from service user insight, research, good practice (from both within Framework and the wider sectors in which it operates) and serious incidents to improve service delivery.</w:t>
      </w:r>
    </w:p>
    <w:p w14:paraId="4213FB99" w14:textId="77777777" w:rsidR="00467B87" w:rsidRPr="003D1BA1" w:rsidRDefault="00467B87" w:rsidP="00467B87">
      <w:pPr>
        <w:spacing w:after="240" w:line="247" w:lineRule="auto"/>
        <w:jc w:val="both"/>
        <w:rPr>
          <w:rFonts w:ascii="Arial" w:hAnsi="Arial" w:cs="Arial"/>
          <w:color w:val="000000"/>
        </w:rPr>
      </w:pPr>
      <w:r w:rsidRPr="003D1BA1">
        <w:rPr>
          <w:rFonts w:ascii="Arial" w:hAnsi="Arial" w:cs="Arial"/>
          <w:color w:val="000000"/>
        </w:rPr>
        <w:lastRenderedPageBreak/>
        <w:t>The Committee also offers a vehicle to support SLT’s prioritisation and resolution of strategic service delivery issues and intractable challenges in service delivery, where appropriate and without crossing over into operational matters.</w:t>
      </w:r>
    </w:p>
    <w:p w14:paraId="13A7EA70" w14:textId="77777777" w:rsidR="00467B87" w:rsidRPr="003D1BA1" w:rsidRDefault="00467B87" w:rsidP="00467B87">
      <w:pPr>
        <w:spacing w:after="80" w:line="247" w:lineRule="auto"/>
        <w:ind w:left="567" w:hanging="567"/>
        <w:jc w:val="both"/>
        <w:rPr>
          <w:rFonts w:ascii="Arial" w:hAnsi="Arial" w:cs="Arial"/>
          <w:b/>
          <w:bCs/>
          <w:color w:val="000000"/>
        </w:rPr>
      </w:pPr>
      <w:r w:rsidRPr="003D1BA1">
        <w:rPr>
          <w:rFonts w:ascii="Arial" w:hAnsi="Arial" w:cs="Arial"/>
          <w:b/>
          <w:bCs/>
          <w:color w:val="000000"/>
        </w:rPr>
        <w:t xml:space="preserve">2. </w:t>
      </w:r>
      <w:r w:rsidRPr="003D1BA1">
        <w:rPr>
          <w:rFonts w:ascii="Arial" w:hAnsi="Arial" w:cs="Arial"/>
          <w:b/>
          <w:bCs/>
          <w:color w:val="000000"/>
        </w:rPr>
        <w:tab/>
        <w:t>Membership</w:t>
      </w:r>
    </w:p>
    <w:p w14:paraId="2BD9739A" w14:textId="77777777" w:rsidR="00467B87" w:rsidRPr="003D1BA1" w:rsidRDefault="00467B87" w:rsidP="00467B87">
      <w:pPr>
        <w:pStyle w:val="ListParagraph"/>
        <w:numPr>
          <w:ilvl w:val="1"/>
          <w:numId w:val="39"/>
        </w:numPr>
        <w:spacing w:after="120" w:line="247" w:lineRule="auto"/>
        <w:ind w:left="567" w:hanging="567"/>
        <w:jc w:val="both"/>
        <w:rPr>
          <w:rFonts w:ascii="Arial" w:eastAsia="Times New Roman" w:hAnsi="Arial" w:cs="Arial"/>
          <w:color w:val="000000"/>
        </w:rPr>
      </w:pPr>
      <w:r w:rsidRPr="003D1BA1">
        <w:rPr>
          <w:rFonts w:ascii="Arial" w:eastAsia="Times New Roman" w:hAnsi="Arial" w:cs="Arial"/>
          <w:color w:val="000000"/>
        </w:rPr>
        <w:t>Appointments to the SDC are made by the Board and shall be made annually.</w:t>
      </w:r>
    </w:p>
    <w:p w14:paraId="5034952A" w14:textId="77777777" w:rsidR="00467B87" w:rsidRPr="003D1BA1" w:rsidRDefault="00467B87" w:rsidP="00467B87">
      <w:pPr>
        <w:spacing w:after="120" w:line="247" w:lineRule="auto"/>
        <w:ind w:left="567" w:hanging="567"/>
        <w:jc w:val="both"/>
        <w:rPr>
          <w:rFonts w:ascii="Arial" w:hAnsi="Arial" w:cs="Arial"/>
          <w:color w:val="000000"/>
        </w:rPr>
      </w:pPr>
      <w:r w:rsidRPr="003D1BA1">
        <w:rPr>
          <w:rFonts w:ascii="Arial" w:hAnsi="Arial" w:cs="Arial"/>
          <w:color w:val="000000"/>
        </w:rPr>
        <w:t>2.2</w:t>
      </w:r>
      <w:r w:rsidRPr="003D1BA1">
        <w:rPr>
          <w:rFonts w:ascii="Arial" w:hAnsi="Arial" w:cs="Arial"/>
          <w:color w:val="000000"/>
        </w:rPr>
        <w:tab/>
        <w:t>Membership of the SDC is restricted to Board members. However, other individuals such as the Deputy Chief Executive, Service Directors, Assistant Directors and external advisers may be invited to attend for all or part of any meeting, as and when appropriate and necessary.</w:t>
      </w:r>
    </w:p>
    <w:p w14:paraId="0C4B4B45" w14:textId="77777777" w:rsidR="00467B87" w:rsidRPr="003D1BA1" w:rsidRDefault="00467B87" w:rsidP="00467B87">
      <w:pPr>
        <w:spacing w:after="120" w:line="247" w:lineRule="auto"/>
        <w:ind w:left="567" w:hanging="567"/>
        <w:jc w:val="both"/>
        <w:rPr>
          <w:rFonts w:ascii="Arial" w:hAnsi="Arial" w:cs="Arial"/>
          <w:color w:val="000000"/>
        </w:rPr>
      </w:pPr>
      <w:r w:rsidRPr="003D1BA1">
        <w:rPr>
          <w:rFonts w:ascii="Arial" w:hAnsi="Arial" w:cs="Arial"/>
          <w:color w:val="000000"/>
        </w:rPr>
        <w:t>2.3</w:t>
      </w:r>
      <w:r w:rsidRPr="003D1BA1">
        <w:rPr>
          <w:rFonts w:ascii="Arial" w:hAnsi="Arial" w:cs="Arial"/>
          <w:color w:val="000000"/>
        </w:rPr>
        <w:tab/>
        <w:t>The Board shall appoint the SDC Chair, who cannot be the Chair of the main Framework Board.</w:t>
      </w:r>
    </w:p>
    <w:p w14:paraId="3F9355D5" w14:textId="77777777" w:rsidR="00467B87" w:rsidRPr="003D1BA1" w:rsidRDefault="00467B87" w:rsidP="00467B87">
      <w:pPr>
        <w:spacing w:after="120" w:line="247" w:lineRule="auto"/>
        <w:ind w:left="567" w:hanging="567"/>
        <w:jc w:val="both"/>
        <w:rPr>
          <w:rFonts w:ascii="Arial" w:hAnsi="Arial" w:cs="Arial"/>
          <w:color w:val="000000"/>
        </w:rPr>
      </w:pPr>
      <w:r w:rsidRPr="003D1BA1">
        <w:rPr>
          <w:rFonts w:ascii="Arial" w:hAnsi="Arial" w:cs="Arial"/>
          <w:color w:val="000000"/>
        </w:rPr>
        <w:t>2.4</w:t>
      </w:r>
      <w:r w:rsidRPr="003D1BA1">
        <w:rPr>
          <w:rFonts w:ascii="Arial" w:hAnsi="Arial" w:cs="Arial"/>
          <w:color w:val="000000"/>
        </w:rPr>
        <w:tab/>
        <w:t>The Committee will comprise a minimum of four Board members.</w:t>
      </w:r>
    </w:p>
    <w:p w14:paraId="125095F6" w14:textId="77777777" w:rsidR="00467B87" w:rsidRPr="003D1BA1" w:rsidRDefault="00467B87" w:rsidP="00467B87">
      <w:pPr>
        <w:spacing w:after="120" w:line="247" w:lineRule="auto"/>
        <w:ind w:left="567" w:hanging="567"/>
        <w:jc w:val="both"/>
        <w:rPr>
          <w:rFonts w:ascii="Arial" w:hAnsi="Arial" w:cs="Arial"/>
          <w:color w:val="000000"/>
        </w:rPr>
      </w:pPr>
      <w:r w:rsidRPr="003D1BA1">
        <w:rPr>
          <w:rFonts w:ascii="Arial" w:hAnsi="Arial" w:cs="Arial"/>
          <w:color w:val="000000"/>
        </w:rPr>
        <w:t>2.5</w:t>
      </w:r>
      <w:r w:rsidRPr="003D1BA1">
        <w:rPr>
          <w:rFonts w:ascii="Arial" w:hAnsi="Arial" w:cs="Arial"/>
          <w:color w:val="000000"/>
        </w:rPr>
        <w:tab/>
        <w:t>A role profile, approved by the Board, is in place for the Chair of the Committee.</w:t>
      </w:r>
    </w:p>
    <w:p w14:paraId="3895C015" w14:textId="77777777" w:rsidR="00467B87" w:rsidRPr="003D1BA1" w:rsidRDefault="00467B87" w:rsidP="00467B87">
      <w:pPr>
        <w:spacing w:after="120" w:line="247" w:lineRule="auto"/>
        <w:ind w:left="567" w:hanging="567"/>
        <w:jc w:val="both"/>
        <w:rPr>
          <w:rFonts w:ascii="Arial" w:hAnsi="Arial" w:cs="Arial"/>
          <w:color w:val="000000"/>
        </w:rPr>
      </w:pPr>
      <w:r w:rsidRPr="003D1BA1">
        <w:rPr>
          <w:rFonts w:ascii="Arial" w:hAnsi="Arial" w:cs="Arial"/>
          <w:color w:val="000000"/>
        </w:rPr>
        <w:t>2.6</w:t>
      </w:r>
      <w:r w:rsidRPr="003D1BA1">
        <w:rPr>
          <w:rFonts w:ascii="Arial" w:hAnsi="Arial" w:cs="Arial"/>
          <w:color w:val="000000"/>
        </w:rPr>
        <w:tab/>
        <w:t xml:space="preserve">A member of the Senior Leadership Team will be the Secretary of the Committee, supported by one or more members of the governance team who will attend the meetings to record the minutes and provide technical advice. </w:t>
      </w:r>
    </w:p>
    <w:p w14:paraId="63F6A491" w14:textId="77777777" w:rsidR="00467B87" w:rsidRPr="003D1BA1" w:rsidRDefault="00467B87" w:rsidP="00467B87">
      <w:pPr>
        <w:spacing w:after="200" w:line="247" w:lineRule="auto"/>
        <w:ind w:left="567" w:hanging="567"/>
        <w:jc w:val="both"/>
        <w:rPr>
          <w:rFonts w:ascii="Arial" w:hAnsi="Arial" w:cs="Arial"/>
          <w:color w:val="000000"/>
        </w:rPr>
      </w:pPr>
      <w:r w:rsidRPr="003D1BA1">
        <w:rPr>
          <w:rFonts w:ascii="Arial" w:hAnsi="Arial" w:cs="Arial"/>
          <w:color w:val="000000"/>
        </w:rPr>
        <w:t>2.8</w:t>
      </w:r>
      <w:r w:rsidRPr="003D1BA1">
        <w:rPr>
          <w:rFonts w:ascii="Arial" w:hAnsi="Arial" w:cs="Arial"/>
          <w:color w:val="000000"/>
        </w:rPr>
        <w:tab/>
        <w:t>A quorum shall be two members</w:t>
      </w:r>
      <w:r>
        <w:rPr>
          <w:rFonts w:ascii="Arial" w:hAnsi="Arial" w:cs="Arial"/>
          <w:color w:val="000000"/>
        </w:rPr>
        <w:t>.</w:t>
      </w:r>
    </w:p>
    <w:p w14:paraId="08143EB3" w14:textId="77777777" w:rsidR="00467B87" w:rsidRPr="003D1BA1" w:rsidRDefault="00467B87" w:rsidP="00467B87">
      <w:pPr>
        <w:spacing w:after="80" w:line="247" w:lineRule="auto"/>
        <w:ind w:left="567" w:hanging="567"/>
        <w:jc w:val="both"/>
        <w:rPr>
          <w:rFonts w:ascii="Arial" w:hAnsi="Arial" w:cs="Arial"/>
          <w:b/>
          <w:bCs/>
          <w:color w:val="000000"/>
        </w:rPr>
      </w:pPr>
      <w:r>
        <w:rPr>
          <w:rFonts w:ascii="Arial" w:hAnsi="Arial" w:cs="Arial"/>
          <w:b/>
          <w:bCs/>
          <w:color w:val="000000"/>
        </w:rPr>
        <w:t>3</w:t>
      </w:r>
      <w:r w:rsidRPr="003D1BA1">
        <w:rPr>
          <w:rFonts w:ascii="Arial" w:hAnsi="Arial" w:cs="Arial"/>
          <w:b/>
          <w:bCs/>
          <w:color w:val="000000"/>
        </w:rPr>
        <w:t xml:space="preserve">. </w:t>
      </w:r>
      <w:r w:rsidRPr="003D1BA1">
        <w:rPr>
          <w:rFonts w:ascii="Arial" w:hAnsi="Arial" w:cs="Arial"/>
          <w:b/>
          <w:bCs/>
          <w:color w:val="000000"/>
        </w:rPr>
        <w:tab/>
        <w:t xml:space="preserve">Meetings, minutes and reporting </w:t>
      </w:r>
    </w:p>
    <w:p w14:paraId="0BB5FB59" w14:textId="77777777" w:rsidR="00467B87" w:rsidRPr="003D1BA1" w:rsidRDefault="00467B87" w:rsidP="00467B87">
      <w:pPr>
        <w:spacing w:after="120" w:line="247" w:lineRule="auto"/>
        <w:ind w:left="567" w:hanging="567"/>
        <w:jc w:val="both"/>
        <w:rPr>
          <w:rFonts w:ascii="Arial" w:hAnsi="Arial" w:cs="Arial"/>
          <w:color w:val="000000"/>
        </w:rPr>
      </w:pPr>
      <w:r w:rsidRPr="003D1BA1">
        <w:rPr>
          <w:rFonts w:ascii="Arial" w:hAnsi="Arial" w:cs="Arial"/>
          <w:color w:val="000000"/>
        </w:rPr>
        <w:t>3.1</w:t>
      </w:r>
      <w:r w:rsidRPr="003D1BA1">
        <w:rPr>
          <w:rFonts w:ascii="Arial" w:hAnsi="Arial" w:cs="Arial"/>
          <w:color w:val="000000"/>
        </w:rPr>
        <w:tab/>
        <w:t xml:space="preserve">Meetings will be held four time a year. </w:t>
      </w:r>
    </w:p>
    <w:p w14:paraId="5F784026" w14:textId="77777777" w:rsidR="00467B87" w:rsidRPr="003D1BA1" w:rsidRDefault="00467B87" w:rsidP="00467B87">
      <w:pPr>
        <w:spacing w:after="120" w:line="247" w:lineRule="auto"/>
        <w:ind w:left="567" w:hanging="567"/>
        <w:jc w:val="both"/>
        <w:rPr>
          <w:rFonts w:ascii="Arial" w:hAnsi="Arial" w:cs="Arial"/>
          <w:color w:val="000000"/>
        </w:rPr>
      </w:pPr>
      <w:r w:rsidRPr="003D1BA1">
        <w:rPr>
          <w:rFonts w:ascii="Arial" w:hAnsi="Arial" w:cs="Arial"/>
          <w:color w:val="000000"/>
        </w:rPr>
        <w:t>3.2</w:t>
      </w:r>
      <w:r w:rsidRPr="003D1BA1">
        <w:rPr>
          <w:rFonts w:ascii="Arial" w:hAnsi="Arial" w:cs="Arial"/>
          <w:color w:val="000000"/>
        </w:rPr>
        <w:tab/>
        <w:t>A quorum of two is required to be present for the transaction of business.</w:t>
      </w:r>
    </w:p>
    <w:p w14:paraId="2341E233" w14:textId="77777777" w:rsidR="00467B87" w:rsidRPr="003D1BA1" w:rsidRDefault="00467B87" w:rsidP="00467B87">
      <w:pPr>
        <w:spacing w:after="120" w:line="247" w:lineRule="auto"/>
        <w:ind w:left="567" w:hanging="567"/>
        <w:jc w:val="both"/>
        <w:rPr>
          <w:rFonts w:ascii="Arial" w:hAnsi="Arial" w:cs="Arial"/>
          <w:color w:val="000000"/>
        </w:rPr>
      </w:pPr>
      <w:r w:rsidRPr="003D1BA1">
        <w:rPr>
          <w:rFonts w:ascii="Arial" w:hAnsi="Arial" w:cs="Arial"/>
          <w:color w:val="000000"/>
        </w:rPr>
        <w:t>3.3</w:t>
      </w:r>
      <w:r w:rsidRPr="003D1BA1">
        <w:rPr>
          <w:rFonts w:ascii="Arial" w:hAnsi="Arial" w:cs="Arial"/>
          <w:color w:val="000000"/>
        </w:rPr>
        <w:tab/>
        <w:t>The minutes and agenda will be determined by the Chair of the Committee.</w:t>
      </w:r>
    </w:p>
    <w:p w14:paraId="318F83B0" w14:textId="77777777" w:rsidR="00467B87" w:rsidRPr="003D1BA1" w:rsidRDefault="00467B87" w:rsidP="00467B87">
      <w:pPr>
        <w:spacing w:after="120" w:line="247" w:lineRule="auto"/>
        <w:ind w:left="567" w:hanging="567"/>
        <w:jc w:val="both"/>
        <w:rPr>
          <w:rFonts w:ascii="Arial" w:hAnsi="Arial" w:cs="Arial"/>
          <w:color w:val="000000"/>
        </w:rPr>
      </w:pPr>
      <w:r w:rsidRPr="003D1BA1">
        <w:rPr>
          <w:rFonts w:ascii="Arial" w:hAnsi="Arial" w:cs="Arial"/>
          <w:color w:val="000000"/>
        </w:rPr>
        <w:t>3.4</w:t>
      </w:r>
      <w:r w:rsidRPr="003D1BA1">
        <w:rPr>
          <w:rFonts w:ascii="Arial" w:hAnsi="Arial" w:cs="Arial"/>
          <w:color w:val="000000"/>
        </w:rPr>
        <w:tab/>
        <w:t>The draft minutes will be presented to the subsequent Board for discussion after checking by the Chair of the Committee.</w:t>
      </w:r>
    </w:p>
    <w:p w14:paraId="69BBC383" w14:textId="77777777" w:rsidR="00467B87" w:rsidRDefault="00467B87" w:rsidP="00467B87">
      <w:pPr>
        <w:spacing w:line="247" w:lineRule="auto"/>
        <w:ind w:left="567" w:hanging="567"/>
        <w:jc w:val="both"/>
        <w:rPr>
          <w:rFonts w:ascii="Arial" w:hAnsi="Arial" w:cs="Arial"/>
          <w:color w:val="000000"/>
        </w:rPr>
      </w:pPr>
      <w:r w:rsidRPr="003D1BA1">
        <w:rPr>
          <w:rFonts w:ascii="Arial" w:hAnsi="Arial" w:cs="Arial"/>
          <w:color w:val="000000"/>
        </w:rPr>
        <w:t>3.5</w:t>
      </w:r>
      <w:r w:rsidRPr="003D1BA1">
        <w:rPr>
          <w:rFonts w:ascii="Arial" w:hAnsi="Arial" w:cs="Arial"/>
          <w:color w:val="000000"/>
        </w:rPr>
        <w:tab/>
        <w:t>Formal approval of the Committee minutes will be made at the subsequent Committee meeting.</w:t>
      </w:r>
    </w:p>
    <w:p w14:paraId="63486ADB" w14:textId="77777777" w:rsidR="00467B87" w:rsidRDefault="00467B87" w:rsidP="00467B87">
      <w:pPr>
        <w:spacing w:line="247" w:lineRule="auto"/>
        <w:ind w:left="567" w:hanging="567"/>
        <w:jc w:val="both"/>
        <w:rPr>
          <w:rFonts w:ascii="Arial" w:hAnsi="Arial" w:cs="Arial"/>
          <w:color w:val="000000"/>
        </w:rPr>
      </w:pPr>
      <w:r w:rsidRPr="003D1BA1">
        <w:rPr>
          <w:rFonts w:ascii="Arial" w:hAnsi="Arial" w:cs="Arial"/>
          <w:color w:val="000000"/>
        </w:rPr>
        <w:t xml:space="preserve"> </w:t>
      </w:r>
    </w:p>
    <w:p w14:paraId="6C382D78" w14:textId="77777777" w:rsidR="00467B87" w:rsidRDefault="00467B87" w:rsidP="00467B87">
      <w:pPr>
        <w:spacing w:line="247" w:lineRule="auto"/>
        <w:ind w:left="567" w:hanging="567"/>
        <w:jc w:val="both"/>
        <w:rPr>
          <w:rFonts w:ascii="Arial" w:hAnsi="Arial" w:cs="Arial"/>
          <w:color w:val="000000"/>
          <w:sz w:val="12"/>
          <w:szCs w:val="12"/>
        </w:rPr>
      </w:pPr>
    </w:p>
    <w:p w14:paraId="42355399" w14:textId="77777777" w:rsidR="00467B87" w:rsidRPr="00B11157" w:rsidRDefault="00467B87" w:rsidP="00467B87">
      <w:pPr>
        <w:spacing w:line="247" w:lineRule="auto"/>
        <w:ind w:left="567" w:hanging="567"/>
        <w:jc w:val="both"/>
        <w:rPr>
          <w:rFonts w:ascii="Arial" w:hAnsi="Arial" w:cs="Arial"/>
          <w:color w:val="000000"/>
          <w:sz w:val="12"/>
          <w:szCs w:val="12"/>
        </w:rPr>
      </w:pPr>
    </w:p>
    <w:p w14:paraId="12D4E9EE" w14:textId="77777777" w:rsidR="00467B87" w:rsidRPr="003D1BA1" w:rsidRDefault="00467B87" w:rsidP="00467B87">
      <w:pPr>
        <w:spacing w:after="120" w:line="247" w:lineRule="auto"/>
        <w:ind w:left="567" w:hanging="567"/>
        <w:jc w:val="both"/>
        <w:rPr>
          <w:rFonts w:ascii="Arial" w:hAnsi="Arial" w:cs="Arial"/>
          <w:b/>
          <w:bCs/>
          <w:color w:val="000000"/>
        </w:rPr>
      </w:pPr>
      <w:r w:rsidRPr="003D1BA1">
        <w:rPr>
          <w:rFonts w:ascii="Arial" w:hAnsi="Arial" w:cs="Arial"/>
          <w:b/>
          <w:bCs/>
          <w:color w:val="000000"/>
        </w:rPr>
        <w:t>4.</w:t>
      </w:r>
      <w:r w:rsidRPr="003D1BA1">
        <w:rPr>
          <w:rFonts w:ascii="Arial" w:hAnsi="Arial" w:cs="Arial"/>
          <w:b/>
          <w:bCs/>
          <w:color w:val="000000"/>
        </w:rPr>
        <w:tab/>
        <w:t xml:space="preserve">Duties </w:t>
      </w:r>
    </w:p>
    <w:p w14:paraId="0D1EFEAB" w14:textId="77777777" w:rsidR="00467B87" w:rsidRPr="003D1BA1" w:rsidRDefault="00467B87" w:rsidP="00467B87">
      <w:pPr>
        <w:spacing w:after="120" w:line="247" w:lineRule="auto"/>
        <w:ind w:left="567" w:hanging="567"/>
        <w:jc w:val="both"/>
        <w:rPr>
          <w:rFonts w:ascii="Arial" w:hAnsi="Arial" w:cs="Arial"/>
          <w:color w:val="000000"/>
        </w:rPr>
      </w:pPr>
      <w:r w:rsidRPr="003D1BA1">
        <w:rPr>
          <w:rFonts w:ascii="Arial" w:hAnsi="Arial" w:cs="Arial"/>
          <w:color w:val="000000"/>
        </w:rPr>
        <w:t>4.1</w:t>
      </w:r>
      <w:r w:rsidRPr="003D1BA1">
        <w:rPr>
          <w:rFonts w:ascii="Arial" w:hAnsi="Arial" w:cs="Arial"/>
          <w:color w:val="000000"/>
        </w:rPr>
        <w:tab/>
        <w:t xml:space="preserve">The SDC is authorised to investigate any matter within its remit, seek any information from SLT which is necessary to enable it to satisfactorily discharge its duties, and make recommendations to the Board where action or improvement is needed. It shall have access to sufficient staff resources </w:t>
      </w:r>
      <w:proofErr w:type="gramStart"/>
      <w:r w:rsidRPr="003D1BA1">
        <w:rPr>
          <w:rFonts w:ascii="Arial" w:hAnsi="Arial" w:cs="Arial"/>
          <w:color w:val="000000"/>
        </w:rPr>
        <w:t>in order to</w:t>
      </w:r>
      <w:proofErr w:type="gramEnd"/>
      <w:r w:rsidRPr="003D1BA1">
        <w:rPr>
          <w:rFonts w:ascii="Arial" w:hAnsi="Arial" w:cs="Arial"/>
          <w:color w:val="000000"/>
        </w:rPr>
        <w:t xml:space="preserve"> carry out its duties, including access to the Company Secretary and nominated SLT member for assistance as required. </w:t>
      </w:r>
    </w:p>
    <w:p w14:paraId="791CAA3A" w14:textId="77777777" w:rsidR="00467B87" w:rsidRPr="003D1BA1" w:rsidRDefault="00467B87" w:rsidP="00467B87">
      <w:pPr>
        <w:spacing w:after="80" w:line="247" w:lineRule="auto"/>
        <w:ind w:left="567" w:hanging="567"/>
        <w:jc w:val="both"/>
        <w:rPr>
          <w:rFonts w:ascii="Arial" w:hAnsi="Arial" w:cs="Arial"/>
          <w:color w:val="000000"/>
        </w:rPr>
      </w:pPr>
      <w:r w:rsidRPr="003D1BA1">
        <w:rPr>
          <w:rFonts w:ascii="Arial" w:hAnsi="Arial" w:cs="Arial"/>
          <w:color w:val="000000"/>
        </w:rPr>
        <w:t>4.2</w:t>
      </w:r>
      <w:r w:rsidRPr="003D1BA1">
        <w:rPr>
          <w:rFonts w:ascii="Arial" w:hAnsi="Arial" w:cs="Arial"/>
          <w:color w:val="000000"/>
        </w:rPr>
        <w:tab/>
        <w:t>The SDC is responsible for assuring the Board that:</w:t>
      </w:r>
    </w:p>
    <w:p w14:paraId="5BBB778B" w14:textId="77777777" w:rsidR="00467B87" w:rsidRPr="003D1BA1" w:rsidRDefault="00467B87" w:rsidP="00467B87">
      <w:pPr>
        <w:pStyle w:val="ListParagraph"/>
        <w:numPr>
          <w:ilvl w:val="0"/>
          <w:numId w:val="41"/>
        </w:numPr>
        <w:spacing w:after="60" w:line="247" w:lineRule="auto"/>
        <w:ind w:left="851" w:hanging="284"/>
        <w:rPr>
          <w:rFonts w:ascii="Arial" w:eastAsia="Times New Roman" w:hAnsi="Arial" w:cs="Arial"/>
          <w:color w:val="000000"/>
        </w:rPr>
      </w:pPr>
      <w:r w:rsidRPr="003D1BA1">
        <w:rPr>
          <w:rFonts w:ascii="Arial" w:eastAsia="Times New Roman" w:hAnsi="Arial" w:cs="Arial"/>
          <w:color w:val="000000"/>
        </w:rPr>
        <w:t>an appropriate service delivery quality assurance framework is in place and that appropriate actions are taken in response to indicators of concern</w:t>
      </w:r>
    </w:p>
    <w:p w14:paraId="41E5EEBB" w14:textId="77777777" w:rsidR="00467B87" w:rsidRPr="003D1BA1" w:rsidRDefault="00467B87" w:rsidP="00467B87">
      <w:pPr>
        <w:pStyle w:val="ListParagraph"/>
        <w:numPr>
          <w:ilvl w:val="0"/>
          <w:numId w:val="41"/>
        </w:numPr>
        <w:spacing w:after="60" w:line="247" w:lineRule="auto"/>
        <w:ind w:left="851" w:hanging="284"/>
        <w:rPr>
          <w:rFonts w:ascii="Arial" w:eastAsia="Times New Roman" w:hAnsi="Arial" w:cs="Arial"/>
          <w:color w:val="000000"/>
        </w:rPr>
      </w:pPr>
      <w:r w:rsidRPr="003D1BA1">
        <w:rPr>
          <w:rFonts w:ascii="Arial" w:eastAsia="Times New Roman" w:hAnsi="Arial" w:cs="Arial"/>
          <w:color w:val="000000"/>
        </w:rPr>
        <w:lastRenderedPageBreak/>
        <w:t xml:space="preserve">an appropriate framework for managing safeguarding incidents is in place </w:t>
      </w:r>
    </w:p>
    <w:p w14:paraId="2D04509B" w14:textId="77777777" w:rsidR="00467B87" w:rsidRPr="003D1BA1" w:rsidRDefault="00467B87" w:rsidP="00467B87">
      <w:pPr>
        <w:pStyle w:val="ListParagraph"/>
        <w:numPr>
          <w:ilvl w:val="0"/>
          <w:numId w:val="41"/>
        </w:numPr>
        <w:spacing w:after="60" w:line="247" w:lineRule="auto"/>
        <w:ind w:left="851" w:hanging="284"/>
        <w:rPr>
          <w:rFonts w:ascii="Arial" w:eastAsia="Times New Roman" w:hAnsi="Arial" w:cs="Arial"/>
          <w:color w:val="000000"/>
        </w:rPr>
      </w:pPr>
      <w:r w:rsidRPr="003D1BA1">
        <w:rPr>
          <w:rFonts w:ascii="Arial" w:eastAsia="Times New Roman" w:hAnsi="Arial" w:cs="Arial"/>
          <w:color w:val="000000"/>
        </w:rPr>
        <w:t>learning and improvement from serious incidents, statutory reviews (such as Domestic Abuse-related deaths, Safeguarding Adults Review reports, CQC and Ofsted inspection reports and Coroner Court findings) and external assurance reports are effectively implemented</w:t>
      </w:r>
    </w:p>
    <w:p w14:paraId="19950787" w14:textId="77777777" w:rsidR="00467B87" w:rsidRPr="003D1BA1" w:rsidRDefault="00467B87" w:rsidP="00467B87">
      <w:pPr>
        <w:pStyle w:val="ListParagraph"/>
        <w:numPr>
          <w:ilvl w:val="0"/>
          <w:numId w:val="41"/>
        </w:numPr>
        <w:spacing w:after="60" w:line="247" w:lineRule="auto"/>
        <w:ind w:left="851" w:hanging="284"/>
        <w:rPr>
          <w:rFonts w:ascii="Arial" w:eastAsia="Times New Roman" w:hAnsi="Arial" w:cs="Arial"/>
          <w:color w:val="000000"/>
        </w:rPr>
      </w:pPr>
      <w:r w:rsidRPr="003D1BA1">
        <w:rPr>
          <w:rFonts w:ascii="Arial" w:eastAsia="Times New Roman" w:hAnsi="Arial" w:cs="Arial"/>
          <w:color w:val="000000"/>
        </w:rPr>
        <w:t>complaints are appropriately managed and the learning from complaints and compliments data is effectively used to drive improvement in service delivery</w:t>
      </w:r>
    </w:p>
    <w:p w14:paraId="054E88E2" w14:textId="77777777" w:rsidR="00467B87" w:rsidRPr="003D1BA1" w:rsidRDefault="00467B87" w:rsidP="00467B87">
      <w:pPr>
        <w:pStyle w:val="ListParagraph"/>
        <w:numPr>
          <w:ilvl w:val="0"/>
          <w:numId w:val="41"/>
        </w:numPr>
        <w:spacing w:after="60" w:line="247" w:lineRule="auto"/>
        <w:ind w:left="851" w:hanging="284"/>
        <w:rPr>
          <w:rFonts w:ascii="Arial" w:eastAsia="Times New Roman" w:hAnsi="Arial" w:cs="Arial"/>
          <w:color w:val="000000"/>
        </w:rPr>
      </w:pPr>
      <w:r w:rsidRPr="003D1BA1">
        <w:rPr>
          <w:rFonts w:ascii="Arial" w:eastAsia="Times New Roman" w:hAnsi="Arial" w:cs="Arial"/>
          <w:color w:val="000000"/>
        </w:rPr>
        <w:t>further sources of insight from service users (such as Tenant Satisfaction Measure reports, surveys and consultation events) are used to drive improvement in service delivery, and reach the full Board where appropriate</w:t>
      </w:r>
    </w:p>
    <w:p w14:paraId="30E5FA7A" w14:textId="77777777" w:rsidR="00467B87" w:rsidRPr="003D1BA1" w:rsidRDefault="00467B87" w:rsidP="00467B87">
      <w:pPr>
        <w:pStyle w:val="ListParagraph"/>
        <w:numPr>
          <w:ilvl w:val="0"/>
          <w:numId w:val="41"/>
        </w:numPr>
        <w:spacing w:after="60" w:line="247" w:lineRule="auto"/>
        <w:ind w:left="851" w:hanging="284"/>
        <w:rPr>
          <w:rFonts w:ascii="Arial" w:eastAsia="Times New Roman" w:hAnsi="Arial" w:cs="Arial"/>
          <w:color w:val="000000"/>
        </w:rPr>
      </w:pPr>
      <w:r w:rsidRPr="003D1BA1">
        <w:rPr>
          <w:rFonts w:ascii="Arial" w:eastAsia="Times New Roman" w:hAnsi="Arial" w:cs="Arial"/>
          <w:color w:val="000000"/>
        </w:rPr>
        <w:t xml:space="preserve">good practice in service delivery is appropriately used and celebrated, as an important vehicle for staff retention and development and service improvement </w:t>
      </w:r>
    </w:p>
    <w:p w14:paraId="01C6F2E4" w14:textId="77777777" w:rsidR="00467B87" w:rsidRPr="003D1BA1" w:rsidRDefault="00467B87" w:rsidP="00467B87">
      <w:pPr>
        <w:pStyle w:val="ListParagraph"/>
        <w:numPr>
          <w:ilvl w:val="0"/>
          <w:numId w:val="41"/>
        </w:numPr>
        <w:spacing w:after="60" w:line="247" w:lineRule="auto"/>
        <w:ind w:left="851" w:hanging="284"/>
        <w:rPr>
          <w:rFonts w:ascii="Arial" w:eastAsia="Times New Roman" w:hAnsi="Arial" w:cs="Arial"/>
          <w:color w:val="000000"/>
        </w:rPr>
      </w:pPr>
      <w:r w:rsidRPr="003D1BA1">
        <w:rPr>
          <w:rFonts w:ascii="Arial" w:eastAsia="Times New Roman" w:hAnsi="Arial" w:cs="Arial"/>
          <w:color w:val="000000"/>
        </w:rPr>
        <w:t>concerns raised by Commissioners about contractual performance are being appropriately managed.</w:t>
      </w:r>
    </w:p>
    <w:p w14:paraId="4860BCC4" w14:textId="77777777" w:rsidR="00467B87" w:rsidRPr="003D1BA1" w:rsidRDefault="00467B87" w:rsidP="00467B87">
      <w:pPr>
        <w:pStyle w:val="ListParagraph"/>
        <w:numPr>
          <w:ilvl w:val="0"/>
          <w:numId w:val="41"/>
        </w:numPr>
        <w:spacing w:after="200" w:line="247" w:lineRule="auto"/>
        <w:ind w:left="851" w:hanging="284"/>
        <w:rPr>
          <w:rFonts w:ascii="Arial" w:eastAsia="Times New Roman" w:hAnsi="Arial" w:cs="Arial"/>
          <w:color w:val="000000"/>
        </w:rPr>
      </w:pPr>
      <w:r w:rsidRPr="003D1BA1">
        <w:rPr>
          <w:rFonts w:ascii="Arial" w:eastAsia="Times New Roman" w:hAnsi="Arial" w:cs="Arial"/>
          <w:color w:val="000000" w:themeColor="text1"/>
        </w:rPr>
        <w:t xml:space="preserve">workforce development is appropriately considered as a fundamental aspect of </w:t>
      </w:r>
      <w:r>
        <w:rPr>
          <w:rFonts w:ascii="Arial" w:eastAsia="Times New Roman" w:hAnsi="Arial" w:cs="Arial"/>
          <w:color w:val="000000" w:themeColor="text1"/>
        </w:rPr>
        <w:t>service delivery.</w:t>
      </w:r>
    </w:p>
    <w:p w14:paraId="42367DED" w14:textId="77777777" w:rsidR="00467B87" w:rsidRPr="003D1BA1" w:rsidRDefault="00467B87" w:rsidP="00467B87">
      <w:pPr>
        <w:spacing w:after="120" w:line="247" w:lineRule="auto"/>
        <w:ind w:left="567" w:hanging="567"/>
        <w:jc w:val="both"/>
        <w:rPr>
          <w:rFonts w:ascii="Arial" w:hAnsi="Arial" w:cs="Arial"/>
          <w:b/>
          <w:bCs/>
          <w:color w:val="000000"/>
        </w:rPr>
      </w:pPr>
      <w:r w:rsidRPr="003D1BA1">
        <w:rPr>
          <w:rFonts w:ascii="Arial" w:hAnsi="Arial" w:cs="Arial"/>
          <w:b/>
          <w:bCs/>
          <w:color w:val="000000"/>
        </w:rPr>
        <w:t xml:space="preserve">5. </w:t>
      </w:r>
      <w:r w:rsidRPr="003D1BA1">
        <w:rPr>
          <w:rFonts w:ascii="Arial" w:hAnsi="Arial" w:cs="Arial"/>
          <w:b/>
          <w:bCs/>
          <w:color w:val="000000"/>
        </w:rPr>
        <w:tab/>
        <w:t>Other</w:t>
      </w:r>
    </w:p>
    <w:p w14:paraId="3F89CBF5" w14:textId="77777777" w:rsidR="00467B87" w:rsidRPr="003D1BA1" w:rsidRDefault="00467B87" w:rsidP="00467B87">
      <w:pPr>
        <w:spacing w:after="80" w:line="247" w:lineRule="auto"/>
        <w:ind w:left="567" w:hanging="567"/>
        <w:jc w:val="both"/>
        <w:rPr>
          <w:rFonts w:ascii="Arial" w:hAnsi="Arial" w:cs="Arial"/>
          <w:color w:val="000000"/>
        </w:rPr>
      </w:pPr>
      <w:r w:rsidRPr="003D1BA1">
        <w:rPr>
          <w:rFonts w:ascii="Arial" w:hAnsi="Arial" w:cs="Arial"/>
          <w:color w:val="000000"/>
        </w:rPr>
        <w:t xml:space="preserve">5.1 </w:t>
      </w:r>
      <w:r w:rsidRPr="003D1BA1">
        <w:rPr>
          <w:rFonts w:ascii="Arial" w:hAnsi="Arial" w:cs="Arial"/>
          <w:color w:val="000000"/>
        </w:rPr>
        <w:tab/>
        <w:t>The Committee will:</w:t>
      </w:r>
    </w:p>
    <w:p w14:paraId="24624E32" w14:textId="77777777" w:rsidR="00467B87" w:rsidRPr="003D1BA1" w:rsidRDefault="00467B87" w:rsidP="00467B87">
      <w:pPr>
        <w:pStyle w:val="ListParagraph"/>
        <w:numPr>
          <w:ilvl w:val="0"/>
          <w:numId w:val="40"/>
        </w:numPr>
        <w:spacing w:after="60" w:line="247" w:lineRule="auto"/>
        <w:ind w:left="851" w:hanging="284"/>
        <w:rPr>
          <w:rFonts w:ascii="Arial" w:eastAsia="Times New Roman" w:hAnsi="Arial" w:cs="Arial"/>
          <w:color w:val="000000"/>
        </w:rPr>
      </w:pPr>
      <w:r>
        <w:rPr>
          <w:rFonts w:ascii="Arial" w:eastAsia="Times New Roman" w:hAnsi="Arial" w:cs="Arial"/>
          <w:color w:val="000000"/>
        </w:rPr>
        <w:t>W</w:t>
      </w:r>
      <w:r w:rsidRPr="003D1BA1">
        <w:rPr>
          <w:rFonts w:ascii="Arial" w:eastAsia="Times New Roman" w:hAnsi="Arial" w:cs="Arial"/>
          <w:color w:val="000000"/>
        </w:rPr>
        <w:t>ork and liaise as necessary with the ARM and any other Committees of the Board.</w:t>
      </w:r>
    </w:p>
    <w:p w14:paraId="6A5EA5FC" w14:textId="77777777" w:rsidR="00467B87" w:rsidRDefault="00467B87" w:rsidP="00467B87">
      <w:pPr>
        <w:pStyle w:val="ListParagraph"/>
        <w:numPr>
          <w:ilvl w:val="0"/>
          <w:numId w:val="40"/>
        </w:numPr>
        <w:spacing w:after="60" w:line="247" w:lineRule="auto"/>
        <w:ind w:left="851" w:hanging="284"/>
        <w:rPr>
          <w:rFonts w:ascii="Arial" w:eastAsia="Times New Roman" w:hAnsi="Arial" w:cs="Arial"/>
          <w:color w:val="000000"/>
        </w:rPr>
      </w:pPr>
      <w:r w:rsidRPr="003D1BA1">
        <w:rPr>
          <w:rFonts w:ascii="Arial" w:eastAsia="Times New Roman" w:hAnsi="Arial" w:cs="Arial"/>
          <w:color w:val="000000"/>
        </w:rPr>
        <w:t>Arrange for periodic reviews of its own performance and at least annually review its constitution and terms of reference to ensure that it is operating at maximum effectiveness and recommend any changes it considers necessary to the Board for approval</w:t>
      </w:r>
      <w:r>
        <w:rPr>
          <w:rFonts w:ascii="Arial" w:eastAsia="Times New Roman" w:hAnsi="Arial" w:cs="Arial"/>
          <w:color w:val="000000"/>
        </w:rPr>
        <w:t>.</w:t>
      </w:r>
    </w:p>
    <w:p w14:paraId="4C129BDF" w14:textId="77777777" w:rsidR="00467B87" w:rsidRPr="005404E4" w:rsidRDefault="00467B87" w:rsidP="00467B87">
      <w:pPr>
        <w:pStyle w:val="ListParagraph"/>
        <w:numPr>
          <w:ilvl w:val="0"/>
          <w:numId w:val="40"/>
        </w:numPr>
        <w:spacing w:line="247" w:lineRule="auto"/>
        <w:ind w:left="851" w:hanging="284"/>
        <w:rPr>
          <w:rFonts w:ascii="Arial" w:hAnsi="Arial" w:cs="Arial"/>
          <w:sz w:val="24"/>
          <w:szCs w:val="24"/>
        </w:rPr>
      </w:pPr>
      <w:r w:rsidRPr="005404E4">
        <w:rPr>
          <w:rFonts w:ascii="Arial" w:eastAsia="Times New Roman" w:hAnsi="Arial" w:cs="Arial"/>
          <w:color w:val="000000"/>
        </w:rPr>
        <w:t>Carry out any other areas of related activity as requested by the Framework Board.</w:t>
      </w:r>
    </w:p>
    <w:p w14:paraId="5638830E" w14:textId="77777777" w:rsidR="00821DC4" w:rsidRPr="00AF4701" w:rsidRDefault="00821DC4" w:rsidP="00821DC4">
      <w:pPr>
        <w:pStyle w:val="Default"/>
        <w:rPr>
          <w:b/>
        </w:rPr>
      </w:pPr>
    </w:p>
    <w:p w14:paraId="51088355" w14:textId="77777777" w:rsidR="00821DC4" w:rsidRPr="00AF4701" w:rsidRDefault="00821DC4" w:rsidP="00821DC4">
      <w:pPr>
        <w:pStyle w:val="Default"/>
        <w:rPr>
          <w:b/>
        </w:rPr>
      </w:pPr>
    </w:p>
    <w:p w14:paraId="4EA32626" w14:textId="77777777" w:rsidR="00821DC4" w:rsidRPr="00AF4701" w:rsidRDefault="00821DC4" w:rsidP="00821DC4">
      <w:pPr>
        <w:pStyle w:val="Default"/>
        <w:rPr>
          <w:b/>
        </w:rPr>
      </w:pPr>
    </w:p>
    <w:p w14:paraId="63FB6A93" w14:textId="77777777" w:rsidR="00821DC4" w:rsidRPr="00AF4701" w:rsidRDefault="00821DC4" w:rsidP="00821DC4">
      <w:pPr>
        <w:pStyle w:val="Default"/>
        <w:rPr>
          <w:b/>
        </w:rPr>
      </w:pPr>
    </w:p>
    <w:p w14:paraId="3F348363" w14:textId="77777777" w:rsidR="00821DC4" w:rsidRPr="00AF4701" w:rsidRDefault="00821DC4" w:rsidP="00821DC4">
      <w:pPr>
        <w:pStyle w:val="Default"/>
        <w:rPr>
          <w:b/>
        </w:rPr>
      </w:pPr>
    </w:p>
    <w:p w14:paraId="40502F9D" w14:textId="77777777" w:rsidR="00821DC4" w:rsidRPr="002761CE" w:rsidRDefault="00821DC4" w:rsidP="00821DC4">
      <w:pPr>
        <w:rPr>
          <w:rFonts w:ascii="Arial" w:hAnsi="Arial" w:cs="Arial"/>
          <w:b/>
          <w:u w:val="single"/>
        </w:rPr>
      </w:pPr>
    </w:p>
    <w:sectPr w:rsidR="00821DC4" w:rsidRPr="002761CE" w:rsidSect="00E2074D">
      <w:headerReference w:type="default" r:id="rId12"/>
      <w:footerReference w:type="default" r:id="rId13"/>
      <w:type w:val="continuous"/>
      <w:pgSz w:w="11907" w:h="16839" w:code="9"/>
      <w:pgMar w:top="3119" w:right="1701" w:bottom="1134" w:left="1134" w:header="567" w:footer="5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F8B94" w14:textId="77777777" w:rsidR="00AC5061" w:rsidRDefault="00AC5061">
      <w:r>
        <w:separator/>
      </w:r>
    </w:p>
  </w:endnote>
  <w:endnote w:type="continuationSeparator" w:id="0">
    <w:p w14:paraId="0127EEEB" w14:textId="77777777" w:rsidR="00AC5061" w:rsidRDefault="00AC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Swis721 Lt BT">
    <w:altName w:val="Calibri"/>
    <w:charset w:val="00"/>
    <w:family w:val="swiss"/>
    <w:pitch w:val="variable"/>
    <w:sig w:usb0="800000AF" w:usb1="1000204A" w:usb2="00000000" w:usb3="00000000" w:csb0="00000011" w:csb1="00000000"/>
  </w:font>
  <w:font w:name="Swis721 BT">
    <w:altName w:val="Arial"/>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GillSans 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C009" w14:textId="1D895D4F" w:rsidR="00467B87" w:rsidRDefault="00467B87" w:rsidP="007E5B45">
    <w:pPr>
      <w:pStyle w:val="Footer"/>
    </w:pPr>
  </w:p>
  <w:p w14:paraId="21BBDC7B" w14:textId="77777777" w:rsidR="00467B87" w:rsidRDefault="00467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318467"/>
      <w:docPartObj>
        <w:docPartGallery w:val="Page Numbers (Bottom of Page)"/>
        <w:docPartUnique/>
      </w:docPartObj>
    </w:sdtPr>
    <w:sdtContent>
      <w:sdt>
        <w:sdtPr>
          <w:id w:val="-1769616900"/>
          <w:docPartObj>
            <w:docPartGallery w:val="Page Numbers (Top of Page)"/>
            <w:docPartUnique/>
          </w:docPartObj>
        </w:sdtPr>
        <w:sdtContent>
          <w:p w14:paraId="3A9D7353" w14:textId="08CCE0A9" w:rsidR="00EB016A" w:rsidRDefault="00E2074D" w:rsidP="00E2074D">
            <w:pPr>
              <w:pStyle w:val="Footer"/>
            </w:pPr>
            <w:r>
              <w:t>GO-POL-02</w:t>
            </w:r>
            <w:r>
              <w:tab/>
            </w:r>
            <w:r>
              <w:tab/>
            </w:r>
            <w:r w:rsidR="00EB016A">
              <w:t xml:space="preserve">Page </w:t>
            </w:r>
            <w:r w:rsidR="00EB016A">
              <w:rPr>
                <w:b/>
                <w:bCs/>
              </w:rPr>
              <w:fldChar w:fldCharType="begin"/>
            </w:r>
            <w:r w:rsidR="00EB016A">
              <w:rPr>
                <w:b/>
                <w:bCs/>
              </w:rPr>
              <w:instrText xml:space="preserve"> PAGE </w:instrText>
            </w:r>
            <w:r w:rsidR="00EB016A">
              <w:rPr>
                <w:b/>
                <w:bCs/>
              </w:rPr>
              <w:fldChar w:fldCharType="separate"/>
            </w:r>
            <w:r w:rsidR="00EB016A">
              <w:rPr>
                <w:b/>
                <w:bCs/>
                <w:noProof/>
              </w:rPr>
              <w:t>2</w:t>
            </w:r>
            <w:r w:rsidR="00EB016A">
              <w:rPr>
                <w:b/>
                <w:bCs/>
              </w:rPr>
              <w:fldChar w:fldCharType="end"/>
            </w:r>
            <w:r w:rsidR="00EB016A">
              <w:t xml:space="preserve"> of </w:t>
            </w:r>
            <w:r w:rsidR="00EB016A">
              <w:rPr>
                <w:b/>
                <w:bCs/>
              </w:rPr>
              <w:fldChar w:fldCharType="begin"/>
            </w:r>
            <w:r w:rsidR="00EB016A">
              <w:rPr>
                <w:b/>
                <w:bCs/>
              </w:rPr>
              <w:instrText xml:space="preserve"> NUMPAGES  </w:instrText>
            </w:r>
            <w:r w:rsidR="00EB016A">
              <w:rPr>
                <w:b/>
                <w:bCs/>
              </w:rPr>
              <w:fldChar w:fldCharType="separate"/>
            </w:r>
            <w:r w:rsidR="00EB016A">
              <w:rPr>
                <w:b/>
                <w:bCs/>
                <w:noProof/>
              </w:rPr>
              <w:t>2</w:t>
            </w:r>
            <w:r w:rsidR="00EB016A">
              <w:rPr>
                <w:b/>
                <w:bCs/>
              </w:rPr>
              <w:fldChar w:fldCharType="end"/>
            </w:r>
          </w:p>
        </w:sdtContent>
      </w:sdt>
    </w:sdtContent>
  </w:sdt>
  <w:p w14:paraId="083D43B1" w14:textId="35025925" w:rsidR="00624C02" w:rsidRPr="00EB016A" w:rsidRDefault="00624C02" w:rsidP="00EB0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33335" w14:textId="77777777" w:rsidR="00AC5061" w:rsidRDefault="00AC5061">
      <w:r>
        <w:separator/>
      </w:r>
    </w:p>
  </w:footnote>
  <w:footnote w:type="continuationSeparator" w:id="0">
    <w:p w14:paraId="0A6DFC78" w14:textId="77777777" w:rsidR="00AC5061" w:rsidRDefault="00AC5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823E" w14:textId="0976C6E6" w:rsidR="00624C02" w:rsidRDefault="00D122AE" w:rsidP="00B256A8">
    <w:pPr>
      <w:pStyle w:val="Header"/>
      <w:ind w:left="-1797"/>
      <w:jc w:val="center"/>
    </w:pPr>
    <w:r>
      <w:rPr>
        <w:noProof/>
      </w:rPr>
      <mc:AlternateContent>
        <mc:Choice Requires="wps">
          <w:drawing>
            <wp:anchor distT="0" distB="0" distL="114300" distR="114300" simplePos="0" relativeHeight="251657216" behindDoc="0" locked="0" layoutInCell="1" allowOverlap="1" wp14:anchorId="5C6942B0" wp14:editId="779B18EA">
              <wp:simplePos x="0" y="0"/>
              <wp:positionH relativeFrom="page">
                <wp:align>left</wp:align>
              </wp:positionH>
              <wp:positionV relativeFrom="paragraph">
                <wp:posOffset>732817</wp:posOffset>
              </wp:positionV>
              <wp:extent cx="7534275" cy="342900"/>
              <wp:effectExtent l="0" t="0" r="0" b="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342900"/>
                      </a:xfrm>
                      <a:prstGeom prst="rect">
                        <a:avLst/>
                      </a:prstGeom>
                      <a:noFill/>
                      <a:ln>
                        <a:noFill/>
                      </a:ln>
                      <a:extLst>
                        <a:ext uri="{909E8E84-426E-40DD-AFC4-6F175D3DCCD1}">
                          <a14:hiddenFill xmlns:a14="http://schemas.microsoft.com/office/drawing/2010/main">
                            <a:solidFill>
                              <a:srgbClr val="D0CA73">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52B50" w14:textId="5EEA2C92" w:rsidR="00624C02" w:rsidRPr="00882508" w:rsidRDefault="001C0C8A" w:rsidP="007F1F0F">
                          <w:pPr>
                            <w:jc w:val="center"/>
                            <w:rPr>
                              <w:rFonts w:ascii="Arial" w:hAnsi="Arial" w:cs="Arial"/>
                              <w:sz w:val="28"/>
                              <w:szCs w:val="32"/>
                              <w:lang w:val="en-US"/>
                            </w:rPr>
                          </w:pPr>
                          <w:r>
                            <w:rPr>
                              <w:rFonts w:ascii="Arial" w:hAnsi="Arial" w:cs="Arial"/>
                              <w:sz w:val="28"/>
                              <w:szCs w:val="32"/>
                              <w:lang w:val="en-US"/>
                            </w:rPr>
                            <w:t xml:space="preserve">GO-POL-02 Governance in Action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942B0" id="_x0000_t202" coordsize="21600,21600" o:spt="202" path="m,l,21600r21600,l21600,xe">
              <v:stroke joinstyle="miter"/>
              <v:path gradientshapeok="t" o:connecttype="rect"/>
            </v:shapetype>
            <v:shape id="Text Box 19" o:spid="_x0000_s1026" type="#_x0000_t202" style="position:absolute;left:0;text-align:left;margin-left:0;margin-top:57.7pt;width:593.25pt;height:27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" filled="f" fillcolor="#d0ca73" stroked="f">
              <v:fill opacity="0"/>
              <v:textbox>
                <w:txbxContent>
                  <w:p w14:paraId="4CF52B50" w14:textId="5EEA2C92" w:rsidR="00624C02" w:rsidRPr="00882508" w:rsidRDefault="001C0C8A" w:rsidP="007F1F0F">
                    <w:pPr>
                      <w:jc w:val="center"/>
                      <w:rPr>
                        <w:rFonts w:ascii="Arial" w:hAnsi="Arial" w:cs="Arial"/>
                        <w:sz w:val="28"/>
                        <w:szCs w:val="32"/>
                        <w:lang w:val="en-US"/>
                      </w:rPr>
                    </w:pPr>
                    <w:r>
                      <w:rPr>
                        <w:rFonts w:ascii="Arial" w:hAnsi="Arial" w:cs="Arial"/>
                        <w:sz w:val="28"/>
                        <w:szCs w:val="32"/>
                        <w:lang w:val="en-US"/>
                      </w:rPr>
                      <w:t xml:space="preserve">GO-POL-02 Governance in Action </w:t>
                    </w:r>
                  </w:p>
                </w:txbxContent>
              </v:textbox>
              <w10:wrap anchorx="page"/>
            </v:shape>
          </w:pict>
        </mc:Fallback>
      </mc:AlternateContent>
    </w:r>
    <w:r w:rsidRPr="009D1737">
      <w:rPr>
        <w:rFonts w:ascii="Arial" w:hAnsi="Arial" w:cs="Arial"/>
        <w:noProof/>
      </w:rPr>
      <w:drawing>
        <wp:anchor distT="0" distB="0" distL="114300" distR="114300" simplePos="0" relativeHeight="251660288" behindDoc="0" locked="0" layoutInCell="1" allowOverlap="1" wp14:anchorId="0AB26BE3" wp14:editId="3BB8F884">
          <wp:simplePos x="0" y="0"/>
          <wp:positionH relativeFrom="margin">
            <wp:posOffset>1202994</wp:posOffset>
          </wp:positionH>
          <wp:positionV relativeFrom="margin">
            <wp:posOffset>-1885397</wp:posOffset>
          </wp:positionV>
          <wp:extent cx="3174365" cy="924560"/>
          <wp:effectExtent l="0" t="0" r="6985" b="8890"/>
          <wp:wrapSquare wrapText="bothSides"/>
          <wp:docPr id="754541613" name="Picture 754541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ramework_logo+straplin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74365" cy="924560"/>
                  </a:xfrm>
                  <a:prstGeom prst="rect">
                    <a:avLst/>
                  </a:prstGeom>
                </pic:spPr>
              </pic:pic>
            </a:graphicData>
          </a:graphic>
          <wp14:sizeRelH relativeFrom="margin">
            <wp14:pctWidth>0</wp14:pctWidth>
          </wp14:sizeRelH>
          <wp14:sizeRelV relativeFrom="margin">
            <wp14:pctHeight>0</wp14:pctHeight>
          </wp14:sizeRelV>
        </wp:anchor>
      </w:drawing>
    </w:r>
    <w:r w:rsidR="0094221A">
      <w:rPr>
        <w:noProof/>
      </w:rPr>
      <mc:AlternateContent>
        <mc:Choice Requires="wps">
          <w:drawing>
            <wp:anchor distT="0" distB="0" distL="114300" distR="114300" simplePos="0" relativeHeight="251664384" behindDoc="0" locked="0" layoutInCell="1" allowOverlap="1" wp14:anchorId="012FC126" wp14:editId="482DBD32">
              <wp:simplePos x="0" y="0"/>
              <wp:positionH relativeFrom="column">
                <wp:posOffset>-700026</wp:posOffset>
              </wp:positionH>
              <wp:positionV relativeFrom="paragraph">
                <wp:posOffset>-260474</wp:posOffset>
              </wp:positionV>
              <wp:extent cx="1828800" cy="571500"/>
              <wp:effectExtent l="0" t="635"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noFill/>
                      <a:ln>
                        <a:noFill/>
                      </a:ln>
                      <a:extLst>
                        <a:ext uri="{909E8E84-426E-40DD-AFC4-6F175D3DCCD1}">
                          <a14:hiddenFill xmlns:a14="http://schemas.microsoft.com/office/drawing/2010/main">
                            <a:solidFill>
                              <a:srgbClr val="D0CA73">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BEF11" w14:textId="7F9A19E0" w:rsidR="0094221A" w:rsidRPr="00047B73" w:rsidRDefault="00657FB3" w:rsidP="0094221A">
                          <w:pPr>
                            <w:rPr>
                              <w:b/>
                              <w:sz w:val="20"/>
                              <w:szCs w:val="20"/>
                              <w:lang w:val="en-US"/>
                            </w:rPr>
                          </w:pPr>
                          <w:r>
                            <w:rPr>
                              <w:b/>
                              <w:sz w:val="20"/>
                              <w:szCs w:val="20"/>
                              <w:lang w:val="en-US"/>
                            </w:rPr>
                            <w:t>Governance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FC126" id="Text Box 18" o:spid="_x0000_s1027" type="#_x0000_t202" style="position:absolute;left:0;text-align:left;margin-left:-55.1pt;margin-top:-20.5pt;width:2in;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" filled="f" fillcolor="#d0ca73" stroked="f">
              <v:fill opacity="0"/>
              <v:textbox>
                <w:txbxContent>
                  <w:p w14:paraId="5B9BEF11" w14:textId="7F9A19E0" w:rsidR="0094221A" w:rsidRPr="00047B73" w:rsidRDefault="00657FB3" w:rsidP="0094221A">
                    <w:pPr>
                      <w:rPr>
                        <w:b/>
                        <w:sz w:val="20"/>
                        <w:szCs w:val="20"/>
                        <w:lang w:val="en-US"/>
                      </w:rPr>
                    </w:pPr>
                    <w:r>
                      <w:rPr>
                        <w:b/>
                        <w:sz w:val="20"/>
                        <w:szCs w:val="20"/>
                        <w:lang w:val="en-US"/>
                      </w:rPr>
                      <w:t>Governance</w:t>
                    </w:r>
                  </w:p>
                </w:txbxContent>
              </v:textbox>
            </v:shape>
          </w:pict>
        </mc:Fallback>
      </mc:AlternateContent>
    </w:r>
    <w:r w:rsidR="00BC238D">
      <w:rPr>
        <w:noProof/>
      </w:rPr>
      <mc:AlternateContent>
        <mc:Choice Requires="wps">
          <w:drawing>
            <wp:anchor distT="0" distB="0" distL="114300" distR="114300" simplePos="0" relativeHeight="251656192" behindDoc="0" locked="0" layoutInCell="1" allowOverlap="1" wp14:anchorId="4F7CA133" wp14:editId="4568D538">
              <wp:simplePos x="0" y="0"/>
              <wp:positionH relativeFrom="column">
                <wp:posOffset>4939665</wp:posOffset>
              </wp:positionH>
              <wp:positionV relativeFrom="paragraph">
                <wp:posOffset>-236220</wp:posOffset>
              </wp:positionV>
              <wp:extent cx="1828800" cy="571500"/>
              <wp:effectExtent l="0" t="635"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noFill/>
                      <a:ln>
                        <a:noFill/>
                      </a:ln>
                      <a:extLst>
                        <a:ext uri="{909E8E84-426E-40DD-AFC4-6F175D3DCCD1}">
                          <a14:hiddenFill xmlns:a14="http://schemas.microsoft.com/office/drawing/2010/main">
                            <a:solidFill>
                              <a:srgbClr val="D0CA73">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21F35" w14:textId="6EAFB7FD" w:rsidR="00624C02" w:rsidRPr="00EE4169" w:rsidRDefault="00624C02" w:rsidP="007B7ED1">
                          <w:pPr>
                            <w:rPr>
                              <w:b/>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CA133" id="_x0000_s1028" type="#_x0000_t202" style="position:absolute;left:0;text-align:left;margin-left:388.95pt;margin-top:-18.6pt;width:2in;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" filled="f" fillcolor="#d0ca73" stroked="f">
              <v:fill opacity="0"/>
              <v:textbox>
                <w:txbxContent>
                  <w:p w14:paraId="23F21F35" w14:textId="6EAFB7FD" w:rsidR="00624C02" w:rsidRPr="00EE4169" w:rsidRDefault="00624C02" w:rsidP="007B7ED1">
                    <w:pPr>
                      <w:rPr>
                        <w:b/>
                        <w:sz w:val="20"/>
                        <w:szCs w:val="20"/>
                        <w:lang w:val="en-US"/>
                      </w:rPr>
                    </w:pPr>
                  </w:p>
                </w:txbxContent>
              </v:textbox>
            </v:shape>
          </w:pict>
        </mc:Fallback>
      </mc:AlternateContent>
    </w:r>
    <w:r w:rsidR="00624C02">
      <w:rPr>
        <w:noProof/>
      </w:rPr>
      <mc:AlternateContent>
        <mc:Choice Requires="wps">
          <w:drawing>
            <wp:anchor distT="0" distB="0" distL="114300" distR="114300" simplePos="0" relativeHeight="251655168" behindDoc="0" locked="0" layoutInCell="1" allowOverlap="1" wp14:anchorId="604B577F" wp14:editId="45687AE1">
              <wp:simplePos x="0" y="0"/>
              <wp:positionH relativeFrom="column">
                <wp:posOffset>-820005</wp:posOffset>
              </wp:positionH>
              <wp:positionV relativeFrom="paragraph">
                <wp:posOffset>147679</wp:posOffset>
              </wp:positionV>
              <wp:extent cx="2504661" cy="381662"/>
              <wp:effectExtent l="0" t="0" r="0" b="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661" cy="381662"/>
                      </a:xfrm>
                      <a:prstGeom prst="rect">
                        <a:avLst/>
                      </a:prstGeom>
                      <a:noFill/>
                      <a:ln>
                        <a:noFill/>
                      </a:ln>
                      <a:extLst>
                        <a:ext uri="{909E8E84-426E-40DD-AFC4-6F175D3DCCD1}">
                          <a14:hiddenFill xmlns:a14="http://schemas.microsoft.com/office/drawing/2010/main">
                            <a:solidFill>
                              <a:srgbClr val="D0CA73">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B7A13" w14:textId="77777777" w:rsidR="00624C02" w:rsidRPr="008C169E" w:rsidRDefault="00624C02" w:rsidP="00F5175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B577F" id="Text Box 17" o:spid="_x0000_s1029" type="#_x0000_t202" style="position:absolute;left:0;text-align:left;margin-left:-64.55pt;margin-top:11.65pt;width:197.2pt;height:3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" filled="f" fillcolor="#d0ca73" stroked="f">
              <v:fill opacity="0"/>
              <v:textbox>
                <w:txbxContent>
                  <w:p w14:paraId="1DBB7A13" w14:textId="77777777" w:rsidR="00624C02" w:rsidRPr="008C169E" w:rsidRDefault="00624C02" w:rsidP="00F51754">
                    <w:pPr>
                      <w:rPr>
                        <w:sz w:val="20"/>
                        <w:szCs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B86"/>
    <w:multiLevelType w:val="multilevel"/>
    <w:tmpl w:val="5498D5D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1" w15:restartNumberingAfterBreak="0">
    <w:nsid w:val="00F8657D"/>
    <w:multiLevelType w:val="hybridMultilevel"/>
    <w:tmpl w:val="3DD81B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0542F4"/>
    <w:multiLevelType w:val="hybridMultilevel"/>
    <w:tmpl w:val="98509BB0"/>
    <w:lvl w:ilvl="0" w:tplc="2D2A071E">
      <w:start w:val="1"/>
      <w:numFmt w:val="bullet"/>
      <w:lvlText w:val="-"/>
      <w:lvlJc w:val="left"/>
      <w:pPr>
        <w:ind w:left="-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6E8D52">
      <w:start w:val="1"/>
      <w:numFmt w:val="bullet"/>
      <w:lvlText w:val="o"/>
      <w:lvlJc w:val="left"/>
      <w:pPr>
        <w:ind w:left="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BAC828">
      <w:start w:val="1"/>
      <w:numFmt w:val="bullet"/>
      <w:lvlText w:val="▪"/>
      <w:lvlJc w:val="left"/>
      <w:pPr>
        <w:ind w:left="1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1645AA">
      <w:start w:val="1"/>
      <w:numFmt w:val="bullet"/>
      <w:lvlText w:val="•"/>
      <w:lvlJc w:val="left"/>
      <w:pPr>
        <w:ind w:left="2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2638BA">
      <w:start w:val="1"/>
      <w:numFmt w:val="bullet"/>
      <w:lvlText w:val="o"/>
      <w:lvlJc w:val="left"/>
      <w:pPr>
        <w:ind w:left="2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C27710">
      <w:start w:val="1"/>
      <w:numFmt w:val="bullet"/>
      <w:lvlText w:val="▪"/>
      <w:lvlJc w:val="left"/>
      <w:pPr>
        <w:ind w:left="3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C6B584">
      <w:start w:val="1"/>
      <w:numFmt w:val="bullet"/>
      <w:lvlText w:val="•"/>
      <w:lvlJc w:val="left"/>
      <w:pPr>
        <w:ind w:left="4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1EC45A">
      <w:start w:val="1"/>
      <w:numFmt w:val="bullet"/>
      <w:lvlText w:val="o"/>
      <w:lvlJc w:val="left"/>
      <w:pPr>
        <w:ind w:left="5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36A994">
      <w:start w:val="1"/>
      <w:numFmt w:val="bullet"/>
      <w:lvlText w:val="▪"/>
      <w:lvlJc w:val="left"/>
      <w:pPr>
        <w:ind w:left="5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12F1438"/>
    <w:multiLevelType w:val="hybridMultilevel"/>
    <w:tmpl w:val="A6AEFC2E"/>
    <w:lvl w:ilvl="0" w:tplc="2662EA8A">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3B3F21"/>
    <w:multiLevelType w:val="hybridMultilevel"/>
    <w:tmpl w:val="25AC9D46"/>
    <w:lvl w:ilvl="0" w:tplc="DDBAB5BC">
      <w:numFmt w:val="bullet"/>
      <w:lvlText w:val="-"/>
      <w:lvlJc w:val="left"/>
      <w:pPr>
        <w:ind w:left="1440" w:hanging="360"/>
      </w:pPr>
      <w:rPr>
        <w:rFonts w:ascii="Tahoma" w:eastAsia="SimSun" w:hAnsi="Tahoma" w:cs="Tahom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3D82DFF"/>
    <w:multiLevelType w:val="hybridMultilevel"/>
    <w:tmpl w:val="B4A46F96"/>
    <w:lvl w:ilvl="0" w:tplc="3D66E55A">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6" w15:restartNumberingAfterBreak="0">
    <w:nsid w:val="03EB79D2"/>
    <w:multiLevelType w:val="hybridMultilevel"/>
    <w:tmpl w:val="6DA825C8"/>
    <w:lvl w:ilvl="0" w:tplc="3D66E55A">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7" w15:restartNumberingAfterBreak="0">
    <w:nsid w:val="0456134B"/>
    <w:multiLevelType w:val="hybridMultilevel"/>
    <w:tmpl w:val="AC7EF27C"/>
    <w:lvl w:ilvl="0" w:tplc="3230C0D8">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C34C3B"/>
    <w:multiLevelType w:val="hybridMultilevel"/>
    <w:tmpl w:val="8B688F5E"/>
    <w:lvl w:ilvl="0" w:tplc="2662EA8A">
      <w:start w:val="9"/>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892D13"/>
    <w:multiLevelType w:val="hybridMultilevel"/>
    <w:tmpl w:val="CFAA4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FC2A32"/>
    <w:multiLevelType w:val="hybridMultilevel"/>
    <w:tmpl w:val="2AFC88CA"/>
    <w:lvl w:ilvl="0" w:tplc="5D0AB9F2">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1" w15:restartNumberingAfterBreak="0">
    <w:nsid w:val="1AD17185"/>
    <w:multiLevelType w:val="hybridMultilevel"/>
    <w:tmpl w:val="A0A462F0"/>
    <w:lvl w:ilvl="0" w:tplc="2662EA8A">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801767"/>
    <w:multiLevelType w:val="hybridMultilevel"/>
    <w:tmpl w:val="193EBC0C"/>
    <w:lvl w:ilvl="0" w:tplc="3D66E55A">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3" w15:restartNumberingAfterBreak="0">
    <w:nsid w:val="1C8D160C"/>
    <w:multiLevelType w:val="hybridMultilevel"/>
    <w:tmpl w:val="F9446082"/>
    <w:lvl w:ilvl="0" w:tplc="3D66E55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CF066EA"/>
    <w:multiLevelType w:val="hybridMultilevel"/>
    <w:tmpl w:val="CDE0915E"/>
    <w:lvl w:ilvl="0" w:tplc="3D66E55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F147988"/>
    <w:multiLevelType w:val="hybridMultilevel"/>
    <w:tmpl w:val="CCCC6D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55140E"/>
    <w:multiLevelType w:val="hybridMultilevel"/>
    <w:tmpl w:val="0180CFB6"/>
    <w:lvl w:ilvl="0" w:tplc="3D66E55A">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7" w15:restartNumberingAfterBreak="0">
    <w:nsid w:val="254868D7"/>
    <w:multiLevelType w:val="multilevel"/>
    <w:tmpl w:val="12C44C68"/>
    <w:lvl w:ilvl="0">
      <w:start w:val="2"/>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C143437"/>
    <w:multiLevelType w:val="hybridMultilevel"/>
    <w:tmpl w:val="C8EA4142"/>
    <w:lvl w:ilvl="0" w:tplc="2662EA8A">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AC3180"/>
    <w:multiLevelType w:val="multilevel"/>
    <w:tmpl w:val="733065CC"/>
    <w:lvl w:ilvl="0">
      <w:start w:val="1"/>
      <w:numFmt w:val="bullet"/>
      <w:lvlText w:val=""/>
      <w:lvlJc w:val="left"/>
      <w:pPr>
        <w:ind w:left="345" w:hanging="360"/>
      </w:pPr>
      <w:rPr>
        <w:rFonts w:ascii="Symbol" w:hAnsi="Symbol" w:hint="default"/>
      </w:rPr>
    </w:lvl>
    <w:lvl w:ilvl="1">
      <w:start w:val="5"/>
      <w:numFmt w:val="decimal"/>
      <w:isLgl/>
      <w:lvlText w:val="%1.%2"/>
      <w:lvlJc w:val="left"/>
      <w:pPr>
        <w:ind w:left="564" w:hanging="564"/>
      </w:pPr>
      <w:rPr>
        <w:rFonts w:hint="default"/>
        <w:b/>
      </w:rPr>
    </w:lvl>
    <w:lvl w:ilvl="2">
      <w:start w:val="1"/>
      <w:numFmt w:val="decimal"/>
      <w:isLgl/>
      <w:lvlText w:val="%1.%2.%3"/>
      <w:lvlJc w:val="left"/>
      <w:pPr>
        <w:ind w:left="735" w:hanging="720"/>
      </w:pPr>
      <w:rPr>
        <w:rFonts w:hint="default"/>
        <w:b/>
      </w:rPr>
    </w:lvl>
    <w:lvl w:ilvl="3">
      <w:start w:val="1"/>
      <w:numFmt w:val="decimal"/>
      <w:isLgl/>
      <w:lvlText w:val="%1.%2.%3.%4"/>
      <w:lvlJc w:val="left"/>
      <w:pPr>
        <w:ind w:left="750" w:hanging="720"/>
      </w:pPr>
      <w:rPr>
        <w:rFonts w:hint="default"/>
        <w:b/>
      </w:rPr>
    </w:lvl>
    <w:lvl w:ilvl="4">
      <w:start w:val="1"/>
      <w:numFmt w:val="decimal"/>
      <w:isLgl/>
      <w:lvlText w:val="%1.%2.%3.%4.%5"/>
      <w:lvlJc w:val="left"/>
      <w:pPr>
        <w:ind w:left="1125" w:hanging="1080"/>
      </w:pPr>
      <w:rPr>
        <w:rFonts w:hint="default"/>
        <w:b/>
      </w:rPr>
    </w:lvl>
    <w:lvl w:ilvl="5">
      <w:start w:val="1"/>
      <w:numFmt w:val="decimal"/>
      <w:isLgl/>
      <w:lvlText w:val="%1.%2.%3.%4.%5.%6"/>
      <w:lvlJc w:val="left"/>
      <w:pPr>
        <w:ind w:left="1140" w:hanging="1080"/>
      </w:pPr>
      <w:rPr>
        <w:rFonts w:hint="default"/>
        <w:b/>
      </w:rPr>
    </w:lvl>
    <w:lvl w:ilvl="6">
      <w:start w:val="1"/>
      <w:numFmt w:val="decimal"/>
      <w:isLgl/>
      <w:lvlText w:val="%1.%2.%3.%4.%5.%6.%7"/>
      <w:lvlJc w:val="left"/>
      <w:pPr>
        <w:ind w:left="1515" w:hanging="1440"/>
      </w:pPr>
      <w:rPr>
        <w:rFonts w:hint="default"/>
        <w:b/>
      </w:rPr>
    </w:lvl>
    <w:lvl w:ilvl="7">
      <w:start w:val="1"/>
      <w:numFmt w:val="decimal"/>
      <w:isLgl/>
      <w:lvlText w:val="%1.%2.%3.%4.%5.%6.%7.%8"/>
      <w:lvlJc w:val="left"/>
      <w:pPr>
        <w:ind w:left="1530" w:hanging="1440"/>
      </w:pPr>
      <w:rPr>
        <w:rFonts w:hint="default"/>
        <w:b/>
      </w:rPr>
    </w:lvl>
    <w:lvl w:ilvl="8">
      <w:start w:val="1"/>
      <w:numFmt w:val="decimal"/>
      <w:isLgl/>
      <w:lvlText w:val="%1.%2.%3.%4.%5.%6.%7.%8.%9"/>
      <w:lvlJc w:val="left"/>
      <w:pPr>
        <w:ind w:left="1905" w:hanging="1800"/>
      </w:pPr>
      <w:rPr>
        <w:rFonts w:hint="default"/>
        <w:b/>
      </w:rPr>
    </w:lvl>
  </w:abstractNum>
  <w:abstractNum w:abstractNumId="20" w15:restartNumberingAfterBreak="0">
    <w:nsid w:val="35C74024"/>
    <w:multiLevelType w:val="hybridMultilevel"/>
    <w:tmpl w:val="B8925A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7C7BE6"/>
    <w:multiLevelType w:val="hybridMultilevel"/>
    <w:tmpl w:val="02C0DAFC"/>
    <w:lvl w:ilvl="0" w:tplc="3D66E55A">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2" w15:restartNumberingAfterBreak="0">
    <w:nsid w:val="3AE349EC"/>
    <w:multiLevelType w:val="hybridMultilevel"/>
    <w:tmpl w:val="2A1237EA"/>
    <w:lvl w:ilvl="0" w:tplc="2662EA8A">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877D0D"/>
    <w:multiLevelType w:val="multilevel"/>
    <w:tmpl w:val="7C56736C"/>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8A2937"/>
    <w:multiLevelType w:val="hybridMultilevel"/>
    <w:tmpl w:val="6052B4AE"/>
    <w:lvl w:ilvl="0" w:tplc="2662EA8A">
      <w:start w:val="9"/>
      <w:numFmt w:val="bullet"/>
      <w:lvlText w:val="-"/>
      <w:lvlJc w:val="left"/>
      <w:pPr>
        <w:ind w:left="1154" w:hanging="360"/>
      </w:pPr>
      <w:rPr>
        <w:rFonts w:ascii="Arial" w:eastAsia="Calibri" w:hAnsi="Arial" w:cs="Arial" w:hint="default"/>
      </w:rPr>
    </w:lvl>
    <w:lvl w:ilvl="1" w:tplc="08090003">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25" w15:restartNumberingAfterBreak="0">
    <w:nsid w:val="49133431"/>
    <w:multiLevelType w:val="hybridMultilevel"/>
    <w:tmpl w:val="E5B027A8"/>
    <w:lvl w:ilvl="0" w:tplc="C45C9DAE">
      <w:start w:val="1"/>
      <w:numFmt w:val="bullet"/>
      <w:lvlText w:val="•"/>
      <w:lvlJc w:val="left"/>
      <w:pPr>
        <w:ind w:left="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625B42">
      <w:start w:val="1"/>
      <w:numFmt w:val="bullet"/>
      <w:lvlText w:val="o"/>
      <w:lvlJc w:val="left"/>
      <w:pPr>
        <w:ind w:left="1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F0D150">
      <w:start w:val="1"/>
      <w:numFmt w:val="bullet"/>
      <w:lvlText w:val="▪"/>
      <w:lvlJc w:val="left"/>
      <w:pPr>
        <w:ind w:left="2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CEFD7C">
      <w:start w:val="1"/>
      <w:numFmt w:val="bullet"/>
      <w:lvlText w:val="•"/>
      <w:lvlJc w:val="left"/>
      <w:pPr>
        <w:ind w:left="2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1E827A">
      <w:start w:val="1"/>
      <w:numFmt w:val="bullet"/>
      <w:lvlText w:val="o"/>
      <w:lvlJc w:val="left"/>
      <w:pPr>
        <w:ind w:left="36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D23272">
      <w:start w:val="1"/>
      <w:numFmt w:val="bullet"/>
      <w:lvlText w:val="▪"/>
      <w:lvlJc w:val="left"/>
      <w:pPr>
        <w:ind w:left="4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2433D0">
      <w:start w:val="1"/>
      <w:numFmt w:val="bullet"/>
      <w:lvlText w:val="•"/>
      <w:lvlJc w:val="left"/>
      <w:pPr>
        <w:ind w:left="5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16D3D4">
      <w:start w:val="1"/>
      <w:numFmt w:val="bullet"/>
      <w:lvlText w:val="o"/>
      <w:lvlJc w:val="left"/>
      <w:pPr>
        <w:ind w:left="57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2ADFBC">
      <w:start w:val="1"/>
      <w:numFmt w:val="bullet"/>
      <w:lvlText w:val="▪"/>
      <w:lvlJc w:val="left"/>
      <w:pPr>
        <w:ind w:left="6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9DE7F40"/>
    <w:multiLevelType w:val="hybridMultilevel"/>
    <w:tmpl w:val="2FAA16A2"/>
    <w:lvl w:ilvl="0" w:tplc="2662EA8A">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FA17A3"/>
    <w:multiLevelType w:val="hybridMultilevel"/>
    <w:tmpl w:val="89F033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F357457"/>
    <w:multiLevelType w:val="hybridMultilevel"/>
    <w:tmpl w:val="EE724258"/>
    <w:lvl w:ilvl="0" w:tplc="3D66E55A">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9" w15:restartNumberingAfterBreak="0">
    <w:nsid w:val="50F50865"/>
    <w:multiLevelType w:val="hybridMultilevel"/>
    <w:tmpl w:val="DF7057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C51D3B"/>
    <w:multiLevelType w:val="multilevel"/>
    <w:tmpl w:val="33C6B78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E6E7BDD"/>
    <w:multiLevelType w:val="multilevel"/>
    <w:tmpl w:val="31C22FBE"/>
    <w:lvl w:ilvl="0">
      <w:start w:val="1"/>
      <w:numFmt w:val="decimal"/>
      <w:lvlText w:val="%1."/>
      <w:lvlJc w:val="left"/>
      <w:pPr>
        <w:ind w:left="345" w:hanging="360"/>
      </w:pPr>
      <w:rPr>
        <w:rFonts w:hint="default"/>
      </w:rPr>
    </w:lvl>
    <w:lvl w:ilvl="1">
      <w:start w:val="2"/>
      <w:numFmt w:val="decimal"/>
      <w:isLgl/>
      <w:lvlText w:val="%1.%2"/>
      <w:lvlJc w:val="left"/>
      <w:pPr>
        <w:ind w:left="769" w:hanging="615"/>
      </w:pPr>
      <w:rPr>
        <w:rFonts w:hint="default"/>
      </w:rPr>
    </w:lvl>
    <w:lvl w:ilvl="2">
      <w:start w:val="1"/>
      <w:numFmt w:val="decimal"/>
      <w:isLgl/>
      <w:lvlText w:val="%1.%2.%3"/>
      <w:lvlJc w:val="left"/>
      <w:pPr>
        <w:ind w:left="1043" w:hanging="720"/>
      </w:pPr>
      <w:rPr>
        <w:rFonts w:hint="default"/>
      </w:rPr>
    </w:lvl>
    <w:lvl w:ilvl="3">
      <w:start w:val="1"/>
      <w:numFmt w:val="decimal"/>
      <w:isLgl/>
      <w:lvlText w:val="%1.%2.%3.%4"/>
      <w:lvlJc w:val="left"/>
      <w:pPr>
        <w:ind w:left="1212" w:hanging="720"/>
      </w:pPr>
      <w:rPr>
        <w:rFonts w:hint="default"/>
      </w:rPr>
    </w:lvl>
    <w:lvl w:ilvl="4">
      <w:start w:val="1"/>
      <w:numFmt w:val="decimal"/>
      <w:isLgl/>
      <w:lvlText w:val="%1.%2.%3.%4.%5"/>
      <w:lvlJc w:val="left"/>
      <w:pPr>
        <w:ind w:left="1741" w:hanging="1080"/>
      </w:pPr>
      <w:rPr>
        <w:rFonts w:hint="default"/>
      </w:rPr>
    </w:lvl>
    <w:lvl w:ilvl="5">
      <w:start w:val="1"/>
      <w:numFmt w:val="decimal"/>
      <w:isLgl/>
      <w:lvlText w:val="%1.%2.%3.%4.%5.%6"/>
      <w:lvlJc w:val="left"/>
      <w:pPr>
        <w:ind w:left="1910" w:hanging="1080"/>
      </w:pPr>
      <w:rPr>
        <w:rFonts w:hint="default"/>
      </w:rPr>
    </w:lvl>
    <w:lvl w:ilvl="6">
      <w:start w:val="1"/>
      <w:numFmt w:val="decimal"/>
      <w:isLgl/>
      <w:lvlText w:val="%1.%2.%3.%4.%5.%6.%7"/>
      <w:lvlJc w:val="left"/>
      <w:pPr>
        <w:ind w:left="2439" w:hanging="1440"/>
      </w:pPr>
      <w:rPr>
        <w:rFonts w:hint="default"/>
      </w:rPr>
    </w:lvl>
    <w:lvl w:ilvl="7">
      <w:start w:val="1"/>
      <w:numFmt w:val="decimal"/>
      <w:isLgl/>
      <w:lvlText w:val="%1.%2.%3.%4.%5.%6.%7.%8"/>
      <w:lvlJc w:val="left"/>
      <w:pPr>
        <w:ind w:left="2608" w:hanging="1440"/>
      </w:pPr>
      <w:rPr>
        <w:rFonts w:hint="default"/>
      </w:rPr>
    </w:lvl>
    <w:lvl w:ilvl="8">
      <w:start w:val="1"/>
      <w:numFmt w:val="decimal"/>
      <w:isLgl/>
      <w:lvlText w:val="%1.%2.%3.%4.%5.%6.%7.%8.%9"/>
      <w:lvlJc w:val="left"/>
      <w:pPr>
        <w:ind w:left="3137" w:hanging="1800"/>
      </w:pPr>
      <w:rPr>
        <w:rFonts w:hint="default"/>
      </w:rPr>
    </w:lvl>
  </w:abstractNum>
  <w:abstractNum w:abstractNumId="32" w15:restartNumberingAfterBreak="0">
    <w:nsid w:val="5F8B2714"/>
    <w:multiLevelType w:val="multilevel"/>
    <w:tmpl w:val="3AF89402"/>
    <w:lvl w:ilvl="0">
      <w:start w:val="1"/>
      <w:numFmt w:val="decimal"/>
      <w:lvlText w:val="%1."/>
      <w:lvlJc w:val="left"/>
      <w:pPr>
        <w:ind w:left="345" w:hanging="360"/>
      </w:pPr>
      <w:rPr>
        <w:rFonts w:hint="default"/>
      </w:rPr>
    </w:lvl>
    <w:lvl w:ilvl="1">
      <w:start w:val="5"/>
      <w:numFmt w:val="decimal"/>
      <w:isLgl/>
      <w:lvlText w:val="%1.%2"/>
      <w:lvlJc w:val="left"/>
      <w:pPr>
        <w:ind w:left="564" w:hanging="564"/>
      </w:pPr>
      <w:rPr>
        <w:rFonts w:hint="default"/>
        <w:b w:val="0"/>
      </w:rPr>
    </w:lvl>
    <w:lvl w:ilvl="2">
      <w:start w:val="1"/>
      <w:numFmt w:val="decimal"/>
      <w:isLgl/>
      <w:lvlText w:val="%1.%2.%3"/>
      <w:lvlJc w:val="left"/>
      <w:pPr>
        <w:ind w:left="735" w:hanging="720"/>
      </w:pPr>
      <w:rPr>
        <w:rFonts w:hint="default"/>
        <w:b/>
      </w:rPr>
    </w:lvl>
    <w:lvl w:ilvl="3">
      <w:start w:val="1"/>
      <w:numFmt w:val="decimal"/>
      <w:isLgl/>
      <w:lvlText w:val="%1.%2.%3.%4"/>
      <w:lvlJc w:val="left"/>
      <w:pPr>
        <w:ind w:left="750" w:hanging="720"/>
      </w:pPr>
      <w:rPr>
        <w:rFonts w:hint="default"/>
        <w:b/>
      </w:rPr>
    </w:lvl>
    <w:lvl w:ilvl="4">
      <w:start w:val="1"/>
      <w:numFmt w:val="decimal"/>
      <w:isLgl/>
      <w:lvlText w:val="%1.%2.%3.%4.%5"/>
      <w:lvlJc w:val="left"/>
      <w:pPr>
        <w:ind w:left="1125" w:hanging="1080"/>
      </w:pPr>
      <w:rPr>
        <w:rFonts w:hint="default"/>
        <w:b/>
      </w:rPr>
    </w:lvl>
    <w:lvl w:ilvl="5">
      <w:start w:val="1"/>
      <w:numFmt w:val="decimal"/>
      <w:isLgl/>
      <w:lvlText w:val="%1.%2.%3.%4.%5.%6"/>
      <w:lvlJc w:val="left"/>
      <w:pPr>
        <w:ind w:left="1140" w:hanging="1080"/>
      </w:pPr>
      <w:rPr>
        <w:rFonts w:hint="default"/>
        <w:b/>
      </w:rPr>
    </w:lvl>
    <w:lvl w:ilvl="6">
      <w:start w:val="1"/>
      <w:numFmt w:val="decimal"/>
      <w:isLgl/>
      <w:lvlText w:val="%1.%2.%3.%4.%5.%6.%7"/>
      <w:lvlJc w:val="left"/>
      <w:pPr>
        <w:ind w:left="1515" w:hanging="1440"/>
      </w:pPr>
      <w:rPr>
        <w:rFonts w:hint="default"/>
        <w:b/>
      </w:rPr>
    </w:lvl>
    <w:lvl w:ilvl="7">
      <w:start w:val="1"/>
      <w:numFmt w:val="decimal"/>
      <w:isLgl/>
      <w:lvlText w:val="%1.%2.%3.%4.%5.%6.%7.%8"/>
      <w:lvlJc w:val="left"/>
      <w:pPr>
        <w:ind w:left="1530" w:hanging="1440"/>
      </w:pPr>
      <w:rPr>
        <w:rFonts w:hint="default"/>
        <w:b/>
      </w:rPr>
    </w:lvl>
    <w:lvl w:ilvl="8">
      <w:start w:val="1"/>
      <w:numFmt w:val="decimal"/>
      <w:isLgl/>
      <w:lvlText w:val="%1.%2.%3.%4.%5.%6.%7.%8.%9"/>
      <w:lvlJc w:val="left"/>
      <w:pPr>
        <w:ind w:left="1905" w:hanging="1800"/>
      </w:pPr>
      <w:rPr>
        <w:rFonts w:hint="default"/>
        <w:b/>
      </w:rPr>
    </w:lvl>
  </w:abstractNum>
  <w:abstractNum w:abstractNumId="33" w15:restartNumberingAfterBreak="0">
    <w:nsid w:val="608922B5"/>
    <w:multiLevelType w:val="hybridMultilevel"/>
    <w:tmpl w:val="6882A174"/>
    <w:lvl w:ilvl="0" w:tplc="DDBAB5BC">
      <w:numFmt w:val="bullet"/>
      <w:lvlText w:val="-"/>
      <w:lvlJc w:val="left"/>
      <w:pPr>
        <w:ind w:left="1440" w:hanging="360"/>
      </w:pPr>
      <w:rPr>
        <w:rFonts w:ascii="Tahoma" w:eastAsia="SimSun" w:hAnsi="Tahoma" w:cs="Tahom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2093E9F"/>
    <w:multiLevelType w:val="hybridMultilevel"/>
    <w:tmpl w:val="18AE0A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1B5284"/>
    <w:multiLevelType w:val="hybridMultilevel"/>
    <w:tmpl w:val="CA70D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CF1CA2"/>
    <w:multiLevelType w:val="hybridMultilevel"/>
    <w:tmpl w:val="CCBE4430"/>
    <w:lvl w:ilvl="0" w:tplc="0809000F">
      <w:start w:val="1"/>
      <w:numFmt w:val="decimal"/>
      <w:lvlText w:val="%1."/>
      <w:lvlJc w:val="left"/>
      <w:pPr>
        <w:ind w:left="435" w:hanging="360"/>
      </w:pPr>
    </w:lvl>
    <w:lvl w:ilvl="1" w:tplc="08090019">
      <w:start w:val="1"/>
      <w:numFmt w:val="lowerLetter"/>
      <w:lvlText w:val="%2."/>
      <w:lvlJc w:val="left"/>
      <w:pPr>
        <w:ind w:left="1155" w:hanging="360"/>
      </w:pPr>
    </w:lvl>
    <w:lvl w:ilvl="2" w:tplc="0809001B">
      <w:start w:val="1"/>
      <w:numFmt w:val="lowerRoman"/>
      <w:lvlText w:val="%3."/>
      <w:lvlJc w:val="right"/>
      <w:pPr>
        <w:ind w:left="1875" w:hanging="180"/>
      </w:pPr>
    </w:lvl>
    <w:lvl w:ilvl="3" w:tplc="0809000F">
      <w:start w:val="1"/>
      <w:numFmt w:val="decimal"/>
      <w:lvlText w:val="%4."/>
      <w:lvlJc w:val="left"/>
      <w:pPr>
        <w:ind w:left="2595" w:hanging="360"/>
      </w:pPr>
    </w:lvl>
    <w:lvl w:ilvl="4" w:tplc="08090019">
      <w:start w:val="1"/>
      <w:numFmt w:val="lowerLetter"/>
      <w:lvlText w:val="%5."/>
      <w:lvlJc w:val="left"/>
      <w:pPr>
        <w:ind w:left="3315" w:hanging="360"/>
      </w:pPr>
    </w:lvl>
    <w:lvl w:ilvl="5" w:tplc="0809001B">
      <w:start w:val="1"/>
      <w:numFmt w:val="lowerRoman"/>
      <w:lvlText w:val="%6."/>
      <w:lvlJc w:val="right"/>
      <w:pPr>
        <w:ind w:left="4035" w:hanging="180"/>
      </w:pPr>
    </w:lvl>
    <w:lvl w:ilvl="6" w:tplc="0809000F">
      <w:start w:val="1"/>
      <w:numFmt w:val="decimal"/>
      <w:lvlText w:val="%7."/>
      <w:lvlJc w:val="left"/>
      <w:pPr>
        <w:ind w:left="4755" w:hanging="360"/>
      </w:pPr>
    </w:lvl>
    <w:lvl w:ilvl="7" w:tplc="08090019">
      <w:start w:val="1"/>
      <w:numFmt w:val="lowerLetter"/>
      <w:lvlText w:val="%8."/>
      <w:lvlJc w:val="left"/>
      <w:pPr>
        <w:ind w:left="5475" w:hanging="360"/>
      </w:pPr>
    </w:lvl>
    <w:lvl w:ilvl="8" w:tplc="0809001B">
      <w:start w:val="1"/>
      <w:numFmt w:val="lowerRoman"/>
      <w:lvlText w:val="%9."/>
      <w:lvlJc w:val="right"/>
      <w:pPr>
        <w:ind w:left="6195" w:hanging="180"/>
      </w:pPr>
    </w:lvl>
  </w:abstractNum>
  <w:abstractNum w:abstractNumId="37" w15:restartNumberingAfterBreak="0">
    <w:nsid w:val="66D24EF8"/>
    <w:multiLevelType w:val="hybridMultilevel"/>
    <w:tmpl w:val="C6F07D5C"/>
    <w:lvl w:ilvl="0" w:tplc="6644A8EA">
      <w:start w:val="5"/>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A2534A"/>
    <w:multiLevelType w:val="hybridMultilevel"/>
    <w:tmpl w:val="F3D27754"/>
    <w:lvl w:ilvl="0" w:tplc="372C118A">
      <w:numFmt w:val="bullet"/>
      <w:lvlText w:val="-"/>
      <w:lvlJc w:val="left"/>
      <w:pPr>
        <w:ind w:left="720" w:hanging="360"/>
      </w:pPr>
      <w:rPr>
        <w:rFonts w:ascii="Swis721 Lt BT" w:eastAsia="Times New Roman" w:hAnsi="Swis721 Lt B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B940C9"/>
    <w:multiLevelType w:val="hybridMultilevel"/>
    <w:tmpl w:val="33722086"/>
    <w:lvl w:ilvl="0" w:tplc="408A83C6">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E8CB02">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3C6BF0">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32F5B4">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101650">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4CC92A">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9E90E2">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CC668E">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00BC44">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1051752"/>
    <w:multiLevelType w:val="hybridMultilevel"/>
    <w:tmpl w:val="A5F40368"/>
    <w:lvl w:ilvl="0" w:tplc="2662EA8A">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36695B"/>
    <w:multiLevelType w:val="hybridMultilevel"/>
    <w:tmpl w:val="84E6F7E0"/>
    <w:lvl w:ilvl="0" w:tplc="37F64A8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9865C62"/>
    <w:multiLevelType w:val="hybridMultilevel"/>
    <w:tmpl w:val="D18EC8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4D5F43"/>
    <w:multiLevelType w:val="hybridMultilevel"/>
    <w:tmpl w:val="A0B840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E706B5A"/>
    <w:multiLevelType w:val="multilevel"/>
    <w:tmpl w:val="36AA94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500099"/>
    <w:multiLevelType w:val="hybridMultilevel"/>
    <w:tmpl w:val="C1708260"/>
    <w:lvl w:ilvl="0" w:tplc="2D2A071E">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44831794">
    <w:abstractNumId w:val="41"/>
  </w:num>
  <w:num w:numId="2" w16cid:durableId="1320889883">
    <w:abstractNumId w:val="1"/>
  </w:num>
  <w:num w:numId="3" w16cid:durableId="1306469101">
    <w:abstractNumId w:val="4"/>
  </w:num>
  <w:num w:numId="4" w16cid:durableId="184367766">
    <w:abstractNumId w:val="38"/>
  </w:num>
  <w:num w:numId="5" w16cid:durableId="1343896609">
    <w:abstractNumId w:val="33"/>
  </w:num>
  <w:num w:numId="6" w16cid:durableId="1908681785">
    <w:abstractNumId w:val="0"/>
  </w:num>
  <w:num w:numId="7" w16cid:durableId="528493178">
    <w:abstractNumId w:val="29"/>
  </w:num>
  <w:num w:numId="8" w16cid:durableId="300383289">
    <w:abstractNumId w:val="6"/>
  </w:num>
  <w:num w:numId="9" w16cid:durableId="1947032811">
    <w:abstractNumId w:val="16"/>
  </w:num>
  <w:num w:numId="10" w16cid:durableId="2086566881">
    <w:abstractNumId w:val="12"/>
  </w:num>
  <w:num w:numId="11" w16cid:durableId="426973616">
    <w:abstractNumId w:val="10"/>
  </w:num>
  <w:num w:numId="12" w16cid:durableId="1240208799">
    <w:abstractNumId w:val="21"/>
  </w:num>
  <w:num w:numId="13" w16cid:durableId="968778887">
    <w:abstractNumId w:val="5"/>
  </w:num>
  <w:num w:numId="14" w16cid:durableId="818617952">
    <w:abstractNumId w:val="14"/>
  </w:num>
  <w:num w:numId="15" w16cid:durableId="1044866891">
    <w:abstractNumId w:val="13"/>
  </w:num>
  <w:num w:numId="16" w16cid:durableId="849640271">
    <w:abstractNumId w:val="28"/>
  </w:num>
  <w:num w:numId="17" w16cid:durableId="1688562835">
    <w:abstractNumId w:val="24"/>
  </w:num>
  <w:num w:numId="18" w16cid:durableId="736250709">
    <w:abstractNumId w:val="8"/>
  </w:num>
  <w:num w:numId="19" w16cid:durableId="681782015">
    <w:abstractNumId w:val="18"/>
  </w:num>
  <w:num w:numId="20" w16cid:durableId="1212570972">
    <w:abstractNumId w:val="17"/>
  </w:num>
  <w:num w:numId="21" w16cid:durableId="1342470375">
    <w:abstractNumId w:val="7"/>
  </w:num>
  <w:num w:numId="22" w16cid:durableId="1157187331">
    <w:abstractNumId w:val="3"/>
  </w:num>
  <w:num w:numId="23" w16cid:durableId="1178422641">
    <w:abstractNumId w:val="11"/>
  </w:num>
  <w:num w:numId="24" w16cid:durableId="138545788">
    <w:abstractNumId w:val="40"/>
  </w:num>
  <w:num w:numId="25" w16cid:durableId="1924728266">
    <w:abstractNumId w:val="22"/>
  </w:num>
  <w:num w:numId="26" w16cid:durableId="19666292">
    <w:abstractNumId w:val="26"/>
  </w:num>
  <w:num w:numId="27" w16cid:durableId="396362697">
    <w:abstractNumId w:val="36"/>
  </w:num>
  <w:num w:numId="28" w16cid:durableId="1863324133">
    <w:abstractNumId w:val="15"/>
  </w:num>
  <w:num w:numId="29" w16cid:durableId="1445923178">
    <w:abstractNumId w:val="27"/>
  </w:num>
  <w:num w:numId="30" w16cid:durableId="1075473175">
    <w:abstractNumId w:val="43"/>
  </w:num>
  <w:num w:numId="31" w16cid:durableId="2006011802">
    <w:abstractNumId w:val="42"/>
  </w:num>
  <w:num w:numId="32" w16cid:durableId="1741363155">
    <w:abstractNumId w:val="37"/>
  </w:num>
  <w:num w:numId="33" w16cid:durableId="487981759">
    <w:abstractNumId w:val="9"/>
  </w:num>
  <w:num w:numId="34" w16cid:durableId="1352147029">
    <w:abstractNumId w:val="25"/>
  </w:num>
  <w:num w:numId="35" w16cid:durableId="888498936">
    <w:abstractNumId w:val="39"/>
  </w:num>
  <w:num w:numId="36" w16cid:durableId="218786453">
    <w:abstractNumId w:val="2"/>
  </w:num>
  <w:num w:numId="37" w16cid:durableId="1217936282">
    <w:abstractNumId w:val="31"/>
  </w:num>
  <w:num w:numId="38" w16cid:durableId="2035574001">
    <w:abstractNumId w:val="34"/>
  </w:num>
  <w:num w:numId="39" w16cid:durableId="44377881">
    <w:abstractNumId w:val="44"/>
  </w:num>
  <w:num w:numId="40" w16cid:durableId="721640060">
    <w:abstractNumId w:val="35"/>
  </w:num>
  <w:num w:numId="41" w16cid:durableId="2028019675">
    <w:abstractNumId w:val="20"/>
  </w:num>
  <w:num w:numId="42" w16cid:durableId="1938781251">
    <w:abstractNumId w:val="30"/>
  </w:num>
  <w:num w:numId="43" w16cid:durableId="164823961">
    <w:abstractNumId w:val="23"/>
  </w:num>
  <w:num w:numId="44" w16cid:durableId="1455520733">
    <w:abstractNumId w:val="45"/>
  </w:num>
  <w:num w:numId="45" w16cid:durableId="4302750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05265724">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0ca7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099"/>
    <w:rsid w:val="00005293"/>
    <w:rsid w:val="00005E20"/>
    <w:rsid w:val="0001035F"/>
    <w:rsid w:val="00022669"/>
    <w:rsid w:val="00023A85"/>
    <w:rsid w:val="000240D7"/>
    <w:rsid w:val="0003278B"/>
    <w:rsid w:val="00037688"/>
    <w:rsid w:val="00044F9F"/>
    <w:rsid w:val="00046488"/>
    <w:rsid w:val="00047865"/>
    <w:rsid w:val="00047B73"/>
    <w:rsid w:val="00060AF4"/>
    <w:rsid w:val="00072493"/>
    <w:rsid w:val="00073CDE"/>
    <w:rsid w:val="0007662B"/>
    <w:rsid w:val="00094854"/>
    <w:rsid w:val="00095FF2"/>
    <w:rsid w:val="000B1A48"/>
    <w:rsid w:val="000B291D"/>
    <w:rsid w:val="000B61E9"/>
    <w:rsid w:val="000F15A7"/>
    <w:rsid w:val="000F246B"/>
    <w:rsid w:val="000F710F"/>
    <w:rsid w:val="00100AD2"/>
    <w:rsid w:val="00101AF4"/>
    <w:rsid w:val="00103DBC"/>
    <w:rsid w:val="00104699"/>
    <w:rsid w:val="0012247D"/>
    <w:rsid w:val="001264D6"/>
    <w:rsid w:val="00126810"/>
    <w:rsid w:val="00127322"/>
    <w:rsid w:val="0013364B"/>
    <w:rsid w:val="00135A99"/>
    <w:rsid w:val="0015483E"/>
    <w:rsid w:val="001614DD"/>
    <w:rsid w:val="001618FF"/>
    <w:rsid w:val="001627BE"/>
    <w:rsid w:val="00170361"/>
    <w:rsid w:val="00172931"/>
    <w:rsid w:val="00177BA8"/>
    <w:rsid w:val="001821C7"/>
    <w:rsid w:val="0018251C"/>
    <w:rsid w:val="001964C6"/>
    <w:rsid w:val="00197667"/>
    <w:rsid w:val="001A4FCF"/>
    <w:rsid w:val="001B7A42"/>
    <w:rsid w:val="001C0C8A"/>
    <w:rsid w:val="001D278E"/>
    <w:rsid w:val="001D467C"/>
    <w:rsid w:val="001D4EA8"/>
    <w:rsid w:val="001D58E0"/>
    <w:rsid w:val="001E337E"/>
    <w:rsid w:val="001E3FB1"/>
    <w:rsid w:val="001E6A45"/>
    <w:rsid w:val="001F62FA"/>
    <w:rsid w:val="00202DD7"/>
    <w:rsid w:val="00216A98"/>
    <w:rsid w:val="002215E4"/>
    <w:rsid w:val="002236EF"/>
    <w:rsid w:val="00231A13"/>
    <w:rsid w:val="002335CE"/>
    <w:rsid w:val="0024067F"/>
    <w:rsid w:val="00241790"/>
    <w:rsid w:val="0024461A"/>
    <w:rsid w:val="002476B7"/>
    <w:rsid w:val="00247B94"/>
    <w:rsid w:val="00251D69"/>
    <w:rsid w:val="00257699"/>
    <w:rsid w:val="00261843"/>
    <w:rsid w:val="00262347"/>
    <w:rsid w:val="0026259F"/>
    <w:rsid w:val="00266B1D"/>
    <w:rsid w:val="002705C2"/>
    <w:rsid w:val="002805FF"/>
    <w:rsid w:val="00286BBC"/>
    <w:rsid w:val="0029538E"/>
    <w:rsid w:val="002A2D7F"/>
    <w:rsid w:val="002A5C62"/>
    <w:rsid w:val="002B78CD"/>
    <w:rsid w:val="002D1B6D"/>
    <w:rsid w:val="002D2592"/>
    <w:rsid w:val="002D3F59"/>
    <w:rsid w:val="002E3144"/>
    <w:rsid w:val="002E7F2B"/>
    <w:rsid w:val="002F33B3"/>
    <w:rsid w:val="002F361D"/>
    <w:rsid w:val="002F6114"/>
    <w:rsid w:val="00300508"/>
    <w:rsid w:val="00310C04"/>
    <w:rsid w:val="00313B57"/>
    <w:rsid w:val="00313EEE"/>
    <w:rsid w:val="003232FF"/>
    <w:rsid w:val="00333245"/>
    <w:rsid w:val="00333BE4"/>
    <w:rsid w:val="00342B9C"/>
    <w:rsid w:val="003453DC"/>
    <w:rsid w:val="00347650"/>
    <w:rsid w:val="00355831"/>
    <w:rsid w:val="00357DEF"/>
    <w:rsid w:val="00364B71"/>
    <w:rsid w:val="00364E48"/>
    <w:rsid w:val="00367D50"/>
    <w:rsid w:val="00374A72"/>
    <w:rsid w:val="003803ED"/>
    <w:rsid w:val="0038148B"/>
    <w:rsid w:val="00383213"/>
    <w:rsid w:val="003A0D38"/>
    <w:rsid w:val="003A2116"/>
    <w:rsid w:val="003A3259"/>
    <w:rsid w:val="003B7FFB"/>
    <w:rsid w:val="003C4AE7"/>
    <w:rsid w:val="003C6956"/>
    <w:rsid w:val="003D5228"/>
    <w:rsid w:val="003D6863"/>
    <w:rsid w:val="003E4099"/>
    <w:rsid w:val="003F3F08"/>
    <w:rsid w:val="003F53F7"/>
    <w:rsid w:val="003F681C"/>
    <w:rsid w:val="003F78DF"/>
    <w:rsid w:val="004238DE"/>
    <w:rsid w:val="00430D6D"/>
    <w:rsid w:val="00436D1E"/>
    <w:rsid w:val="0044266B"/>
    <w:rsid w:val="00443203"/>
    <w:rsid w:val="00443E80"/>
    <w:rsid w:val="004513C7"/>
    <w:rsid w:val="00454C38"/>
    <w:rsid w:val="0045666A"/>
    <w:rsid w:val="00460113"/>
    <w:rsid w:val="00460748"/>
    <w:rsid w:val="004619A9"/>
    <w:rsid w:val="00467B87"/>
    <w:rsid w:val="0047226D"/>
    <w:rsid w:val="00472BD7"/>
    <w:rsid w:val="00494037"/>
    <w:rsid w:val="004A3ECB"/>
    <w:rsid w:val="004B0732"/>
    <w:rsid w:val="004B32FE"/>
    <w:rsid w:val="004B5C44"/>
    <w:rsid w:val="004B7233"/>
    <w:rsid w:val="004B7E50"/>
    <w:rsid w:val="004C1BC9"/>
    <w:rsid w:val="004D0FC8"/>
    <w:rsid w:val="004E2A92"/>
    <w:rsid w:val="004E2C13"/>
    <w:rsid w:val="004F59CD"/>
    <w:rsid w:val="005021AA"/>
    <w:rsid w:val="00506C8F"/>
    <w:rsid w:val="005118B4"/>
    <w:rsid w:val="00531278"/>
    <w:rsid w:val="00545098"/>
    <w:rsid w:val="005507A7"/>
    <w:rsid w:val="005534A2"/>
    <w:rsid w:val="005661C0"/>
    <w:rsid w:val="005772AF"/>
    <w:rsid w:val="00582A95"/>
    <w:rsid w:val="005843CA"/>
    <w:rsid w:val="00590327"/>
    <w:rsid w:val="005A68FC"/>
    <w:rsid w:val="005A7840"/>
    <w:rsid w:val="005C28DB"/>
    <w:rsid w:val="005C4A55"/>
    <w:rsid w:val="005D5439"/>
    <w:rsid w:val="005E07ED"/>
    <w:rsid w:val="005E7C1C"/>
    <w:rsid w:val="005E7E6B"/>
    <w:rsid w:val="00605135"/>
    <w:rsid w:val="00605F15"/>
    <w:rsid w:val="006165F2"/>
    <w:rsid w:val="006239C8"/>
    <w:rsid w:val="00624C02"/>
    <w:rsid w:val="00631760"/>
    <w:rsid w:val="006320E1"/>
    <w:rsid w:val="00641F6A"/>
    <w:rsid w:val="006426B6"/>
    <w:rsid w:val="00647E72"/>
    <w:rsid w:val="00654153"/>
    <w:rsid w:val="00657E7D"/>
    <w:rsid w:val="00657FB3"/>
    <w:rsid w:val="00666249"/>
    <w:rsid w:val="00677FE6"/>
    <w:rsid w:val="00684663"/>
    <w:rsid w:val="006851E8"/>
    <w:rsid w:val="00685E21"/>
    <w:rsid w:val="00693DB7"/>
    <w:rsid w:val="00697C4C"/>
    <w:rsid w:val="00697E95"/>
    <w:rsid w:val="006A7107"/>
    <w:rsid w:val="006B3189"/>
    <w:rsid w:val="006D2F3E"/>
    <w:rsid w:val="006D3EE2"/>
    <w:rsid w:val="006D59B3"/>
    <w:rsid w:val="006D7C59"/>
    <w:rsid w:val="006E0FCA"/>
    <w:rsid w:val="006E4888"/>
    <w:rsid w:val="006F1507"/>
    <w:rsid w:val="006F3CD6"/>
    <w:rsid w:val="007050E3"/>
    <w:rsid w:val="007162AB"/>
    <w:rsid w:val="00717B8B"/>
    <w:rsid w:val="00727B16"/>
    <w:rsid w:val="00740376"/>
    <w:rsid w:val="00767A26"/>
    <w:rsid w:val="00770E0A"/>
    <w:rsid w:val="00781F9E"/>
    <w:rsid w:val="0078210E"/>
    <w:rsid w:val="00790AB3"/>
    <w:rsid w:val="00796D75"/>
    <w:rsid w:val="007B479A"/>
    <w:rsid w:val="007B7ED1"/>
    <w:rsid w:val="007D348B"/>
    <w:rsid w:val="007E55D5"/>
    <w:rsid w:val="007E5CA5"/>
    <w:rsid w:val="007F1F0F"/>
    <w:rsid w:val="007F2B04"/>
    <w:rsid w:val="007F7C83"/>
    <w:rsid w:val="008061AB"/>
    <w:rsid w:val="00821DC4"/>
    <w:rsid w:val="0082223F"/>
    <w:rsid w:val="00826157"/>
    <w:rsid w:val="0083252B"/>
    <w:rsid w:val="00836EBD"/>
    <w:rsid w:val="0085254E"/>
    <w:rsid w:val="00852BAC"/>
    <w:rsid w:val="008653A2"/>
    <w:rsid w:val="0086578E"/>
    <w:rsid w:val="00867486"/>
    <w:rsid w:val="0087034D"/>
    <w:rsid w:val="00871062"/>
    <w:rsid w:val="00874276"/>
    <w:rsid w:val="00875C0D"/>
    <w:rsid w:val="008801E2"/>
    <w:rsid w:val="00882508"/>
    <w:rsid w:val="00884C36"/>
    <w:rsid w:val="00891092"/>
    <w:rsid w:val="00891ADF"/>
    <w:rsid w:val="008B5B66"/>
    <w:rsid w:val="008B746A"/>
    <w:rsid w:val="008C169E"/>
    <w:rsid w:val="008C5E79"/>
    <w:rsid w:val="008C73BB"/>
    <w:rsid w:val="008D222A"/>
    <w:rsid w:val="008E4516"/>
    <w:rsid w:val="008E680F"/>
    <w:rsid w:val="008F0CEE"/>
    <w:rsid w:val="00901CAB"/>
    <w:rsid w:val="00902DCC"/>
    <w:rsid w:val="0090407B"/>
    <w:rsid w:val="009102E5"/>
    <w:rsid w:val="00912178"/>
    <w:rsid w:val="00914DDA"/>
    <w:rsid w:val="009157E7"/>
    <w:rsid w:val="00917165"/>
    <w:rsid w:val="0091722F"/>
    <w:rsid w:val="00924777"/>
    <w:rsid w:val="0093071C"/>
    <w:rsid w:val="00930935"/>
    <w:rsid w:val="009364DD"/>
    <w:rsid w:val="0094221A"/>
    <w:rsid w:val="00955A42"/>
    <w:rsid w:val="0096016C"/>
    <w:rsid w:val="00963263"/>
    <w:rsid w:val="00977F99"/>
    <w:rsid w:val="00981A50"/>
    <w:rsid w:val="00984D1C"/>
    <w:rsid w:val="00987512"/>
    <w:rsid w:val="00991953"/>
    <w:rsid w:val="00995D06"/>
    <w:rsid w:val="009A23A6"/>
    <w:rsid w:val="009B370B"/>
    <w:rsid w:val="009B6735"/>
    <w:rsid w:val="009C4659"/>
    <w:rsid w:val="009C4F7D"/>
    <w:rsid w:val="009D1737"/>
    <w:rsid w:val="009D471C"/>
    <w:rsid w:val="009D6C13"/>
    <w:rsid w:val="009D7DEA"/>
    <w:rsid w:val="009E60EC"/>
    <w:rsid w:val="009E6BB5"/>
    <w:rsid w:val="00A058BE"/>
    <w:rsid w:val="00A16981"/>
    <w:rsid w:val="00A21EB9"/>
    <w:rsid w:val="00A24344"/>
    <w:rsid w:val="00A363D2"/>
    <w:rsid w:val="00A4035B"/>
    <w:rsid w:val="00A40D15"/>
    <w:rsid w:val="00A43767"/>
    <w:rsid w:val="00A43DBA"/>
    <w:rsid w:val="00A475AC"/>
    <w:rsid w:val="00A50277"/>
    <w:rsid w:val="00A504E9"/>
    <w:rsid w:val="00A65D06"/>
    <w:rsid w:val="00A72F2C"/>
    <w:rsid w:val="00A8730F"/>
    <w:rsid w:val="00A87428"/>
    <w:rsid w:val="00A9510F"/>
    <w:rsid w:val="00AA0308"/>
    <w:rsid w:val="00AA073F"/>
    <w:rsid w:val="00AA35D0"/>
    <w:rsid w:val="00AA5EBF"/>
    <w:rsid w:val="00AA723E"/>
    <w:rsid w:val="00AA78D9"/>
    <w:rsid w:val="00AB27AD"/>
    <w:rsid w:val="00AB493A"/>
    <w:rsid w:val="00AC4A36"/>
    <w:rsid w:val="00AC5061"/>
    <w:rsid w:val="00AD2732"/>
    <w:rsid w:val="00AE4A18"/>
    <w:rsid w:val="00AF0A31"/>
    <w:rsid w:val="00AF153C"/>
    <w:rsid w:val="00AF6636"/>
    <w:rsid w:val="00B0476C"/>
    <w:rsid w:val="00B120EC"/>
    <w:rsid w:val="00B233F8"/>
    <w:rsid w:val="00B256A8"/>
    <w:rsid w:val="00B25D03"/>
    <w:rsid w:val="00B27A99"/>
    <w:rsid w:val="00B34782"/>
    <w:rsid w:val="00B34B93"/>
    <w:rsid w:val="00B35E4B"/>
    <w:rsid w:val="00B424BA"/>
    <w:rsid w:val="00B5277C"/>
    <w:rsid w:val="00B56CBA"/>
    <w:rsid w:val="00B571F1"/>
    <w:rsid w:val="00B6005D"/>
    <w:rsid w:val="00B60C4E"/>
    <w:rsid w:val="00B615D6"/>
    <w:rsid w:val="00B66C84"/>
    <w:rsid w:val="00B75396"/>
    <w:rsid w:val="00B842A6"/>
    <w:rsid w:val="00BA0603"/>
    <w:rsid w:val="00BA0A6A"/>
    <w:rsid w:val="00BA2DC8"/>
    <w:rsid w:val="00BA5D83"/>
    <w:rsid w:val="00BB22CE"/>
    <w:rsid w:val="00BB2ECF"/>
    <w:rsid w:val="00BC238D"/>
    <w:rsid w:val="00BC5A47"/>
    <w:rsid w:val="00BD174E"/>
    <w:rsid w:val="00BD2345"/>
    <w:rsid w:val="00BD3164"/>
    <w:rsid w:val="00BE26D0"/>
    <w:rsid w:val="00BE7FEB"/>
    <w:rsid w:val="00BF643E"/>
    <w:rsid w:val="00C02487"/>
    <w:rsid w:val="00C05F52"/>
    <w:rsid w:val="00C11B3F"/>
    <w:rsid w:val="00C161AC"/>
    <w:rsid w:val="00C161FC"/>
    <w:rsid w:val="00C20766"/>
    <w:rsid w:val="00C600AA"/>
    <w:rsid w:val="00C650DC"/>
    <w:rsid w:val="00C77875"/>
    <w:rsid w:val="00C818EC"/>
    <w:rsid w:val="00C959D6"/>
    <w:rsid w:val="00C95EB3"/>
    <w:rsid w:val="00C976E4"/>
    <w:rsid w:val="00CB1CAA"/>
    <w:rsid w:val="00CC1452"/>
    <w:rsid w:val="00CC4D29"/>
    <w:rsid w:val="00CD393F"/>
    <w:rsid w:val="00CD5670"/>
    <w:rsid w:val="00CD6ABD"/>
    <w:rsid w:val="00CE57B5"/>
    <w:rsid w:val="00CF08D2"/>
    <w:rsid w:val="00CF20BF"/>
    <w:rsid w:val="00CF4FD5"/>
    <w:rsid w:val="00D122AE"/>
    <w:rsid w:val="00D125D2"/>
    <w:rsid w:val="00D134C0"/>
    <w:rsid w:val="00D229E4"/>
    <w:rsid w:val="00D24551"/>
    <w:rsid w:val="00D351E0"/>
    <w:rsid w:val="00D36CB2"/>
    <w:rsid w:val="00D419DE"/>
    <w:rsid w:val="00D45E5B"/>
    <w:rsid w:val="00D53950"/>
    <w:rsid w:val="00D5548F"/>
    <w:rsid w:val="00D57F93"/>
    <w:rsid w:val="00D646CC"/>
    <w:rsid w:val="00D72D32"/>
    <w:rsid w:val="00D757E0"/>
    <w:rsid w:val="00D8752A"/>
    <w:rsid w:val="00D9267C"/>
    <w:rsid w:val="00D9562E"/>
    <w:rsid w:val="00DA1725"/>
    <w:rsid w:val="00DA4EC6"/>
    <w:rsid w:val="00DB4CB3"/>
    <w:rsid w:val="00DE125D"/>
    <w:rsid w:val="00DE4E3A"/>
    <w:rsid w:val="00DF1600"/>
    <w:rsid w:val="00DF2E11"/>
    <w:rsid w:val="00E0242C"/>
    <w:rsid w:val="00E0426C"/>
    <w:rsid w:val="00E07794"/>
    <w:rsid w:val="00E102D7"/>
    <w:rsid w:val="00E11190"/>
    <w:rsid w:val="00E2074D"/>
    <w:rsid w:val="00E24510"/>
    <w:rsid w:val="00E3321C"/>
    <w:rsid w:val="00E34F2D"/>
    <w:rsid w:val="00E415DE"/>
    <w:rsid w:val="00E53487"/>
    <w:rsid w:val="00E63166"/>
    <w:rsid w:val="00E71C0F"/>
    <w:rsid w:val="00E73AC5"/>
    <w:rsid w:val="00E73B63"/>
    <w:rsid w:val="00E771E7"/>
    <w:rsid w:val="00E84C80"/>
    <w:rsid w:val="00E913AE"/>
    <w:rsid w:val="00E96E10"/>
    <w:rsid w:val="00EA71B0"/>
    <w:rsid w:val="00EB016A"/>
    <w:rsid w:val="00EB60B4"/>
    <w:rsid w:val="00ED5067"/>
    <w:rsid w:val="00ED56A9"/>
    <w:rsid w:val="00EE4169"/>
    <w:rsid w:val="00EF1101"/>
    <w:rsid w:val="00EF15AD"/>
    <w:rsid w:val="00EF4E9D"/>
    <w:rsid w:val="00F01276"/>
    <w:rsid w:val="00F04161"/>
    <w:rsid w:val="00F0640F"/>
    <w:rsid w:val="00F06BD0"/>
    <w:rsid w:val="00F127BD"/>
    <w:rsid w:val="00F14E4A"/>
    <w:rsid w:val="00F150A4"/>
    <w:rsid w:val="00F212F7"/>
    <w:rsid w:val="00F21B5E"/>
    <w:rsid w:val="00F25075"/>
    <w:rsid w:val="00F313DB"/>
    <w:rsid w:val="00F32E90"/>
    <w:rsid w:val="00F34407"/>
    <w:rsid w:val="00F44DB0"/>
    <w:rsid w:val="00F51754"/>
    <w:rsid w:val="00F519D3"/>
    <w:rsid w:val="00F54E8C"/>
    <w:rsid w:val="00F5664C"/>
    <w:rsid w:val="00F573ED"/>
    <w:rsid w:val="00F61D9E"/>
    <w:rsid w:val="00F62A61"/>
    <w:rsid w:val="00F814C6"/>
    <w:rsid w:val="00F81AD1"/>
    <w:rsid w:val="00F85CED"/>
    <w:rsid w:val="00F93FA7"/>
    <w:rsid w:val="00FA1ADD"/>
    <w:rsid w:val="00FA2A9C"/>
    <w:rsid w:val="00FB12BF"/>
    <w:rsid w:val="00FB1496"/>
    <w:rsid w:val="00FB2434"/>
    <w:rsid w:val="00FC6C36"/>
    <w:rsid w:val="00FE33E7"/>
    <w:rsid w:val="00FF5A2B"/>
    <w:rsid w:val="00FF7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0ca73"/>
    </o:shapedefaults>
    <o:shapelayout v:ext="edit">
      <o:idmap v:ext="edit" data="2"/>
    </o:shapelayout>
  </w:shapeDefaults>
  <w:decimalSymbol w:val="."/>
  <w:listSeparator w:val=","/>
  <w14:docId w14:val="24B13A5D"/>
  <w15:docId w15:val="{F9B2261E-D8B4-49A5-894B-02C95EF2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E10"/>
    <w:rPr>
      <w:rFonts w:ascii="Swis721 BT" w:hAnsi="Swis721 BT"/>
      <w:sz w:val="24"/>
      <w:szCs w:val="24"/>
    </w:rPr>
  </w:style>
  <w:style w:type="paragraph" w:styleId="Heading1">
    <w:name w:val="heading 1"/>
    <w:basedOn w:val="Normal"/>
    <w:next w:val="Normal"/>
    <w:link w:val="Heading1Char"/>
    <w:uiPriority w:val="9"/>
    <w:qFormat/>
    <w:rsid w:val="002476B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2476B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53487"/>
    <w:pPr>
      <w:tabs>
        <w:tab w:val="center" w:pos="4153"/>
        <w:tab w:val="right" w:pos="8306"/>
      </w:tabs>
    </w:pPr>
  </w:style>
  <w:style w:type="paragraph" w:styleId="Footer">
    <w:name w:val="footer"/>
    <w:basedOn w:val="Normal"/>
    <w:link w:val="FooterChar"/>
    <w:uiPriority w:val="99"/>
    <w:rsid w:val="00E53487"/>
    <w:pPr>
      <w:tabs>
        <w:tab w:val="center" w:pos="4153"/>
        <w:tab w:val="right" w:pos="8306"/>
      </w:tabs>
    </w:pPr>
  </w:style>
  <w:style w:type="character" w:styleId="PageNumber">
    <w:name w:val="page number"/>
    <w:basedOn w:val="DefaultParagraphFont"/>
    <w:rsid w:val="00B256A8"/>
  </w:style>
  <w:style w:type="paragraph" w:styleId="BodyTextIndent">
    <w:name w:val="Body Text Indent"/>
    <w:basedOn w:val="Normal"/>
    <w:rsid w:val="00094854"/>
    <w:pPr>
      <w:ind w:left="1440"/>
    </w:pPr>
    <w:rPr>
      <w:rFonts w:ascii="Arial" w:hAnsi="Arial"/>
      <w:sz w:val="22"/>
      <w:lang w:eastAsia="en-US"/>
    </w:rPr>
  </w:style>
  <w:style w:type="paragraph" w:customStyle="1" w:styleId="DefaultText">
    <w:name w:val="Default Text"/>
    <w:basedOn w:val="Normal"/>
    <w:rsid w:val="00094854"/>
    <w:pPr>
      <w:tabs>
        <w:tab w:val="left" w:pos="0"/>
      </w:tabs>
      <w:overflowPunct w:val="0"/>
      <w:autoSpaceDE w:val="0"/>
      <w:autoSpaceDN w:val="0"/>
      <w:adjustRightInd w:val="0"/>
      <w:textAlignment w:val="baseline"/>
    </w:pPr>
    <w:rPr>
      <w:rFonts w:ascii="Arial" w:hAnsi="Arial"/>
      <w:color w:val="000000"/>
      <w:sz w:val="20"/>
      <w:szCs w:val="20"/>
      <w:lang w:val="en-US" w:eastAsia="en-US"/>
    </w:rPr>
  </w:style>
  <w:style w:type="character" w:customStyle="1" w:styleId="FooterChar">
    <w:name w:val="Footer Char"/>
    <w:basedOn w:val="DefaultParagraphFont"/>
    <w:link w:val="Footer"/>
    <w:uiPriority w:val="99"/>
    <w:rsid w:val="007F1F0F"/>
    <w:rPr>
      <w:rFonts w:ascii="Swis721 BT" w:hAnsi="Swis721 BT"/>
      <w:sz w:val="24"/>
      <w:szCs w:val="24"/>
    </w:rPr>
  </w:style>
  <w:style w:type="paragraph" w:customStyle="1" w:styleId="Body">
    <w:name w:val="Body"/>
    <w:aliases w:val="b"/>
    <w:basedOn w:val="Normal"/>
    <w:link w:val="BodyChar"/>
    <w:rsid w:val="0003278B"/>
    <w:pPr>
      <w:spacing w:before="120" w:after="60"/>
      <w:ind w:left="432"/>
    </w:pPr>
    <w:rPr>
      <w:rFonts w:ascii="Arial" w:hAnsi="Arial"/>
      <w:color w:val="000000"/>
      <w:sz w:val="20"/>
      <w:szCs w:val="20"/>
      <w:lang w:eastAsia="en-US"/>
    </w:rPr>
  </w:style>
  <w:style w:type="character" w:customStyle="1" w:styleId="BodyChar">
    <w:name w:val="Body Char"/>
    <w:basedOn w:val="DefaultParagraphFont"/>
    <w:link w:val="Body"/>
    <w:rsid w:val="0003278B"/>
    <w:rPr>
      <w:rFonts w:ascii="Arial" w:hAnsi="Arial"/>
      <w:color w:val="000000"/>
      <w:lang w:eastAsia="en-US"/>
    </w:rPr>
  </w:style>
  <w:style w:type="character" w:customStyle="1" w:styleId="TableText">
    <w:name w:val="Table Text"/>
    <w:basedOn w:val="DefaultParagraphFont"/>
    <w:rsid w:val="0003278B"/>
    <w:rPr>
      <w:sz w:val="16"/>
    </w:rPr>
  </w:style>
  <w:style w:type="paragraph" w:customStyle="1" w:styleId="TableHeader">
    <w:name w:val="Table Header"/>
    <w:basedOn w:val="Normal"/>
    <w:rsid w:val="0003278B"/>
    <w:pPr>
      <w:spacing w:before="120" w:after="60"/>
    </w:pPr>
    <w:rPr>
      <w:rFonts w:ascii="Arial" w:hAnsi="Arial"/>
      <w:b/>
      <w:bCs/>
      <w:color w:val="FFFFFF"/>
      <w:sz w:val="16"/>
      <w:szCs w:val="20"/>
      <w:lang w:eastAsia="en-US"/>
    </w:rPr>
  </w:style>
  <w:style w:type="character" w:customStyle="1" w:styleId="Heading1Char">
    <w:name w:val="Heading 1 Char"/>
    <w:basedOn w:val="DefaultParagraphFont"/>
    <w:link w:val="Heading1"/>
    <w:uiPriority w:val="9"/>
    <w:rsid w:val="002476B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476B7"/>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3D6863"/>
    <w:rPr>
      <w:rFonts w:ascii="Tahoma" w:hAnsi="Tahoma" w:cs="Tahoma"/>
      <w:sz w:val="16"/>
      <w:szCs w:val="16"/>
    </w:rPr>
  </w:style>
  <w:style w:type="character" w:customStyle="1" w:styleId="BalloonTextChar">
    <w:name w:val="Balloon Text Char"/>
    <w:basedOn w:val="DefaultParagraphFont"/>
    <w:link w:val="BalloonText"/>
    <w:uiPriority w:val="99"/>
    <w:semiHidden/>
    <w:rsid w:val="003D6863"/>
    <w:rPr>
      <w:rFonts w:ascii="Tahoma" w:hAnsi="Tahoma" w:cs="Tahoma"/>
      <w:sz w:val="16"/>
      <w:szCs w:val="16"/>
    </w:rPr>
  </w:style>
  <w:style w:type="table" w:styleId="TableGrid">
    <w:name w:val="Table Grid"/>
    <w:basedOn w:val="TableNormal"/>
    <w:uiPriority w:val="59"/>
    <w:rsid w:val="00262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B1496"/>
    <w:pPr>
      <w:ind w:left="720"/>
    </w:pPr>
    <w:rPr>
      <w:rFonts w:ascii="Calibri" w:eastAsia="Calibri" w:hAnsi="Calibri"/>
      <w:sz w:val="22"/>
      <w:szCs w:val="22"/>
    </w:rPr>
  </w:style>
  <w:style w:type="paragraph" w:customStyle="1" w:styleId="Pa0">
    <w:name w:val="Pa0"/>
    <w:basedOn w:val="Normal"/>
    <w:uiPriority w:val="99"/>
    <w:rsid w:val="00FB1496"/>
    <w:pPr>
      <w:autoSpaceDE w:val="0"/>
      <w:autoSpaceDN w:val="0"/>
      <w:spacing w:line="241" w:lineRule="atLeast"/>
    </w:pPr>
    <w:rPr>
      <w:rFonts w:ascii="GillSans Light" w:eastAsia="Calibri" w:hAnsi="GillSans Light"/>
    </w:rPr>
  </w:style>
  <w:style w:type="character" w:customStyle="1" w:styleId="A3">
    <w:name w:val="A3"/>
    <w:basedOn w:val="DefaultParagraphFont"/>
    <w:uiPriority w:val="99"/>
    <w:rsid w:val="00FB1496"/>
    <w:rPr>
      <w:rFonts w:ascii="GillSans Light" w:hAnsi="GillSans Light" w:hint="default"/>
      <w:color w:val="000000"/>
    </w:rPr>
  </w:style>
  <w:style w:type="paragraph" w:customStyle="1" w:styleId="Default">
    <w:name w:val="Default"/>
    <w:rsid w:val="00A65D06"/>
    <w:pPr>
      <w:autoSpaceDE w:val="0"/>
      <w:autoSpaceDN w:val="0"/>
      <w:adjustRightInd w:val="0"/>
    </w:pPr>
    <w:rPr>
      <w:rFonts w:ascii="Arial" w:eastAsiaTheme="minorHAnsi" w:hAnsi="Arial" w:cs="Arial"/>
      <w:color w:val="000000"/>
      <w:sz w:val="24"/>
      <w:szCs w:val="24"/>
      <w:lang w:eastAsia="en-US"/>
    </w:rPr>
  </w:style>
  <w:style w:type="character" w:styleId="HTMLCite">
    <w:name w:val="HTML Cite"/>
    <w:basedOn w:val="DefaultParagraphFont"/>
    <w:uiPriority w:val="99"/>
    <w:semiHidden/>
    <w:unhideWhenUsed/>
    <w:rsid w:val="00E0426C"/>
    <w:rPr>
      <w:i w:val="0"/>
      <w:iCs w:val="0"/>
      <w:color w:val="006D21"/>
    </w:rPr>
  </w:style>
  <w:style w:type="character" w:styleId="CommentReference">
    <w:name w:val="annotation reference"/>
    <w:basedOn w:val="DefaultParagraphFont"/>
    <w:uiPriority w:val="99"/>
    <w:semiHidden/>
    <w:unhideWhenUsed/>
    <w:rsid w:val="00EF15AD"/>
    <w:rPr>
      <w:sz w:val="16"/>
      <w:szCs w:val="16"/>
    </w:rPr>
  </w:style>
  <w:style w:type="paragraph" w:styleId="CommentText">
    <w:name w:val="annotation text"/>
    <w:basedOn w:val="Normal"/>
    <w:link w:val="CommentTextChar"/>
    <w:uiPriority w:val="99"/>
    <w:unhideWhenUsed/>
    <w:rsid w:val="00EF15AD"/>
    <w:rPr>
      <w:sz w:val="20"/>
      <w:szCs w:val="20"/>
    </w:rPr>
  </w:style>
  <w:style w:type="character" w:customStyle="1" w:styleId="CommentTextChar">
    <w:name w:val="Comment Text Char"/>
    <w:basedOn w:val="DefaultParagraphFont"/>
    <w:link w:val="CommentText"/>
    <w:uiPriority w:val="99"/>
    <w:rsid w:val="00EF15AD"/>
    <w:rPr>
      <w:rFonts w:ascii="Swis721 BT" w:hAnsi="Swis721 BT"/>
    </w:rPr>
  </w:style>
  <w:style w:type="paragraph" w:styleId="CommentSubject">
    <w:name w:val="annotation subject"/>
    <w:basedOn w:val="CommentText"/>
    <w:next w:val="CommentText"/>
    <w:link w:val="CommentSubjectChar"/>
    <w:uiPriority w:val="99"/>
    <w:semiHidden/>
    <w:unhideWhenUsed/>
    <w:rsid w:val="00EF15AD"/>
    <w:rPr>
      <w:b/>
      <w:bCs/>
    </w:rPr>
  </w:style>
  <w:style w:type="character" w:customStyle="1" w:styleId="CommentSubjectChar">
    <w:name w:val="Comment Subject Char"/>
    <w:basedOn w:val="CommentTextChar"/>
    <w:link w:val="CommentSubject"/>
    <w:uiPriority w:val="99"/>
    <w:semiHidden/>
    <w:rsid w:val="00EF15AD"/>
    <w:rPr>
      <w:rFonts w:ascii="Swis721 BT" w:hAnsi="Swis721 BT"/>
      <w:b/>
      <w:bCs/>
    </w:rPr>
  </w:style>
  <w:style w:type="paragraph" w:styleId="NormalWeb">
    <w:name w:val="Normal (Web)"/>
    <w:basedOn w:val="Normal"/>
    <w:uiPriority w:val="99"/>
    <w:unhideWhenUsed/>
    <w:rsid w:val="00B35E4B"/>
    <w:pPr>
      <w:spacing w:before="100" w:beforeAutospacing="1" w:after="100" w:afterAutospacing="1"/>
    </w:pPr>
    <w:rPr>
      <w:rFonts w:ascii="Times New Roman" w:eastAsiaTheme="minorEastAsia" w:hAnsi="Times New Roman"/>
    </w:rPr>
  </w:style>
  <w:style w:type="paragraph" w:styleId="NoSpacing">
    <w:name w:val="No Spacing"/>
    <w:uiPriority w:val="1"/>
    <w:qFormat/>
    <w:rsid w:val="00E24510"/>
    <w:rPr>
      <w:rFonts w:ascii="Calibri" w:eastAsia="Calibri" w:hAnsi="Calibri"/>
      <w:sz w:val="22"/>
      <w:szCs w:val="22"/>
      <w:lang w:val="en-US" w:eastAsia="en-US"/>
    </w:rPr>
  </w:style>
  <w:style w:type="character" w:customStyle="1" w:styleId="HeaderChar">
    <w:name w:val="Header Char"/>
    <w:link w:val="Header"/>
    <w:uiPriority w:val="99"/>
    <w:rsid w:val="00E24510"/>
    <w:rPr>
      <w:rFonts w:ascii="Swis721 BT" w:hAnsi="Swis721 BT"/>
      <w:sz w:val="24"/>
      <w:szCs w:val="24"/>
    </w:rPr>
  </w:style>
  <w:style w:type="character" w:styleId="Hyperlink">
    <w:name w:val="Hyperlink"/>
    <w:basedOn w:val="DefaultParagraphFont"/>
    <w:uiPriority w:val="99"/>
    <w:unhideWhenUsed/>
    <w:rsid w:val="00E24510"/>
    <w:rPr>
      <w:color w:val="0000FF" w:themeColor="hyperlink"/>
      <w:u w:val="single"/>
    </w:rPr>
  </w:style>
  <w:style w:type="table" w:customStyle="1" w:styleId="TableGrid1">
    <w:name w:val="Table Grid1"/>
    <w:basedOn w:val="TableNormal"/>
    <w:next w:val="TableGrid"/>
    <w:uiPriority w:val="59"/>
    <w:rsid w:val="007B7E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882508"/>
    <w:pPr>
      <w:spacing w:after="120"/>
    </w:pPr>
  </w:style>
  <w:style w:type="character" w:customStyle="1" w:styleId="BodyTextChar">
    <w:name w:val="Body Text Char"/>
    <w:basedOn w:val="DefaultParagraphFont"/>
    <w:link w:val="BodyText"/>
    <w:uiPriority w:val="99"/>
    <w:rsid w:val="00882508"/>
    <w:rPr>
      <w:rFonts w:ascii="Swis721 BT" w:hAnsi="Swis721 BT"/>
      <w:sz w:val="24"/>
      <w:szCs w:val="24"/>
    </w:rPr>
  </w:style>
  <w:style w:type="paragraph" w:customStyle="1" w:styleId="Section">
    <w:name w:val="Section"/>
    <w:basedOn w:val="BodyText"/>
    <w:rsid w:val="00882508"/>
    <w:pPr>
      <w:overflowPunct w:val="0"/>
      <w:autoSpaceDE w:val="0"/>
      <w:autoSpaceDN w:val="0"/>
      <w:adjustRightInd w:val="0"/>
      <w:spacing w:after="60"/>
      <w:ind w:left="425"/>
    </w:pPr>
    <w:rPr>
      <w:rFonts w:ascii="Arial" w:hAnsi="Arial"/>
      <w:sz w:val="22"/>
      <w:szCs w:val="20"/>
      <w:lang w:val="x-none" w:eastAsia="x-none"/>
    </w:rPr>
  </w:style>
  <w:style w:type="character" w:customStyle="1" w:styleId="ListParagraphChar">
    <w:name w:val="List Paragraph Char"/>
    <w:link w:val="ListParagraph"/>
    <w:uiPriority w:val="34"/>
    <w:locked/>
    <w:rsid w:val="00882508"/>
    <w:rPr>
      <w:rFonts w:ascii="Calibri" w:eastAsia="Calibri" w:hAnsi="Calibri"/>
      <w:sz w:val="22"/>
      <w:szCs w:val="22"/>
    </w:rPr>
  </w:style>
  <w:style w:type="paragraph" w:customStyle="1" w:styleId="SectionChar">
    <w:name w:val="Section Char"/>
    <w:basedOn w:val="BodyText"/>
    <w:link w:val="SectionCharChar"/>
    <w:uiPriority w:val="99"/>
    <w:rsid w:val="00882508"/>
    <w:pPr>
      <w:overflowPunct w:val="0"/>
      <w:autoSpaceDE w:val="0"/>
      <w:autoSpaceDN w:val="0"/>
      <w:adjustRightInd w:val="0"/>
      <w:spacing w:after="60"/>
      <w:ind w:left="709"/>
      <w:textAlignment w:val="baseline"/>
    </w:pPr>
    <w:rPr>
      <w:rFonts w:ascii="Arial" w:hAnsi="Arial"/>
      <w:sz w:val="22"/>
      <w:szCs w:val="20"/>
    </w:rPr>
  </w:style>
  <w:style w:type="character" w:customStyle="1" w:styleId="SectionCharChar">
    <w:name w:val="Section Char Char"/>
    <w:link w:val="SectionChar"/>
    <w:uiPriority w:val="99"/>
    <w:rsid w:val="0088250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7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37242d-deb2-4980-a7c4-bb1eff36d912">
      <Terms xmlns="http://schemas.microsoft.com/office/infopath/2007/PartnerControls"/>
    </lcf76f155ced4ddcb4097134ff3c332f>
    <TaxCatchAll xmlns="f341958d-fa4d-4738-806f-6ff786d0eb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195F296E76DA4D87693A93449814C8" ma:contentTypeVersion="14" ma:contentTypeDescription="Create a new document." ma:contentTypeScope="" ma:versionID="54252dc5c69313684a8846ee507b8927">
  <xsd:schema xmlns:xsd="http://www.w3.org/2001/XMLSchema" xmlns:xs="http://www.w3.org/2001/XMLSchema" xmlns:p="http://schemas.microsoft.com/office/2006/metadata/properties" xmlns:ns2="9337242d-deb2-4980-a7c4-bb1eff36d912" xmlns:ns3="f341958d-fa4d-4738-806f-6ff786d0eba4" targetNamespace="http://schemas.microsoft.com/office/2006/metadata/properties" ma:root="true" ma:fieldsID="54c094eac7c12fa14faa05732a5ffb31" ns2:_="" ns3:_="">
    <xsd:import namespace="9337242d-deb2-4980-a7c4-bb1eff36d912"/>
    <xsd:import namespace="f341958d-fa4d-4738-806f-6ff786d0eb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7242d-deb2-4980-a7c4-bb1eff36d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9abc3e1-da29-4dd2-97ef-cbfc0616be5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41958d-fa4d-4738-806f-6ff786d0eba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8cdb83a-ba08-472d-b71e-7fa37b26b8b3}" ma:internalName="TaxCatchAll" ma:showField="CatchAllData" ma:web="f341958d-fa4d-4738-806f-6ff786d0eb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D1C45F-1834-4980-9901-7FF5F02B1C44}">
  <ds:schemaRefs>
    <ds:schemaRef ds:uri="http://schemas.openxmlformats.org/officeDocument/2006/bibliography"/>
  </ds:schemaRefs>
</ds:datastoreItem>
</file>

<file path=customXml/itemProps2.xml><?xml version="1.0" encoding="utf-8"?>
<ds:datastoreItem xmlns:ds="http://schemas.openxmlformats.org/officeDocument/2006/customXml" ds:itemID="{2B395EA6-CD97-4731-89C8-CB9A219F018D}">
  <ds:schemaRef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 ds:uri="http://schemas.microsoft.com/office/2006/documentManagement/types"/>
    <ds:schemaRef ds:uri="c385ddb5-b2c6-47b0-9553-9b363b0d0e84"/>
    <ds:schemaRef ds:uri="http://www.w3.org/XML/1998/namespace"/>
    <ds:schemaRef ds:uri="http://purl.org/dc/elements/1.1/"/>
  </ds:schemaRefs>
</ds:datastoreItem>
</file>

<file path=customXml/itemProps3.xml><?xml version="1.0" encoding="utf-8"?>
<ds:datastoreItem xmlns:ds="http://schemas.openxmlformats.org/officeDocument/2006/customXml" ds:itemID="{5171D637-597F-46BF-8208-9592F8B2A853}">
  <ds:schemaRefs>
    <ds:schemaRef ds:uri="http://schemas.microsoft.com/sharepoint/v3/contenttype/forms"/>
  </ds:schemaRefs>
</ds:datastoreItem>
</file>

<file path=customXml/itemProps4.xml><?xml version="1.0" encoding="utf-8"?>
<ds:datastoreItem xmlns:ds="http://schemas.openxmlformats.org/officeDocument/2006/customXml" ds:itemID="{2DDD5A06-D1FB-49F9-8F95-DD1496E1F8BB}"/>
</file>

<file path=docProps/app.xml><?xml version="1.0" encoding="utf-8"?>
<Properties xmlns="http://schemas.openxmlformats.org/officeDocument/2006/extended-properties" xmlns:vt="http://schemas.openxmlformats.org/officeDocument/2006/docPropsVTypes">
  <Template>Normal</Template>
  <TotalTime>5</TotalTime>
  <Pages>22</Pages>
  <Words>8835</Words>
  <Characters>46133</Characters>
  <Application>Microsoft Office Word</Application>
  <DocSecurity>0</DocSecurity>
  <Lines>11533</Lines>
  <Paragraphs>3053</Paragraphs>
  <ScaleCrop>false</ScaleCrop>
  <HeadingPairs>
    <vt:vector size="2" baseType="variant">
      <vt:variant>
        <vt:lpstr>Title</vt:lpstr>
      </vt:variant>
      <vt:variant>
        <vt:i4>1</vt:i4>
      </vt:variant>
    </vt:vector>
  </HeadingPairs>
  <TitlesOfParts>
    <vt:vector size="1" baseType="lpstr">
      <vt:lpstr>GENERAL PRINCIPLES</vt:lpstr>
    </vt:vector>
  </TitlesOfParts>
  <Company>Framework Housing Association</Company>
  <LinksUpToDate>false</LinksUpToDate>
  <CharactersWithSpaces>51915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PRINCIPLES</dc:title>
  <dc:creator>grant</dc:creator>
  <cp:lastModifiedBy>Suzanne Danks</cp:lastModifiedBy>
  <cp:revision>3</cp:revision>
  <cp:lastPrinted>2025-10-30T13:42:00Z</cp:lastPrinted>
  <dcterms:created xsi:type="dcterms:W3CDTF">2025-10-30T13:42:00Z</dcterms:created>
  <dcterms:modified xsi:type="dcterms:W3CDTF">2025-10-30T13:42:00Z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0x01010055195F296E76DA4D87693A93449814C8</vt:lpwstr>
  </property>
</Properties>
</file>